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A6" w:rsidRPr="006A4561" w:rsidRDefault="000C20A6" w:rsidP="000C20A6">
      <w:pPr>
        <w:pStyle w:val="1"/>
        <w:ind w:firstLine="0"/>
        <w:jc w:val="center"/>
        <w:rPr>
          <w:rFonts w:ascii="Times New Roman" w:hAnsi="Times New Roman" w:cs="Times New Roman"/>
          <w:color w:val="auto"/>
          <w:sz w:val="24"/>
          <w:szCs w:val="24"/>
        </w:rPr>
      </w:pPr>
      <w:r w:rsidRPr="006A4561">
        <w:rPr>
          <w:rFonts w:cs="Times New Roman"/>
          <w:noProof/>
          <w:color w:val="auto"/>
          <w:lang w:eastAsia="ru-RU"/>
        </w:rPr>
        <w:drawing>
          <wp:inline distT="0" distB="0" distL="0" distR="0">
            <wp:extent cx="879894" cy="700951"/>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881441" cy="702183"/>
                    </a:xfrm>
                    <a:prstGeom prst="rect">
                      <a:avLst/>
                    </a:prstGeom>
                    <a:noFill/>
                    <a:ln w="9525">
                      <a:noFill/>
                      <a:miter lim="800000"/>
                      <a:headEnd/>
                      <a:tailEnd/>
                    </a:ln>
                  </pic:spPr>
                </pic:pic>
              </a:graphicData>
            </a:graphic>
          </wp:inline>
        </w:drawing>
      </w:r>
    </w:p>
    <w:p w:rsidR="000C20A6" w:rsidRPr="006A4561" w:rsidRDefault="000C20A6" w:rsidP="000C20A6">
      <w:pPr>
        <w:jc w:val="center"/>
        <w:rPr>
          <w:rFonts w:ascii="Times New Roman Tj" w:hAnsi="Times New Roman Tj" w:cs="Times New Roman Tj"/>
          <w:b/>
          <w:bCs/>
          <w:sz w:val="28"/>
          <w:szCs w:val="28"/>
        </w:rPr>
      </w:pPr>
      <w:r w:rsidRPr="006A4561">
        <w:rPr>
          <w:rFonts w:ascii="Times New Roman Tj" w:hAnsi="Times New Roman Tj" w:cs="Times New Roman Tj"/>
          <w:b/>
          <w:bCs/>
          <w:sz w:val="28"/>
          <w:szCs w:val="28"/>
        </w:rPr>
        <w:t>ВАЗОРАТИ МАОРИФИ</w:t>
      </w:r>
    </w:p>
    <w:p w:rsidR="000C20A6" w:rsidRPr="006A4561" w:rsidRDefault="000C20A6" w:rsidP="000C20A6">
      <w:pPr>
        <w:jc w:val="center"/>
        <w:rPr>
          <w:rFonts w:ascii="Times New Roman Tj" w:hAnsi="Times New Roman Tj" w:cs="Times New Roman Tj"/>
          <w:b/>
          <w:bCs/>
          <w:sz w:val="28"/>
          <w:szCs w:val="28"/>
        </w:rPr>
      </w:pPr>
      <w:r w:rsidRPr="006A4561">
        <w:rPr>
          <w:rFonts w:ascii="Times New Roman Tj" w:hAnsi="Times New Roman Tj" w:cs="Times New Roman Tj"/>
          <w:b/>
          <w:bCs/>
          <w:sz w:val="28"/>
          <w:szCs w:val="28"/>
        </w:rPr>
        <w:t xml:space="preserve">ЉУМЊУРИИ ТОЉИКИСТОН </w:t>
      </w:r>
    </w:p>
    <w:p w:rsidR="000C20A6" w:rsidRPr="006A4561" w:rsidRDefault="000C20A6" w:rsidP="000C20A6">
      <w:pPr>
        <w:pStyle w:val="1"/>
        <w:ind w:firstLine="0"/>
        <w:jc w:val="center"/>
        <w:rPr>
          <w:rFonts w:ascii="Times New Roman" w:hAnsi="Times New Roman" w:cs="Times New Roman"/>
          <w:color w:val="auto"/>
          <w:sz w:val="24"/>
          <w:szCs w:val="24"/>
        </w:rPr>
      </w:pPr>
    </w:p>
    <w:p w:rsidR="000C20A6" w:rsidRPr="006A4561" w:rsidRDefault="000C20A6" w:rsidP="000C20A6"/>
    <w:p w:rsidR="000C20A6" w:rsidRPr="006A4561" w:rsidRDefault="000C20A6" w:rsidP="000C20A6"/>
    <w:p w:rsidR="000C20A6" w:rsidRPr="006A4561" w:rsidRDefault="000C20A6" w:rsidP="000C20A6"/>
    <w:p w:rsidR="000C20A6" w:rsidRPr="006A4561" w:rsidRDefault="000C20A6" w:rsidP="000C20A6"/>
    <w:p w:rsidR="000C20A6" w:rsidRPr="006A4561" w:rsidRDefault="000C20A6" w:rsidP="000C20A6"/>
    <w:p w:rsidR="000C20A6" w:rsidRPr="006A4561" w:rsidRDefault="000C20A6" w:rsidP="000C20A6"/>
    <w:p w:rsidR="000C674B" w:rsidRPr="006A4561" w:rsidRDefault="000C674B" w:rsidP="000C20A6">
      <w:pPr>
        <w:pStyle w:val="1"/>
        <w:spacing w:before="0"/>
        <w:ind w:firstLine="0"/>
        <w:jc w:val="center"/>
        <w:rPr>
          <w:rFonts w:ascii="Times New Roman Tj" w:hAnsi="Times New Roman Tj" w:cs="Times New Roman Tj"/>
          <w:color w:val="auto"/>
          <w:sz w:val="36"/>
          <w:szCs w:val="36"/>
        </w:rPr>
      </w:pPr>
    </w:p>
    <w:p w:rsidR="000C674B" w:rsidRPr="006A4561" w:rsidRDefault="000C674B" w:rsidP="000C20A6">
      <w:pPr>
        <w:pStyle w:val="1"/>
        <w:spacing w:before="0"/>
        <w:ind w:firstLine="0"/>
        <w:jc w:val="center"/>
        <w:rPr>
          <w:rFonts w:ascii="Times New Roman Tj" w:hAnsi="Times New Roman Tj" w:cs="Times New Roman Tj"/>
          <w:color w:val="auto"/>
          <w:sz w:val="36"/>
          <w:szCs w:val="36"/>
        </w:rPr>
      </w:pPr>
    </w:p>
    <w:p w:rsidR="000C674B" w:rsidRPr="006A4561" w:rsidRDefault="000C674B" w:rsidP="000C20A6">
      <w:pPr>
        <w:pStyle w:val="1"/>
        <w:spacing w:before="0"/>
        <w:ind w:firstLine="0"/>
        <w:jc w:val="center"/>
        <w:rPr>
          <w:rFonts w:ascii="Times New Roman Tj" w:hAnsi="Times New Roman Tj" w:cs="Times New Roman Tj"/>
          <w:color w:val="auto"/>
          <w:sz w:val="36"/>
          <w:szCs w:val="36"/>
        </w:rPr>
      </w:pPr>
    </w:p>
    <w:p w:rsidR="000C674B" w:rsidRPr="006A4561" w:rsidRDefault="000C674B" w:rsidP="000C20A6">
      <w:pPr>
        <w:pStyle w:val="1"/>
        <w:spacing w:before="0"/>
        <w:ind w:firstLine="0"/>
        <w:jc w:val="center"/>
        <w:rPr>
          <w:rFonts w:ascii="Times New Roman Tj" w:hAnsi="Times New Roman Tj" w:cs="Times New Roman Tj"/>
          <w:color w:val="auto"/>
          <w:sz w:val="36"/>
          <w:szCs w:val="36"/>
        </w:rPr>
      </w:pPr>
    </w:p>
    <w:p w:rsidR="000C20A6" w:rsidRPr="006A4561" w:rsidRDefault="000C20A6" w:rsidP="000C20A6">
      <w:pPr>
        <w:pStyle w:val="1"/>
        <w:spacing w:before="0"/>
        <w:ind w:firstLine="0"/>
        <w:jc w:val="center"/>
        <w:rPr>
          <w:rFonts w:ascii="Times New Roman Tj" w:hAnsi="Times New Roman Tj" w:cs="Times New Roman Tj"/>
          <w:color w:val="auto"/>
          <w:sz w:val="36"/>
          <w:szCs w:val="36"/>
        </w:rPr>
      </w:pPr>
      <w:r w:rsidRPr="006A4561">
        <w:rPr>
          <w:rFonts w:ascii="Times New Roman Tj" w:hAnsi="Times New Roman Tj" w:cs="Times New Roman Tj"/>
          <w:color w:val="auto"/>
          <w:sz w:val="36"/>
          <w:szCs w:val="36"/>
        </w:rPr>
        <w:t>СТРАТЕГИЯИ МИЛЛИИ РУШДИ МАОРИФИ</w:t>
      </w:r>
    </w:p>
    <w:p w:rsidR="000C20A6" w:rsidRPr="006A4561" w:rsidRDefault="000C20A6" w:rsidP="000C20A6">
      <w:pPr>
        <w:pStyle w:val="1"/>
        <w:spacing w:before="0"/>
        <w:ind w:firstLine="0"/>
        <w:jc w:val="center"/>
        <w:rPr>
          <w:rFonts w:ascii="Times New Roman Tj" w:hAnsi="Times New Roman Tj" w:cs="Times New Roman Tj"/>
          <w:color w:val="auto"/>
          <w:sz w:val="36"/>
          <w:szCs w:val="36"/>
        </w:rPr>
      </w:pPr>
      <w:r w:rsidRPr="006A4561">
        <w:rPr>
          <w:rFonts w:ascii="Times New Roman Tj" w:hAnsi="Times New Roman Tj" w:cs="Times New Roman Tj"/>
          <w:color w:val="auto"/>
          <w:sz w:val="36"/>
          <w:szCs w:val="36"/>
        </w:rPr>
        <w:t>ЉУМЊУРИИ ТОЉИКИСТОН ТО СОЛИ 2020</w:t>
      </w:r>
    </w:p>
    <w:p w:rsidR="000C20A6" w:rsidRPr="006A4561" w:rsidRDefault="000C20A6" w:rsidP="000C20A6">
      <w:pPr>
        <w:pStyle w:val="1"/>
        <w:ind w:firstLine="0"/>
        <w:jc w:val="center"/>
        <w:rPr>
          <w:rFonts w:ascii="Times New Roman" w:hAnsi="Times New Roman" w:cs="Times New Roman"/>
          <w:color w:val="auto"/>
          <w:sz w:val="24"/>
          <w:szCs w:val="24"/>
        </w:rPr>
      </w:pPr>
    </w:p>
    <w:p w:rsidR="000C20A6" w:rsidRPr="006A4561" w:rsidRDefault="000C20A6" w:rsidP="000C20A6">
      <w:pPr>
        <w:pStyle w:val="1"/>
        <w:ind w:firstLine="0"/>
        <w:jc w:val="center"/>
        <w:rPr>
          <w:rFonts w:ascii="Times New Roman" w:hAnsi="Times New Roman" w:cs="Times New Roman"/>
          <w:color w:val="auto"/>
          <w:sz w:val="24"/>
          <w:szCs w:val="24"/>
        </w:rPr>
      </w:pPr>
    </w:p>
    <w:p w:rsidR="000C20A6" w:rsidRPr="006A4561" w:rsidRDefault="000C20A6" w:rsidP="000C20A6">
      <w:pPr>
        <w:pStyle w:val="1"/>
        <w:ind w:firstLine="0"/>
        <w:jc w:val="center"/>
        <w:rPr>
          <w:rFonts w:ascii="Times New Roman" w:hAnsi="Times New Roman" w:cs="Times New Roman"/>
          <w:color w:val="auto"/>
          <w:sz w:val="24"/>
          <w:szCs w:val="24"/>
        </w:rPr>
      </w:pPr>
    </w:p>
    <w:p w:rsidR="000C20A6" w:rsidRPr="006A4561" w:rsidRDefault="000C20A6" w:rsidP="000C20A6">
      <w:pPr>
        <w:pStyle w:val="1"/>
        <w:ind w:firstLine="0"/>
        <w:jc w:val="center"/>
        <w:rPr>
          <w:rFonts w:ascii="Times New Roman" w:hAnsi="Times New Roman" w:cs="Times New Roman"/>
          <w:color w:val="auto"/>
          <w:sz w:val="24"/>
          <w:szCs w:val="24"/>
        </w:rPr>
      </w:pPr>
    </w:p>
    <w:p w:rsidR="000C20A6" w:rsidRPr="006A4561" w:rsidRDefault="000C20A6" w:rsidP="000C20A6"/>
    <w:p w:rsidR="000C20A6" w:rsidRPr="006A4561" w:rsidRDefault="000C20A6" w:rsidP="000C20A6"/>
    <w:p w:rsidR="000C20A6" w:rsidRPr="006A4561" w:rsidRDefault="000C20A6" w:rsidP="000C20A6">
      <w:pPr>
        <w:pStyle w:val="1"/>
        <w:ind w:firstLine="0"/>
        <w:jc w:val="center"/>
        <w:rPr>
          <w:rFonts w:ascii="Times New Roman" w:hAnsi="Times New Roman" w:cs="Times New Roman"/>
          <w:color w:val="auto"/>
          <w:sz w:val="24"/>
          <w:szCs w:val="24"/>
        </w:rPr>
      </w:pPr>
    </w:p>
    <w:p w:rsidR="000C20A6" w:rsidRPr="006A4561" w:rsidRDefault="000C20A6" w:rsidP="000C20A6"/>
    <w:p w:rsidR="000C20A6" w:rsidRPr="006A4561" w:rsidRDefault="000C20A6" w:rsidP="000C20A6">
      <w:pPr>
        <w:pStyle w:val="1"/>
        <w:ind w:firstLine="0"/>
        <w:jc w:val="center"/>
        <w:rPr>
          <w:rFonts w:ascii="Times New Roman" w:hAnsi="Times New Roman" w:cs="Times New Roman"/>
          <w:color w:val="auto"/>
        </w:rPr>
      </w:pPr>
      <w:bookmarkStart w:id="0" w:name="_Toc276215160"/>
      <w:bookmarkStart w:id="1" w:name="_Toc276275009"/>
      <w:bookmarkStart w:id="2" w:name="_Toc276360081"/>
      <w:bookmarkStart w:id="3" w:name="_Toc283213579"/>
      <w:bookmarkStart w:id="4" w:name="_Toc285273145"/>
      <w:bookmarkStart w:id="5" w:name="_Toc289320866"/>
      <w:bookmarkStart w:id="6" w:name="_Toc289321180"/>
      <w:bookmarkStart w:id="7" w:name="_Toc289321425"/>
      <w:bookmarkStart w:id="8" w:name="_Toc289322207"/>
      <w:bookmarkStart w:id="9" w:name="_Toc289322990"/>
      <w:bookmarkStart w:id="10" w:name="_Toc289323184"/>
      <w:bookmarkStart w:id="11" w:name="_Toc289323385"/>
      <w:bookmarkStart w:id="12" w:name="_Toc289442614"/>
      <w:bookmarkStart w:id="13" w:name="_Toc289506415"/>
      <w:bookmarkStart w:id="14" w:name="_Toc289506511"/>
      <w:bookmarkStart w:id="15" w:name="_Toc289506741"/>
      <w:bookmarkStart w:id="16" w:name="_Toc289507656"/>
    </w:p>
    <w:p w:rsidR="000C20A6" w:rsidRPr="006A4561" w:rsidRDefault="000C20A6" w:rsidP="000C20A6">
      <w:pPr>
        <w:pStyle w:val="1"/>
        <w:ind w:firstLine="0"/>
        <w:jc w:val="center"/>
        <w:rPr>
          <w:rFonts w:ascii="Times New Roman" w:hAnsi="Times New Roman" w:cs="Times New Roman"/>
          <w:color w:val="auto"/>
        </w:rPr>
      </w:pPr>
    </w:p>
    <w:p w:rsidR="000C20A6" w:rsidRPr="006A4561" w:rsidRDefault="000C20A6" w:rsidP="000C20A6">
      <w:pPr>
        <w:pStyle w:val="1"/>
        <w:ind w:firstLine="0"/>
        <w:jc w:val="center"/>
        <w:rPr>
          <w:rFonts w:ascii="Times New Roman" w:hAnsi="Times New Roman" w:cs="Times New Roman"/>
          <w:color w:val="auto"/>
        </w:rPr>
      </w:pPr>
      <w:r w:rsidRPr="006A4561">
        <w:rPr>
          <w:rFonts w:ascii="Times New Roman" w:hAnsi="Times New Roman" w:cs="Times New Roman"/>
          <w:color w:val="auto"/>
        </w:rPr>
        <w:t>Душанбе</w:t>
      </w:r>
      <w:r w:rsidR="009B0DFD" w:rsidRPr="006A4561">
        <w:rPr>
          <w:rFonts w:ascii="Times New Roman" w:hAnsi="Times New Roman" w:cs="Times New Roman"/>
          <w:color w:val="auto"/>
        </w:rPr>
        <w:t>-</w:t>
      </w:r>
      <w:r w:rsidRPr="006A4561">
        <w:rPr>
          <w:rFonts w:ascii="Times New Roman" w:hAnsi="Times New Roman" w:cs="Times New Roman"/>
          <w:color w:val="auto"/>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6A4561">
        <w:rPr>
          <w:rFonts w:ascii="Times New Roman" w:hAnsi="Times New Roman" w:cs="Times New Roman"/>
          <w:color w:val="auto"/>
        </w:rPr>
        <w:t>2012</w:t>
      </w:r>
    </w:p>
    <w:p w:rsidR="000C20A6" w:rsidRPr="006A4561" w:rsidRDefault="000C20A6" w:rsidP="000C20A6"/>
    <w:p w:rsidR="00102AAE" w:rsidRPr="006A4561" w:rsidRDefault="00102AAE" w:rsidP="00102AAE">
      <w:pPr>
        <w:pStyle w:val="a3"/>
        <w:rPr>
          <w:szCs w:val="28"/>
        </w:rPr>
      </w:pPr>
      <w:r w:rsidRPr="006A4561">
        <w:rPr>
          <w:b/>
          <w:noProof/>
          <w:sz w:val="34"/>
          <w:szCs w:val="34"/>
          <w:lang w:eastAsia="ru-RU"/>
        </w:rPr>
        <w:lastRenderedPageBreak/>
        <w:drawing>
          <wp:inline distT="0" distB="0" distL="0" distR="0">
            <wp:extent cx="879894" cy="700951"/>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881441" cy="702183"/>
                    </a:xfrm>
                    <a:prstGeom prst="rect">
                      <a:avLst/>
                    </a:prstGeom>
                    <a:noFill/>
                    <a:ln w="9525">
                      <a:noFill/>
                      <a:miter lim="800000"/>
                      <a:headEnd/>
                      <a:tailEnd/>
                    </a:ln>
                  </pic:spPr>
                </pic:pic>
              </a:graphicData>
            </a:graphic>
          </wp:inline>
        </w:drawing>
      </w:r>
    </w:p>
    <w:p w:rsidR="00102AAE" w:rsidRPr="006A4561" w:rsidRDefault="00102AAE" w:rsidP="00102AAE">
      <w:pPr>
        <w:pStyle w:val="a3"/>
        <w:rPr>
          <w:b/>
          <w:szCs w:val="28"/>
        </w:rPr>
      </w:pPr>
      <w:r w:rsidRPr="006A4561">
        <w:rPr>
          <w:b/>
          <w:szCs w:val="28"/>
        </w:rPr>
        <w:t>Њукумати Љумњурии Тољикистон</w:t>
      </w:r>
    </w:p>
    <w:p w:rsidR="00102AAE" w:rsidRPr="006A4561" w:rsidRDefault="00102AAE" w:rsidP="00102AAE">
      <w:pPr>
        <w:pStyle w:val="a3"/>
        <w:rPr>
          <w:b/>
          <w:szCs w:val="28"/>
        </w:rPr>
      </w:pPr>
      <w:r w:rsidRPr="006A4561">
        <w:rPr>
          <w:b/>
          <w:bCs/>
          <w:szCs w:val="28"/>
        </w:rPr>
        <w:t>Ќ А Р О Р</w:t>
      </w:r>
    </w:p>
    <w:p w:rsidR="00102AAE" w:rsidRPr="006A4561" w:rsidRDefault="00102AAE" w:rsidP="00102AAE">
      <w:pPr>
        <w:pStyle w:val="a3"/>
        <w:rPr>
          <w:b/>
          <w:bCs/>
          <w:szCs w:val="28"/>
        </w:rPr>
      </w:pPr>
      <w:r w:rsidRPr="006A4561">
        <w:rPr>
          <w:b/>
          <w:szCs w:val="28"/>
        </w:rPr>
        <w:t>Правительство Республики Таджикистан</w:t>
      </w:r>
      <w:r w:rsidRPr="006A4561">
        <w:rPr>
          <w:b/>
          <w:bCs/>
          <w:szCs w:val="28"/>
        </w:rPr>
        <w:t xml:space="preserve"> </w:t>
      </w:r>
    </w:p>
    <w:p w:rsidR="00102AAE" w:rsidRPr="006A4561" w:rsidRDefault="00102AAE" w:rsidP="00102AAE">
      <w:pPr>
        <w:jc w:val="center"/>
        <w:rPr>
          <w:rFonts w:ascii="Times New Roman Tj" w:hAnsi="Times New Roman Tj"/>
          <w:b/>
          <w:bCs/>
          <w:sz w:val="28"/>
          <w:szCs w:val="28"/>
        </w:rPr>
      </w:pPr>
      <w:r w:rsidRPr="006A4561">
        <w:rPr>
          <w:rFonts w:ascii="Times New Roman Tj" w:hAnsi="Times New Roman Tj"/>
          <w:b/>
          <w:bCs/>
          <w:sz w:val="28"/>
          <w:szCs w:val="28"/>
        </w:rPr>
        <w:t>П О С Т А Н О В Л Е Н И Е</w:t>
      </w:r>
    </w:p>
    <w:p w:rsidR="00102AAE" w:rsidRPr="006A4561" w:rsidRDefault="00102AAE" w:rsidP="00102AAE">
      <w:pPr>
        <w:rPr>
          <w:rFonts w:ascii="Times New Roman Tj" w:hAnsi="Times New Roman Tj"/>
          <w:b/>
          <w:bCs/>
          <w:sz w:val="28"/>
          <w:szCs w:val="28"/>
        </w:rPr>
      </w:pPr>
    </w:p>
    <w:p w:rsidR="00102AAE" w:rsidRPr="006A4561" w:rsidRDefault="00102AAE" w:rsidP="00102AAE">
      <w:pPr>
        <w:ind w:firstLine="567"/>
        <w:rPr>
          <w:rFonts w:ascii="Times New Roman Tj" w:hAnsi="Times New Roman Tj"/>
        </w:rPr>
      </w:pPr>
      <w:r w:rsidRPr="006A4561">
        <w:rPr>
          <w:rFonts w:ascii="Times New Roman Tj" w:hAnsi="Times New Roman Tj"/>
        </w:rPr>
        <w:t>аз 30 июни соли 2012                            №334                                       г. Душанбе</w:t>
      </w:r>
    </w:p>
    <w:p w:rsidR="00102AAE" w:rsidRPr="006A4561" w:rsidRDefault="00102AAE" w:rsidP="00102AAE">
      <w:pPr>
        <w:jc w:val="center"/>
        <w:rPr>
          <w:rFonts w:ascii="Times New Roman Tj" w:hAnsi="Times New Roman Tj"/>
          <w:sz w:val="28"/>
        </w:rPr>
      </w:pPr>
    </w:p>
    <w:p w:rsidR="00102AAE" w:rsidRPr="006A4561" w:rsidRDefault="00102AAE" w:rsidP="009F1379">
      <w:pPr>
        <w:pStyle w:val="a5"/>
        <w:ind w:left="1701" w:right="1415"/>
        <w:jc w:val="left"/>
        <w:rPr>
          <w:szCs w:val="28"/>
        </w:rPr>
      </w:pPr>
      <w:r w:rsidRPr="006A4561">
        <w:rPr>
          <w:szCs w:val="28"/>
        </w:rPr>
        <w:t>Дар бораи тасдиќи Стратегияи миллии рушди маор</w:t>
      </w:r>
      <w:r w:rsidRPr="006A4561">
        <w:rPr>
          <w:szCs w:val="28"/>
        </w:rPr>
        <w:t>и</w:t>
      </w:r>
      <w:r w:rsidRPr="006A4561">
        <w:rPr>
          <w:szCs w:val="28"/>
        </w:rPr>
        <w:t>фи Љумњурии Тољикистон то соли 2020</w:t>
      </w:r>
    </w:p>
    <w:p w:rsidR="00102AAE" w:rsidRPr="006A4561" w:rsidRDefault="00102AAE" w:rsidP="00102AAE">
      <w:pPr>
        <w:pStyle w:val="21"/>
        <w:spacing w:after="0" w:line="240" w:lineRule="auto"/>
        <w:ind w:right="76" w:firstLine="540"/>
        <w:jc w:val="both"/>
        <w:rPr>
          <w:rFonts w:ascii="Times New Roman Tj" w:hAnsi="Times New Roman Tj"/>
          <w:sz w:val="28"/>
        </w:rPr>
      </w:pPr>
    </w:p>
    <w:p w:rsidR="00102AAE" w:rsidRPr="006A4561" w:rsidRDefault="00102AAE" w:rsidP="00102AAE">
      <w:pPr>
        <w:pStyle w:val="21"/>
        <w:spacing w:after="0" w:line="240" w:lineRule="auto"/>
        <w:ind w:right="76" w:firstLine="540"/>
        <w:jc w:val="both"/>
        <w:rPr>
          <w:rFonts w:ascii="Times New Roman Tj" w:hAnsi="Times New Roman Tj"/>
          <w:sz w:val="28"/>
        </w:rPr>
      </w:pPr>
      <w:r w:rsidRPr="006A4561">
        <w:rPr>
          <w:rFonts w:ascii="Times New Roman Tj" w:hAnsi="Times New Roman Tj"/>
          <w:sz w:val="28"/>
        </w:rPr>
        <w:t>Мутобиќи моддаи 6</w:t>
      </w:r>
      <w:r w:rsidRPr="006A4561">
        <w:rPr>
          <w:rFonts w:ascii="Times New Roman Tj" w:hAnsi="Times New Roman Tj"/>
          <w:sz w:val="28"/>
          <w:vertAlign w:val="superscript"/>
        </w:rPr>
        <w:t>1</w:t>
      </w:r>
      <w:r w:rsidRPr="006A4561">
        <w:rPr>
          <w:rFonts w:ascii="Times New Roman Tj" w:hAnsi="Times New Roman Tj"/>
          <w:sz w:val="28"/>
        </w:rPr>
        <w:t xml:space="preserve"> Ќонуни Љумњурии Тољикистон «Дар бораи дурнамоњои давлатї, консепсияњо, стратегияњо ва барномањои инкишофи иљтимоию иќтисодии Љумњурии Тољикистон» Њукумати Љумњурии Тољикистон   ќ а р о р   м е к у н а д :</w:t>
      </w:r>
    </w:p>
    <w:p w:rsidR="00102AAE" w:rsidRPr="006A4561" w:rsidRDefault="00102AAE" w:rsidP="00102AAE">
      <w:pPr>
        <w:jc w:val="center"/>
        <w:rPr>
          <w:rFonts w:ascii="Times New Roman Tj" w:hAnsi="Times New Roman Tj"/>
          <w:sz w:val="28"/>
        </w:rPr>
      </w:pPr>
    </w:p>
    <w:p w:rsidR="00102AAE" w:rsidRPr="006A4561" w:rsidRDefault="00102AAE" w:rsidP="00102AAE">
      <w:pPr>
        <w:ind w:firstLine="567"/>
        <w:jc w:val="both"/>
        <w:rPr>
          <w:rFonts w:ascii="Times New Roman Tj" w:hAnsi="Times New Roman Tj"/>
          <w:sz w:val="28"/>
        </w:rPr>
      </w:pPr>
      <w:r w:rsidRPr="006A4561">
        <w:rPr>
          <w:rFonts w:ascii="Times New Roman Tj" w:hAnsi="Times New Roman Tj"/>
          <w:sz w:val="28"/>
        </w:rPr>
        <w:t xml:space="preserve">1.Стратегияи миллии рушди маорифи Љумњурии Тољикистон то соли 2020 тасдиќ карда шавад (замима мегардад). </w:t>
      </w:r>
    </w:p>
    <w:p w:rsidR="00102AAE" w:rsidRPr="006A4561" w:rsidRDefault="00102AAE" w:rsidP="00102AAE">
      <w:pPr>
        <w:ind w:firstLine="567"/>
        <w:jc w:val="both"/>
        <w:rPr>
          <w:rFonts w:ascii="Times New Roman Tj" w:hAnsi="Times New Roman Tj"/>
          <w:sz w:val="28"/>
        </w:rPr>
      </w:pPr>
      <w:r w:rsidRPr="006A4561">
        <w:rPr>
          <w:rFonts w:ascii="Times New Roman Tj" w:hAnsi="Times New Roman Tj"/>
          <w:sz w:val="28"/>
        </w:rPr>
        <w:t>2. Вазорати маорифи Љумњурии Тољикистон, Вазорати рушди иќтисод ва савдои Љумњурии Тољикистон, Вазорати молияи Љумњурии Тољикистон њангоми тарњрезии Дурнамои рушди иљтимоию иќтисодии Љумњурии Тољикистон ва Буљети давлатии Љумњурии Тољикистон барои солњои ми</w:t>
      </w:r>
      <w:r w:rsidRPr="006A4561">
        <w:rPr>
          <w:rFonts w:ascii="Times New Roman Tj" w:hAnsi="Times New Roman Tj"/>
          <w:sz w:val="28"/>
        </w:rPr>
        <w:t>н</w:t>
      </w:r>
      <w:r w:rsidRPr="006A4561">
        <w:rPr>
          <w:rFonts w:ascii="Times New Roman Tj" w:hAnsi="Times New Roman Tj"/>
          <w:sz w:val="28"/>
        </w:rPr>
        <w:t>баъда, вобаста аз имкониятњои воќеии молиявї ва њаљми сармоягузории љалб шаванда барои татбиќи Стратегияи миллии мазкур маблаѓњо ва тадбирњои з</w:t>
      </w:r>
      <w:r w:rsidRPr="006A4561">
        <w:rPr>
          <w:rFonts w:ascii="Times New Roman Tj" w:hAnsi="Times New Roman Tj"/>
          <w:sz w:val="28"/>
        </w:rPr>
        <w:t>а</w:t>
      </w:r>
      <w:r w:rsidRPr="006A4561">
        <w:rPr>
          <w:rFonts w:ascii="Times New Roman Tj" w:hAnsi="Times New Roman Tj"/>
          <w:sz w:val="28"/>
        </w:rPr>
        <w:t>руриро пешбинї намоянд.</w:t>
      </w:r>
    </w:p>
    <w:p w:rsidR="00102AAE" w:rsidRPr="006A4561" w:rsidRDefault="00102AAE" w:rsidP="00102AAE">
      <w:pPr>
        <w:ind w:firstLine="567"/>
        <w:jc w:val="both"/>
        <w:rPr>
          <w:rFonts w:ascii="Times New Roman Tj" w:hAnsi="Times New Roman Tj"/>
          <w:sz w:val="28"/>
          <w:szCs w:val="28"/>
        </w:rPr>
      </w:pPr>
      <w:r w:rsidRPr="006A4561">
        <w:rPr>
          <w:rFonts w:ascii="Times New Roman Tj" w:hAnsi="Times New Roman Tj"/>
          <w:sz w:val="28"/>
        </w:rPr>
        <w:t>3. Вазорати маорифи Љумњурии Тољикистон, вазорату идорањои дахлдор, маќомоти иљроияи њокимияти давлатии Вилояти Мухтори Кўњистони Бада</w:t>
      </w:r>
      <w:r w:rsidRPr="006A4561">
        <w:rPr>
          <w:rFonts w:ascii="Times New Roman Tj" w:hAnsi="Times New Roman Tj"/>
          <w:sz w:val="28"/>
        </w:rPr>
        <w:t>х</w:t>
      </w:r>
      <w:r w:rsidRPr="006A4561">
        <w:rPr>
          <w:rFonts w:ascii="Times New Roman Tj" w:hAnsi="Times New Roman Tj"/>
          <w:sz w:val="28"/>
        </w:rPr>
        <w:t xml:space="preserve">шон, вилоятњои Суѓд ва Хатлон, шањри Душанбе ва шањру ноњияњои тобеи љумњурї рафти татбиќи Стратегияи миллии рушди маорифи Љумњурии Тољикистон то соли 2020-ро зери назорат гирифта, оид ба иљрои сариваќтии он тадбирњои мушаххас андешанд ва њар сол маълумотномаро оид ба корњои ба анљомрасонида ба Њукумати Љумњурии Тољикистон пешнињод намоянд.  </w:t>
      </w:r>
    </w:p>
    <w:p w:rsidR="00102AAE" w:rsidRPr="006A4561" w:rsidRDefault="00102AAE" w:rsidP="00102AAE">
      <w:pPr>
        <w:ind w:firstLine="540"/>
        <w:jc w:val="both"/>
        <w:rPr>
          <w:rFonts w:ascii="Times New Roman Tj" w:hAnsi="Times New Roman Tj"/>
          <w:sz w:val="28"/>
        </w:rPr>
      </w:pPr>
    </w:p>
    <w:p w:rsidR="00102AAE" w:rsidRPr="006A4561" w:rsidRDefault="00102AAE" w:rsidP="00102AAE">
      <w:pPr>
        <w:ind w:firstLine="708"/>
        <w:rPr>
          <w:rFonts w:ascii="Times New Roman Tj" w:hAnsi="Times New Roman Tj"/>
          <w:sz w:val="28"/>
        </w:rPr>
      </w:pPr>
      <w:r w:rsidRPr="006A4561">
        <w:rPr>
          <w:rFonts w:ascii="Times New Roman Tj" w:hAnsi="Times New Roman Tj"/>
          <w:sz w:val="28"/>
        </w:rPr>
        <w:t xml:space="preserve">           </w:t>
      </w:r>
    </w:p>
    <w:p w:rsidR="00102AAE" w:rsidRPr="006A4561" w:rsidRDefault="00102AAE" w:rsidP="00102AAE">
      <w:pPr>
        <w:ind w:left="720" w:firstLine="720"/>
        <w:rPr>
          <w:rFonts w:ascii="Times New Roman Tj" w:hAnsi="Times New Roman Tj"/>
          <w:sz w:val="28"/>
        </w:rPr>
      </w:pPr>
      <w:r w:rsidRPr="006A4561">
        <w:rPr>
          <w:rFonts w:ascii="Times New Roman Tj" w:hAnsi="Times New Roman Tj"/>
          <w:sz w:val="28"/>
        </w:rPr>
        <w:t xml:space="preserve">Раиси </w:t>
      </w:r>
    </w:p>
    <w:p w:rsidR="00102AAE" w:rsidRPr="006A4561" w:rsidRDefault="00102AAE" w:rsidP="00102AAE">
      <w:pPr>
        <w:ind w:firstLine="708"/>
        <w:rPr>
          <w:rFonts w:ascii="Times New Roman Tj" w:hAnsi="Times New Roman Tj"/>
          <w:sz w:val="28"/>
        </w:rPr>
      </w:pPr>
      <w:r w:rsidRPr="006A4561">
        <w:rPr>
          <w:rFonts w:ascii="Times New Roman Tj" w:hAnsi="Times New Roman Tj"/>
          <w:sz w:val="28"/>
        </w:rPr>
        <w:t>Њукумати Љумњурии                                           Эмомалї Рањмон</w:t>
      </w:r>
    </w:p>
    <w:p w:rsidR="00102AAE" w:rsidRPr="006A4561" w:rsidRDefault="00102AAE" w:rsidP="00102AAE">
      <w:pPr>
        <w:ind w:firstLine="708"/>
        <w:rPr>
          <w:rFonts w:ascii="Times New Roman Tj" w:hAnsi="Times New Roman Tj"/>
          <w:sz w:val="28"/>
        </w:rPr>
      </w:pPr>
      <w:r w:rsidRPr="006A4561">
        <w:rPr>
          <w:rFonts w:ascii="Times New Roman Tj" w:hAnsi="Times New Roman Tj"/>
          <w:sz w:val="28"/>
        </w:rPr>
        <w:t xml:space="preserve">        Тољикистон </w:t>
      </w:r>
    </w:p>
    <w:p w:rsidR="00013B5B" w:rsidRPr="006A4561" w:rsidRDefault="00013B5B" w:rsidP="00102AAE">
      <w:pPr>
        <w:rPr>
          <w:rFonts w:ascii="Times New Roman Tj" w:hAnsi="Times New Roman Tj"/>
        </w:rPr>
      </w:pPr>
    </w:p>
    <w:p w:rsidR="00102AAE" w:rsidRPr="006A4561" w:rsidRDefault="00102AAE" w:rsidP="00102AAE">
      <w:pPr>
        <w:rPr>
          <w:rFonts w:ascii="Times New Roman Tj" w:hAnsi="Times New Roman Tj"/>
        </w:rPr>
      </w:pPr>
    </w:p>
    <w:p w:rsidR="00102AAE" w:rsidRPr="006A4561" w:rsidRDefault="00102AAE" w:rsidP="00102AAE">
      <w:pPr>
        <w:rPr>
          <w:rFonts w:ascii="Times New Roman Tj" w:hAnsi="Times New Roman Tj"/>
        </w:rPr>
      </w:pPr>
    </w:p>
    <w:p w:rsidR="00102AAE" w:rsidRPr="006A4561" w:rsidRDefault="00102AAE" w:rsidP="00102AAE">
      <w:pPr>
        <w:rPr>
          <w:rFonts w:ascii="Times New Roman Tj" w:hAnsi="Times New Roman Tj"/>
        </w:rPr>
      </w:pPr>
    </w:p>
    <w:p w:rsidR="00102AAE" w:rsidRPr="006A4561" w:rsidRDefault="00102AAE" w:rsidP="00102AAE">
      <w:pPr>
        <w:rPr>
          <w:rFonts w:ascii="Times New Roman Tj" w:hAnsi="Times New Roman Tj"/>
        </w:rPr>
      </w:pPr>
    </w:p>
    <w:p w:rsidR="00102AAE" w:rsidRPr="006A4561" w:rsidRDefault="00102AAE" w:rsidP="00102AAE">
      <w:pPr>
        <w:rPr>
          <w:rFonts w:ascii="Times New Roman Tj" w:hAnsi="Times New Roman Tj"/>
        </w:rPr>
      </w:pPr>
    </w:p>
    <w:p w:rsidR="000C20A6" w:rsidRPr="006A4561" w:rsidRDefault="000C20A6" w:rsidP="00BD3762">
      <w:pPr>
        <w:pStyle w:val="11"/>
      </w:pPr>
    </w:p>
    <w:p w:rsidR="000C20A6" w:rsidRPr="006A4561" w:rsidRDefault="000C20A6" w:rsidP="00BD3762">
      <w:pPr>
        <w:pStyle w:val="11"/>
      </w:pPr>
      <w:r w:rsidRPr="006A4561">
        <w:t>МУНДАРИЉА</w:t>
      </w:r>
    </w:p>
    <w:p w:rsidR="000C20A6" w:rsidRPr="006A4561" w:rsidRDefault="000615EE" w:rsidP="00BD3762">
      <w:pPr>
        <w:pStyle w:val="11"/>
      </w:pPr>
      <w:r w:rsidRPr="006A4561">
        <w:fldChar w:fldCharType="begin"/>
      </w:r>
      <w:r w:rsidR="000C20A6" w:rsidRPr="006A4561">
        <w:instrText xml:space="preserve"> TOC \o "1-3" \h \z \u </w:instrText>
      </w:r>
      <w:r w:rsidRPr="006A4561">
        <w:fldChar w:fldCharType="separate"/>
      </w:r>
      <w:hyperlink w:anchor="_Toc289507658" w:history="1">
        <w:r w:rsidR="000C20A6" w:rsidRPr="006A4561">
          <w:rPr>
            <w:rStyle w:val="a9"/>
            <w:b/>
            <w:bCs w:val="0"/>
            <w:color w:val="auto"/>
            <w:sz w:val="24"/>
            <w:szCs w:val="24"/>
          </w:rPr>
          <w:t>МАЪЛУМОТИ МУХТАСАР ДАР БОРАИ ЉУМЊУРИИ ТОЉИКИСТОН</w:t>
        </w:r>
        <w:r w:rsidR="000C20A6" w:rsidRPr="006A4561">
          <w:rPr>
            <w:webHidden/>
          </w:rPr>
          <w:tab/>
        </w:r>
      </w:hyperlink>
      <w:r w:rsidR="000C20A6" w:rsidRPr="006A4561">
        <w:t>4</w:t>
      </w:r>
    </w:p>
    <w:p w:rsidR="000C20A6" w:rsidRPr="006A4561" w:rsidRDefault="000615EE" w:rsidP="00BD3762">
      <w:pPr>
        <w:pStyle w:val="11"/>
      </w:pPr>
      <w:hyperlink w:anchor="_Toc289507659" w:history="1">
        <w:r w:rsidR="000C20A6" w:rsidRPr="006A4561">
          <w:rPr>
            <w:rStyle w:val="a9"/>
            <w:b/>
            <w:bCs w:val="0"/>
            <w:color w:val="auto"/>
            <w:sz w:val="24"/>
            <w:szCs w:val="24"/>
          </w:rPr>
          <w:t>МУЌАДДИМА</w:t>
        </w:r>
        <w:r w:rsidR="000C20A6" w:rsidRPr="006A4561">
          <w:rPr>
            <w:webHidden/>
          </w:rPr>
          <w:tab/>
        </w:r>
      </w:hyperlink>
      <w:r w:rsidR="000C20A6" w:rsidRPr="006A4561">
        <w:t>5</w:t>
      </w:r>
    </w:p>
    <w:p w:rsidR="000C20A6" w:rsidRPr="006A4561" w:rsidRDefault="000615EE" w:rsidP="00BD3762">
      <w:pPr>
        <w:pStyle w:val="11"/>
      </w:pPr>
      <w:hyperlink w:anchor="_Toc289507660" w:history="1">
        <w:r w:rsidR="000C20A6" w:rsidRPr="006A4561">
          <w:rPr>
            <w:rStyle w:val="a9"/>
            <w:b/>
            <w:bCs w:val="0"/>
            <w:color w:val="auto"/>
            <w:sz w:val="24"/>
            <w:szCs w:val="24"/>
          </w:rPr>
          <w:t>1. МАОРИФ – САМТИ АФЗАЛИЯТНОКИ СИЁСАТИ ДАВЛАТИИ ЉУМЊУРИИ ТОЉИКИСТОН</w:t>
        </w:r>
        <w:r w:rsidR="000C20A6" w:rsidRPr="006A4561">
          <w:rPr>
            <w:webHidden/>
          </w:rPr>
          <w:tab/>
        </w:r>
        <w:r w:rsidRPr="006A4561">
          <w:rPr>
            <w:webHidden/>
          </w:rPr>
          <w:fldChar w:fldCharType="begin"/>
        </w:r>
        <w:r w:rsidR="000C20A6" w:rsidRPr="006A4561">
          <w:rPr>
            <w:webHidden/>
          </w:rPr>
          <w:instrText xml:space="preserve"> PAGEREF _Toc289507660 \h </w:instrText>
        </w:r>
        <w:r w:rsidRPr="006A4561">
          <w:rPr>
            <w:webHidden/>
          </w:rPr>
        </w:r>
        <w:r w:rsidRPr="006A4561">
          <w:rPr>
            <w:webHidden/>
          </w:rPr>
          <w:fldChar w:fldCharType="separate"/>
        </w:r>
        <w:r w:rsidR="000C20A6" w:rsidRPr="006A4561">
          <w:rPr>
            <w:noProof/>
            <w:webHidden/>
          </w:rPr>
          <w:t>6</w:t>
        </w:r>
        <w:r w:rsidRPr="006A4561">
          <w:rPr>
            <w:webHidden/>
          </w:rPr>
          <w:fldChar w:fldCharType="end"/>
        </w:r>
      </w:hyperlink>
    </w:p>
    <w:p w:rsidR="000C20A6" w:rsidRPr="006A4561" w:rsidRDefault="000615EE" w:rsidP="000C20A6">
      <w:pPr>
        <w:pStyle w:val="31"/>
        <w:rPr>
          <w:rFonts w:ascii="Times New Roman Tj" w:hAnsi="Times New Roman Tj" w:cs="Times New Roman Tj"/>
          <w:lang w:eastAsia="ru-RU"/>
        </w:rPr>
      </w:pPr>
      <w:hyperlink w:anchor="_Toc289507661" w:history="1">
        <w:r w:rsidR="000C20A6" w:rsidRPr="006A4561">
          <w:rPr>
            <w:rStyle w:val="a9"/>
            <w:color w:val="auto"/>
          </w:rPr>
          <w:t>§</w:t>
        </w:r>
        <w:r w:rsidR="000C20A6" w:rsidRPr="006A4561">
          <w:rPr>
            <w:rStyle w:val="a9"/>
            <w:rFonts w:ascii="Times New Roman Tj" w:hAnsi="Times New Roman Tj" w:cs="Times New Roman Tj"/>
            <w:i/>
            <w:iCs/>
            <w:color w:val="auto"/>
          </w:rPr>
          <w:t>1.Љанбањои асосии рушди иљтимоию иќтисодии Љумњурии Тољикистон</w:t>
        </w:r>
        <w:r w:rsidR="000C20A6" w:rsidRPr="006A4561">
          <w:rPr>
            <w:rFonts w:ascii="Times New Roman Tj" w:hAnsi="Times New Roman Tj" w:cs="Times New Roman Tj"/>
            <w:webHidden/>
          </w:rPr>
          <w:tab/>
        </w:r>
        <w:r w:rsidRPr="006A4561">
          <w:rPr>
            <w:rFonts w:ascii="Times New Roman Tj" w:hAnsi="Times New Roman Tj" w:cs="Times New Roman Tj"/>
            <w:b w:val="0"/>
            <w:bCs w:val="0"/>
            <w:webHidden/>
          </w:rPr>
          <w:fldChar w:fldCharType="begin"/>
        </w:r>
        <w:r w:rsidR="000C20A6" w:rsidRPr="006A4561">
          <w:rPr>
            <w:rFonts w:ascii="Times New Roman Tj" w:hAnsi="Times New Roman Tj" w:cs="Times New Roman Tj"/>
            <w:b w:val="0"/>
            <w:bCs w:val="0"/>
            <w:webHidden/>
          </w:rPr>
          <w:instrText xml:space="preserve"> PAGEREF _Toc289507661 \h </w:instrText>
        </w:r>
        <w:r w:rsidRPr="006A4561">
          <w:rPr>
            <w:rFonts w:ascii="Times New Roman Tj" w:hAnsi="Times New Roman Tj" w:cs="Times New Roman Tj"/>
            <w:b w:val="0"/>
            <w:bCs w:val="0"/>
            <w:webHidden/>
          </w:rPr>
        </w:r>
        <w:r w:rsidRPr="006A4561">
          <w:rPr>
            <w:rFonts w:ascii="Times New Roman Tj" w:hAnsi="Times New Roman Tj" w:cs="Times New Roman Tj"/>
            <w:b w:val="0"/>
            <w:bCs w:val="0"/>
            <w:webHidden/>
          </w:rPr>
          <w:fldChar w:fldCharType="separate"/>
        </w:r>
        <w:r w:rsidR="000C20A6" w:rsidRPr="006A4561">
          <w:rPr>
            <w:rFonts w:ascii="Times New Roman Tj" w:hAnsi="Times New Roman Tj" w:cs="Times New Roman Tj"/>
            <w:b w:val="0"/>
            <w:bCs w:val="0"/>
            <w:webHidden/>
          </w:rPr>
          <w:t>6</w:t>
        </w:r>
        <w:r w:rsidRPr="006A4561">
          <w:rPr>
            <w:rFonts w:ascii="Times New Roman Tj" w:hAnsi="Times New Roman Tj" w:cs="Times New Roman Tj"/>
            <w:b w:val="0"/>
            <w:bCs w:val="0"/>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62" w:history="1">
        <w:r w:rsidR="000C20A6" w:rsidRPr="006A4561">
          <w:rPr>
            <w:rStyle w:val="a9"/>
            <w:color w:val="auto"/>
          </w:rPr>
          <w:t>§</w:t>
        </w:r>
        <w:r w:rsidR="000C20A6" w:rsidRPr="006A4561">
          <w:rPr>
            <w:rStyle w:val="a9"/>
            <w:rFonts w:ascii="Times New Roman Tj" w:hAnsi="Times New Roman Tj" w:cs="Times New Roman Tj"/>
            <w:b/>
            <w:bCs/>
            <w:i/>
            <w:iCs/>
            <w:color w:val="auto"/>
          </w:rPr>
          <w:t>2.Маориф њамчун манбаи асосии рушди миллї</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_Toc289507662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7</w:t>
        </w:r>
        <w:r w:rsidRPr="006A4561">
          <w:rPr>
            <w:rFonts w:ascii="Times New Roman Tj" w:hAnsi="Times New Roman Tj" w:cs="Times New Roman Tj"/>
            <w:webHidden/>
          </w:rPr>
          <w:fldChar w:fldCharType="end"/>
        </w:r>
      </w:hyperlink>
    </w:p>
    <w:p w:rsidR="000C20A6" w:rsidRPr="006A4561" w:rsidRDefault="000615EE" w:rsidP="00BD3762">
      <w:pPr>
        <w:pStyle w:val="11"/>
      </w:pPr>
      <w:hyperlink w:anchor="_Toc289507663" w:history="1">
        <w:r w:rsidR="000C20A6" w:rsidRPr="006A4561">
          <w:rPr>
            <w:rStyle w:val="a9"/>
            <w:b/>
            <w:bCs w:val="0"/>
            <w:color w:val="auto"/>
            <w:sz w:val="24"/>
            <w:szCs w:val="24"/>
          </w:rPr>
          <w:t>2. ТАЊЛИЛИ ВАЗЪ ДАР СОЊАИ МАОРИФ</w:t>
        </w:r>
        <w:r w:rsidR="000C20A6" w:rsidRPr="006A4561">
          <w:rPr>
            <w:webHidden/>
          </w:rPr>
          <w:tab/>
        </w:r>
        <w:r w:rsidRPr="006A4561">
          <w:rPr>
            <w:webHidden/>
          </w:rPr>
          <w:fldChar w:fldCharType="begin"/>
        </w:r>
        <w:r w:rsidR="000C20A6" w:rsidRPr="006A4561">
          <w:rPr>
            <w:webHidden/>
          </w:rPr>
          <w:instrText xml:space="preserve"> PAGEREF _Toc289507663 \h </w:instrText>
        </w:r>
        <w:r w:rsidRPr="006A4561">
          <w:rPr>
            <w:webHidden/>
          </w:rPr>
        </w:r>
        <w:r w:rsidRPr="006A4561">
          <w:rPr>
            <w:webHidden/>
          </w:rPr>
          <w:fldChar w:fldCharType="separate"/>
        </w:r>
        <w:r w:rsidR="000C20A6" w:rsidRPr="006A4561">
          <w:rPr>
            <w:noProof/>
            <w:webHidden/>
          </w:rPr>
          <w:t>7</w:t>
        </w:r>
        <w:r w:rsidRPr="006A4561">
          <w:rPr>
            <w:webHidden/>
          </w:rPr>
          <w:fldChar w:fldCharType="end"/>
        </w:r>
      </w:hyperlink>
    </w:p>
    <w:p w:rsidR="000C20A6" w:rsidRPr="006A4561" w:rsidRDefault="000615EE" w:rsidP="000C20A6">
      <w:pPr>
        <w:pStyle w:val="31"/>
        <w:rPr>
          <w:rFonts w:ascii="Times New Roman Tj" w:hAnsi="Times New Roman Tj" w:cs="Times New Roman Tj"/>
          <w:lang w:eastAsia="ru-RU"/>
        </w:rPr>
      </w:pPr>
      <w:hyperlink w:anchor="_Toc289507664" w:history="1">
        <w:r w:rsidR="000C20A6" w:rsidRPr="006A4561">
          <w:rPr>
            <w:rStyle w:val="a9"/>
            <w:color w:val="auto"/>
          </w:rPr>
          <w:t>§</w:t>
        </w:r>
        <w:r w:rsidR="000C20A6" w:rsidRPr="006A4561">
          <w:rPr>
            <w:rStyle w:val="a9"/>
            <w:rFonts w:ascii="Times New Roman Tj" w:hAnsi="Times New Roman Tj" w:cs="Times New Roman Tj"/>
            <w:i/>
            <w:iCs/>
            <w:color w:val="auto"/>
          </w:rPr>
          <w:t>1. Тавсифи соњаи маориф</w:t>
        </w:r>
        <w:r w:rsidR="000C20A6" w:rsidRPr="006A4561">
          <w:rPr>
            <w:rFonts w:ascii="Times New Roman Tj" w:hAnsi="Times New Roman Tj" w:cs="Times New Roman Tj"/>
            <w:webHidden/>
          </w:rPr>
          <w:tab/>
        </w:r>
        <w:r w:rsidRPr="006A4561">
          <w:rPr>
            <w:rFonts w:ascii="Times New Roman Tj" w:hAnsi="Times New Roman Tj" w:cs="Times New Roman Tj"/>
            <w:b w:val="0"/>
            <w:bCs w:val="0"/>
            <w:webHidden/>
          </w:rPr>
          <w:fldChar w:fldCharType="begin"/>
        </w:r>
        <w:r w:rsidR="000C20A6" w:rsidRPr="006A4561">
          <w:rPr>
            <w:rFonts w:ascii="Times New Roman Tj" w:hAnsi="Times New Roman Tj" w:cs="Times New Roman Tj"/>
            <w:b w:val="0"/>
            <w:bCs w:val="0"/>
            <w:webHidden/>
          </w:rPr>
          <w:instrText xml:space="preserve"> PAGEREF _Toc289507664 \h </w:instrText>
        </w:r>
        <w:r w:rsidRPr="006A4561">
          <w:rPr>
            <w:rFonts w:ascii="Times New Roman Tj" w:hAnsi="Times New Roman Tj" w:cs="Times New Roman Tj"/>
            <w:b w:val="0"/>
            <w:bCs w:val="0"/>
            <w:webHidden/>
          </w:rPr>
        </w:r>
        <w:r w:rsidRPr="006A4561">
          <w:rPr>
            <w:rFonts w:ascii="Times New Roman Tj" w:hAnsi="Times New Roman Tj" w:cs="Times New Roman Tj"/>
            <w:b w:val="0"/>
            <w:bCs w:val="0"/>
            <w:webHidden/>
          </w:rPr>
          <w:fldChar w:fldCharType="separate"/>
        </w:r>
        <w:r w:rsidR="000C20A6" w:rsidRPr="006A4561">
          <w:rPr>
            <w:rFonts w:ascii="Times New Roman Tj" w:hAnsi="Times New Roman Tj" w:cs="Times New Roman Tj"/>
            <w:b w:val="0"/>
            <w:bCs w:val="0"/>
            <w:webHidden/>
          </w:rPr>
          <w:t>7</w:t>
        </w:r>
        <w:r w:rsidRPr="006A4561">
          <w:rPr>
            <w:rFonts w:ascii="Times New Roman Tj" w:hAnsi="Times New Roman Tj" w:cs="Times New Roman Tj"/>
            <w:b w:val="0"/>
            <w:bCs w:val="0"/>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65" w:history="1">
        <w:r w:rsidR="000C20A6" w:rsidRPr="006A4561">
          <w:rPr>
            <w:rStyle w:val="a9"/>
            <w:color w:val="auto"/>
          </w:rPr>
          <w:t>§</w:t>
        </w:r>
        <w:r w:rsidR="000C20A6" w:rsidRPr="006A4561">
          <w:rPr>
            <w:rStyle w:val="a9"/>
            <w:rFonts w:ascii="Times New Roman Tj" w:hAnsi="Times New Roman Tj" w:cs="Times New Roman Tj"/>
            <w:b/>
            <w:bCs/>
            <w:i/>
            <w:iCs/>
            <w:color w:val="auto"/>
          </w:rPr>
          <w:t xml:space="preserve">2. </w:t>
        </w:r>
        <w:r w:rsidR="000C20A6" w:rsidRPr="006A4561">
          <w:rPr>
            <w:rFonts w:ascii="Times New Roman Tj" w:hAnsi="Times New Roman Tj" w:cs="Times New Roman Tj"/>
            <w:b/>
            <w:bCs/>
            <w:i/>
            <w:iCs/>
          </w:rPr>
          <w:t>Мушкилотњо, таќозо ва хавфњои асосї</w:t>
        </w:r>
        <w:r w:rsidR="000C20A6" w:rsidRPr="006A4561">
          <w:rPr>
            <w:rFonts w:ascii="Times New Roman Tj" w:hAnsi="Times New Roman Tj" w:cs="Times New Roman Tj"/>
            <w:webHidden/>
          </w:rPr>
          <w:tab/>
        </w:r>
      </w:hyperlink>
      <w:r w:rsidR="000C20A6" w:rsidRPr="006A4561">
        <w:t>13</w:t>
      </w:r>
    </w:p>
    <w:p w:rsidR="000C20A6" w:rsidRPr="006A4561" w:rsidRDefault="000615EE" w:rsidP="000C20A6">
      <w:pPr>
        <w:pStyle w:val="23"/>
        <w:rPr>
          <w:rFonts w:ascii="Times New Roman Tj" w:hAnsi="Times New Roman Tj" w:cs="Times New Roman Tj"/>
          <w:lang w:eastAsia="ru-RU"/>
        </w:rPr>
      </w:pPr>
      <w:hyperlink w:anchor="_Toc289507666" w:history="1">
        <w:r w:rsidR="000C20A6" w:rsidRPr="006A4561">
          <w:rPr>
            <w:rStyle w:val="a9"/>
            <w:color w:val="auto"/>
          </w:rPr>
          <w:t>§</w:t>
        </w:r>
        <w:r w:rsidR="000C20A6" w:rsidRPr="006A4561">
          <w:rPr>
            <w:rStyle w:val="a9"/>
            <w:rFonts w:ascii="Times New Roman Tj" w:hAnsi="Times New Roman Tj" w:cs="Times New Roman Tj"/>
            <w:b/>
            <w:bCs/>
            <w:i/>
            <w:iCs/>
            <w:color w:val="auto"/>
          </w:rPr>
          <w:t>3.Њадафњои асосии Стратегияи миллии рушди маорифи Љумњурии Тољикистон то соли 2020</w:t>
        </w:r>
        <w:r w:rsidR="000C20A6" w:rsidRPr="006A4561">
          <w:rPr>
            <w:rFonts w:ascii="Times New Roman Tj" w:hAnsi="Times New Roman Tj" w:cs="Times New Roman Tj"/>
            <w:webHidden/>
          </w:rPr>
          <w:tab/>
        </w:r>
      </w:hyperlink>
      <w:r w:rsidR="000C20A6" w:rsidRPr="006A4561">
        <w:t>22</w:t>
      </w:r>
    </w:p>
    <w:p w:rsidR="000C20A6" w:rsidRPr="006A4561" w:rsidRDefault="000615EE" w:rsidP="00BD3762">
      <w:pPr>
        <w:pStyle w:val="11"/>
      </w:pPr>
      <w:hyperlink w:anchor="_Toc289507667" w:history="1">
        <w:r w:rsidR="000C20A6" w:rsidRPr="006A4561">
          <w:rPr>
            <w:rStyle w:val="a9"/>
            <w:b/>
            <w:bCs w:val="0"/>
            <w:color w:val="auto"/>
            <w:sz w:val="24"/>
            <w:szCs w:val="24"/>
          </w:rPr>
          <w:t>3. АФЗАЛИЯТЊОИ РУШДИ СОЊАИ МАОРИФ</w:t>
        </w:r>
        <w:r w:rsidR="000C20A6" w:rsidRPr="006A4561">
          <w:rPr>
            <w:webHidden/>
          </w:rPr>
          <w:tab/>
        </w:r>
      </w:hyperlink>
    </w:p>
    <w:p w:rsidR="000C20A6" w:rsidRPr="006A4561" w:rsidRDefault="000615EE" w:rsidP="000C20A6">
      <w:pPr>
        <w:pStyle w:val="23"/>
        <w:rPr>
          <w:rFonts w:ascii="Times New Roman Tj" w:hAnsi="Times New Roman Tj" w:cs="Times New Roman Tj"/>
          <w:lang w:eastAsia="ru-RU"/>
        </w:rPr>
      </w:pPr>
      <w:hyperlink w:anchor="_Toc289507668" w:history="1">
        <w:r w:rsidR="000C20A6" w:rsidRPr="006A4561">
          <w:rPr>
            <w:rStyle w:val="a9"/>
            <w:color w:val="auto"/>
          </w:rPr>
          <w:t>§</w:t>
        </w:r>
        <w:r w:rsidR="000C20A6" w:rsidRPr="006A4561">
          <w:rPr>
            <w:rStyle w:val="a9"/>
            <w:rFonts w:ascii="Times New Roman Tj" w:hAnsi="Times New Roman Tj" w:cs="Times New Roman Tj"/>
            <w:b/>
            <w:bCs/>
            <w:i/>
            <w:iCs/>
            <w:color w:val="auto"/>
          </w:rPr>
          <w:t>1. Тадљиди мазмуннокии  тањсил</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_Toc289507668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24</w:t>
        </w:r>
        <w:r w:rsidRPr="006A4561">
          <w:rPr>
            <w:rFonts w:ascii="Times New Roman Tj" w:hAnsi="Times New Roman Tj" w:cs="Times New Roman Tj"/>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69" w:history="1">
        <w:r w:rsidR="000C20A6" w:rsidRPr="006A4561">
          <w:rPr>
            <w:rStyle w:val="a9"/>
            <w:color w:val="auto"/>
          </w:rPr>
          <w:t>§</w:t>
        </w:r>
        <w:r w:rsidR="000C20A6" w:rsidRPr="006A4561">
          <w:rPr>
            <w:rStyle w:val="a9"/>
            <w:rFonts w:ascii="Times New Roman Tj" w:hAnsi="Times New Roman Tj" w:cs="Times New Roman Tj"/>
            <w:b/>
            <w:bCs/>
            <w:i/>
            <w:iCs/>
            <w:color w:val="auto"/>
          </w:rPr>
          <w:t>2. Таѓйироти сохтории низоми  маориф</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_Toc289507669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27</w:t>
        </w:r>
        <w:r w:rsidRPr="006A4561">
          <w:rPr>
            <w:rFonts w:ascii="Times New Roman Tj" w:hAnsi="Times New Roman Tj" w:cs="Times New Roman Tj"/>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70" w:history="1">
        <w:r w:rsidR="000C20A6" w:rsidRPr="006A4561">
          <w:rPr>
            <w:rStyle w:val="a9"/>
            <w:color w:val="auto"/>
          </w:rPr>
          <w:t>§</w:t>
        </w:r>
        <w:r w:rsidR="000C20A6" w:rsidRPr="006A4561">
          <w:rPr>
            <w:rStyle w:val="a9"/>
            <w:rFonts w:ascii="Times New Roman Tj" w:hAnsi="Times New Roman Tj" w:cs="Times New Roman Tj"/>
            <w:b/>
            <w:bCs/>
            <w:i/>
            <w:iCs/>
            <w:color w:val="auto"/>
          </w:rPr>
          <w:t>3. Таъмини баробарї дар дастрасии тањсилоти босифат</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_Toc289507670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29</w:t>
        </w:r>
        <w:r w:rsidRPr="006A4561">
          <w:rPr>
            <w:rFonts w:ascii="Times New Roman Tj" w:hAnsi="Times New Roman Tj" w:cs="Times New Roman Tj"/>
            <w:webHidden/>
          </w:rPr>
          <w:fldChar w:fldCharType="end"/>
        </w:r>
      </w:hyperlink>
    </w:p>
    <w:p w:rsidR="000C20A6" w:rsidRPr="006A4561" w:rsidRDefault="000615EE" w:rsidP="00BD3762">
      <w:pPr>
        <w:pStyle w:val="11"/>
      </w:pPr>
      <w:hyperlink w:anchor="_Toc289507671" w:history="1">
        <w:r w:rsidR="000C20A6" w:rsidRPr="006A4561">
          <w:rPr>
            <w:rStyle w:val="a9"/>
            <w:b/>
            <w:bCs w:val="0"/>
            <w:color w:val="auto"/>
            <w:sz w:val="24"/>
            <w:szCs w:val="24"/>
          </w:rPr>
          <w:t>4. МЕХАНИЗМЊОИ ТАТБИЌИ  СТРАТЕГИЯИ МИЛЛИИ РУШДИ МАОРИФИ ЉУМЊУРИИ ТОЉИКИСТОН ТО СОЛИ 2020</w:t>
        </w:r>
        <w:r w:rsidR="000C20A6" w:rsidRPr="006A4561">
          <w:rPr>
            <w:webHidden/>
          </w:rPr>
          <w:tab/>
        </w:r>
        <w:r w:rsidRPr="006A4561">
          <w:rPr>
            <w:webHidden/>
          </w:rPr>
          <w:fldChar w:fldCharType="begin"/>
        </w:r>
        <w:r w:rsidR="000C20A6" w:rsidRPr="006A4561">
          <w:rPr>
            <w:webHidden/>
          </w:rPr>
          <w:instrText xml:space="preserve"> PAGEREF _Toc289507671 \h </w:instrText>
        </w:r>
        <w:r w:rsidRPr="006A4561">
          <w:rPr>
            <w:webHidden/>
          </w:rPr>
        </w:r>
        <w:r w:rsidRPr="006A4561">
          <w:rPr>
            <w:webHidden/>
          </w:rPr>
          <w:fldChar w:fldCharType="separate"/>
        </w:r>
        <w:r w:rsidR="000C20A6" w:rsidRPr="006A4561">
          <w:rPr>
            <w:noProof/>
            <w:webHidden/>
          </w:rPr>
          <w:t>31</w:t>
        </w:r>
        <w:r w:rsidRPr="006A4561">
          <w:rPr>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72" w:history="1">
        <w:r w:rsidR="000C20A6" w:rsidRPr="006A4561">
          <w:rPr>
            <w:rStyle w:val="a9"/>
            <w:color w:val="auto"/>
          </w:rPr>
          <w:t>§</w:t>
        </w:r>
        <w:r w:rsidR="000C20A6" w:rsidRPr="006A4561">
          <w:rPr>
            <w:rStyle w:val="a9"/>
            <w:rFonts w:ascii="Times New Roman Tj" w:eastAsia="MS Mincho" w:hAnsi="Times New Roman Tj" w:cs="Times New Roman Tj"/>
            <w:b/>
            <w:bCs/>
            <w:i/>
            <w:iCs/>
            <w:color w:val="auto"/>
          </w:rPr>
          <w:t>1. Инкишофи заминаи моддию техникї</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_Toc289507672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31</w:t>
        </w:r>
        <w:r w:rsidRPr="006A4561">
          <w:rPr>
            <w:rFonts w:ascii="Times New Roman Tj" w:hAnsi="Times New Roman Tj" w:cs="Times New Roman Tj"/>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73" w:history="1">
        <w:r w:rsidR="000C20A6" w:rsidRPr="006A4561">
          <w:rPr>
            <w:rStyle w:val="a9"/>
            <w:color w:val="auto"/>
          </w:rPr>
          <w:t>§</w:t>
        </w:r>
        <w:r w:rsidR="000C20A6" w:rsidRPr="006A4561">
          <w:rPr>
            <w:rStyle w:val="a9"/>
            <w:rFonts w:ascii="Times New Roman Tj" w:eastAsia="MS Mincho" w:hAnsi="Times New Roman Tj" w:cs="Times New Roman Tj"/>
            <w:b/>
            <w:bCs/>
            <w:i/>
            <w:iCs/>
            <w:color w:val="auto"/>
            <w:lang w:eastAsia="ja-JP"/>
          </w:rPr>
          <w:t>2. Технологияњои нави тањсилот</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_Toc289507673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32</w:t>
        </w:r>
        <w:r w:rsidRPr="006A4561">
          <w:rPr>
            <w:rFonts w:ascii="Times New Roman Tj" w:hAnsi="Times New Roman Tj" w:cs="Times New Roman Tj"/>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74" w:history="1">
        <w:r w:rsidR="000C20A6" w:rsidRPr="006A4561">
          <w:rPr>
            <w:rStyle w:val="a9"/>
            <w:color w:val="auto"/>
          </w:rPr>
          <w:t>§</w:t>
        </w:r>
        <w:r w:rsidR="000C20A6" w:rsidRPr="006A4561">
          <w:rPr>
            <w:rStyle w:val="a9"/>
            <w:rFonts w:ascii="Times New Roman Tj" w:hAnsi="Times New Roman Tj" w:cs="Times New Roman Tj"/>
            <w:b/>
            <w:bCs/>
            <w:i/>
            <w:iCs/>
            <w:color w:val="auto"/>
          </w:rPr>
          <w:t xml:space="preserve">3. Таќвияти иќтидори кадрї </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_Toc289507674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32</w:t>
        </w:r>
        <w:r w:rsidRPr="006A4561">
          <w:rPr>
            <w:rFonts w:ascii="Times New Roman Tj" w:hAnsi="Times New Roman Tj" w:cs="Times New Roman Tj"/>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75" w:history="1">
        <w:r w:rsidR="000C20A6" w:rsidRPr="006A4561">
          <w:rPr>
            <w:rStyle w:val="a9"/>
            <w:color w:val="auto"/>
          </w:rPr>
          <w:t>§</w:t>
        </w:r>
        <w:r w:rsidR="000C20A6" w:rsidRPr="006A4561">
          <w:rPr>
            <w:rStyle w:val="a9"/>
            <w:rFonts w:ascii="Times New Roman Tj" w:hAnsi="Times New Roman Tj" w:cs="Times New Roman Tj"/>
            <w:b/>
            <w:bCs/>
            <w:i/>
            <w:iCs/>
            <w:color w:val="auto"/>
          </w:rPr>
          <w:t>4. Навсозии идоракунии соњаи маориф</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_Toc289507675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34</w:t>
        </w:r>
        <w:r w:rsidRPr="006A4561">
          <w:rPr>
            <w:rFonts w:ascii="Times New Roman Tj" w:hAnsi="Times New Roman Tj" w:cs="Times New Roman Tj"/>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76" w:history="1">
        <w:r w:rsidR="000C20A6" w:rsidRPr="006A4561">
          <w:rPr>
            <w:rStyle w:val="a9"/>
            <w:color w:val="auto"/>
          </w:rPr>
          <w:t>§</w:t>
        </w:r>
        <w:r w:rsidR="000C20A6" w:rsidRPr="006A4561">
          <w:rPr>
            <w:rStyle w:val="a9"/>
            <w:rFonts w:ascii="Times New Roman Tj" w:hAnsi="Times New Roman Tj" w:cs="Times New Roman Tj"/>
            <w:b/>
            <w:bCs/>
            <w:i/>
            <w:iCs/>
            <w:color w:val="auto"/>
          </w:rPr>
          <w:t>5 Истифодаи механизмњои нави молиявї</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_Toc289507676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35</w:t>
        </w:r>
        <w:r w:rsidRPr="006A4561">
          <w:rPr>
            <w:rFonts w:ascii="Times New Roman Tj" w:hAnsi="Times New Roman Tj" w:cs="Times New Roman Tj"/>
            <w:webHidden/>
          </w:rPr>
          <w:fldChar w:fldCharType="end"/>
        </w:r>
      </w:hyperlink>
    </w:p>
    <w:p w:rsidR="000C20A6" w:rsidRPr="006A4561" w:rsidRDefault="000615EE" w:rsidP="000C20A6">
      <w:pPr>
        <w:pStyle w:val="23"/>
        <w:rPr>
          <w:rFonts w:ascii="Times New Roman Tj" w:hAnsi="Times New Roman Tj" w:cs="Times New Roman Tj"/>
          <w:lang w:eastAsia="ru-RU"/>
        </w:rPr>
      </w:pPr>
      <w:hyperlink w:anchor="_Toc289507677" w:history="1">
        <w:r w:rsidR="000C20A6" w:rsidRPr="006A4561">
          <w:rPr>
            <w:rStyle w:val="a9"/>
            <w:color w:val="auto"/>
          </w:rPr>
          <w:t>§</w:t>
        </w:r>
        <w:r w:rsidR="000C20A6" w:rsidRPr="006A4561">
          <w:rPr>
            <w:rStyle w:val="a9"/>
            <w:rFonts w:ascii="Times New Roman Tj" w:hAnsi="Times New Roman Tj" w:cs="Times New Roman Tj"/>
            <w:b/>
            <w:bCs/>
            <w:i/>
            <w:iCs/>
            <w:color w:val="auto"/>
          </w:rPr>
          <w:t>6. Шарикии иљтимої дар соњаи маориф</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_Toc289507677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38</w:t>
        </w:r>
        <w:r w:rsidRPr="006A4561">
          <w:rPr>
            <w:rFonts w:ascii="Times New Roman Tj" w:hAnsi="Times New Roman Tj" w:cs="Times New Roman Tj"/>
            <w:webHidden/>
          </w:rPr>
          <w:fldChar w:fldCharType="end"/>
        </w:r>
      </w:hyperlink>
    </w:p>
    <w:p w:rsidR="000C20A6" w:rsidRPr="006A4561" w:rsidRDefault="000615EE" w:rsidP="000C20A6">
      <w:pPr>
        <w:pStyle w:val="23"/>
        <w:ind w:left="0"/>
        <w:rPr>
          <w:rFonts w:ascii="Times New Roman Tj" w:hAnsi="Times New Roman Tj" w:cs="Times New Roman Tj"/>
          <w:lang w:eastAsia="ru-RU"/>
        </w:rPr>
      </w:pPr>
      <w:hyperlink w:anchor="_Toc289507678" w:history="1">
        <w:r w:rsidR="000C20A6" w:rsidRPr="006A4561">
          <w:rPr>
            <w:rStyle w:val="a9"/>
            <w:rFonts w:ascii="Times New Roman Tj" w:hAnsi="Times New Roman Tj" w:cs="Times New Roman Tj"/>
            <w:b/>
            <w:bCs/>
            <w:color w:val="auto"/>
            <w:lang w:eastAsia="ru-RU"/>
          </w:rPr>
          <w:t>5. МОНИТОРИНГ ВА АРЗЁБИИ ТАТБИЌИ СТРАТЕГИ</w:t>
        </w:r>
        <w:r w:rsidR="000C20A6" w:rsidRPr="006A4561">
          <w:rPr>
            <w:rFonts w:ascii="Times New Roman Tj" w:hAnsi="Times New Roman Tj" w:cs="Times New Roman Tj"/>
            <w:b/>
            <w:bCs/>
            <w:lang w:eastAsia="ru-RU"/>
          </w:rPr>
          <w:t>Я</w:t>
        </w:r>
        <w:r w:rsidR="000C20A6" w:rsidRPr="006A4561">
          <w:rPr>
            <w:rStyle w:val="a9"/>
            <w:rFonts w:ascii="Times New Roman Tj" w:hAnsi="Times New Roman Tj" w:cs="Times New Roman Tj"/>
            <w:b/>
            <w:bCs/>
            <w:color w:val="auto"/>
            <w:lang w:eastAsia="ru-RU"/>
          </w:rPr>
          <w:t xml:space="preserve">И </w:t>
        </w:r>
        <w:r w:rsidR="000C20A6" w:rsidRPr="006A4561">
          <w:rPr>
            <w:rFonts w:ascii="Times New Roman Tj" w:hAnsi="Times New Roman Tj" w:cs="Times New Roman Tj"/>
            <w:b/>
            <w:bCs/>
            <w:lang w:eastAsia="ru-RU"/>
          </w:rPr>
          <w:t>МИЛЛИИ РУШДИ МАОРИФИ ЉУМЊУРИИ ТОЉИКИСТОН Т</w:t>
        </w:r>
        <w:r w:rsidR="000C20A6" w:rsidRPr="006A4561">
          <w:rPr>
            <w:rStyle w:val="a9"/>
            <w:rFonts w:ascii="Times New Roman Tj" w:hAnsi="Times New Roman Tj" w:cs="Times New Roman Tj"/>
            <w:b/>
            <w:bCs/>
            <w:color w:val="auto"/>
            <w:lang w:eastAsia="ru-RU"/>
          </w:rPr>
          <w:t xml:space="preserve">О </w:t>
        </w:r>
        <w:r w:rsidR="000C20A6" w:rsidRPr="006A4561">
          <w:rPr>
            <w:rFonts w:ascii="Times New Roman Tj" w:hAnsi="Times New Roman Tj" w:cs="Times New Roman Tj"/>
            <w:b/>
            <w:bCs/>
            <w:lang w:eastAsia="ru-RU"/>
          </w:rPr>
          <w:t xml:space="preserve">СОЛИ </w:t>
        </w:r>
        <w:r w:rsidR="000C20A6" w:rsidRPr="006A4561">
          <w:rPr>
            <w:rStyle w:val="a9"/>
            <w:rFonts w:ascii="Times New Roman Tj" w:hAnsi="Times New Roman Tj" w:cs="Times New Roman Tj"/>
            <w:b/>
            <w:bCs/>
            <w:color w:val="auto"/>
            <w:lang w:eastAsia="ru-RU"/>
          </w:rPr>
          <w:t>2020</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_Toc289507678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39</w:t>
        </w:r>
        <w:r w:rsidRPr="006A4561">
          <w:rPr>
            <w:rFonts w:ascii="Times New Roman Tj" w:hAnsi="Times New Roman Tj" w:cs="Times New Roman Tj"/>
            <w:webHidden/>
          </w:rPr>
          <w:fldChar w:fldCharType="end"/>
        </w:r>
      </w:hyperlink>
    </w:p>
    <w:p w:rsidR="000C20A6" w:rsidRPr="006A4561" w:rsidRDefault="000615EE" w:rsidP="00BD3762">
      <w:pPr>
        <w:pStyle w:val="11"/>
      </w:pPr>
      <w:hyperlink w:anchor="_Toc289507679" w:history="1">
        <w:r w:rsidR="000C20A6" w:rsidRPr="006A4561">
          <w:rPr>
            <w:rStyle w:val="a9"/>
            <w:color w:val="auto"/>
            <w:sz w:val="24"/>
            <w:szCs w:val="24"/>
          </w:rPr>
          <w:t>6. МАБЛАЃГУЗОРИИ ТАТБИЌИ СТРАТЕГИ</w:t>
        </w:r>
        <w:r w:rsidR="000C20A6" w:rsidRPr="006A4561">
          <w:t>Я</w:t>
        </w:r>
        <w:r w:rsidR="000C20A6" w:rsidRPr="006A4561">
          <w:rPr>
            <w:rStyle w:val="a9"/>
            <w:color w:val="auto"/>
            <w:sz w:val="24"/>
            <w:szCs w:val="24"/>
          </w:rPr>
          <w:t xml:space="preserve">И </w:t>
        </w:r>
        <w:r w:rsidR="000C20A6" w:rsidRPr="006A4561">
          <w:t>МИЛЛИИ РУШДИ МАОРИФИ ЉУМЊУРИИ ТОЉИКИСТОН Т</w:t>
        </w:r>
        <w:r w:rsidR="000C20A6" w:rsidRPr="006A4561">
          <w:rPr>
            <w:rStyle w:val="a9"/>
            <w:color w:val="auto"/>
            <w:sz w:val="24"/>
            <w:szCs w:val="24"/>
          </w:rPr>
          <w:t xml:space="preserve">О </w:t>
        </w:r>
        <w:r w:rsidR="000C20A6" w:rsidRPr="006A4561">
          <w:t xml:space="preserve">СОЛИ </w:t>
        </w:r>
        <w:r w:rsidR="000C20A6" w:rsidRPr="006A4561">
          <w:rPr>
            <w:rStyle w:val="a9"/>
            <w:color w:val="auto"/>
            <w:sz w:val="24"/>
            <w:szCs w:val="24"/>
          </w:rPr>
          <w:t>2020</w:t>
        </w:r>
        <w:r w:rsidR="000C20A6" w:rsidRPr="006A4561">
          <w:rPr>
            <w:webHidden/>
          </w:rPr>
          <w:tab/>
        </w:r>
        <w:r w:rsidRPr="006A4561">
          <w:rPr>
            <w:webHidden/>
          </w:rPr>
          <w:fldChar w:fldCharType="begin"/>
        </w:r>
        <w:r w:rsidR="000C20A6" w:rsidRPr="006A4561">
          <w:rPr>
            <w:webHidden/>
          </w:rPr>
          <w:instrText xml:space="preserve"> PAGEREF _Toc289507679 \h </w:instrText>
        </w:r>
        <w:r w:rsidRPr="006A4561">
          <w:rPr>
            <w:webHidden/>
          </w:rPr>
        </w:r>
        <w:r w:rsidRPr="006A4561">
          <w:rPr>
            <w:webHidden/>
          </w:rPr>
          <w:fldChar w:fldCharType="separate"/>
        </w:r>
        <w:r w:rsidR="000C20A6" w:rsidRPr="006A4561">
          <w:rPr>
            <w:noProof/>
            <w:webHidden/>
          </w:rPr>
          <w:t>39</w:t>
        </w:r>
        <w:r w:rsidRPr="006A4561">
          <w:rPr>
            <w:webHidden/>
          </w:rPr>
          <w:fldChar w:fldCharType="end"/>
        </w:r>
      </w:hyperlink>
    </w:p>
    <w:p w:rsidR="000C20A6" w:rsidRPr="006A4561" w:rsidRDefault="000615EE" w:rsidP="000C20A6">
      <w:pPr>
        <w:pStyle w:val="23"/>
        <w:ind w:left="0"/>
        <w:rPr>
          <w:rFonts w:ascii="Times New Roman Tj" w:hAnsi="Times New Roman Tj" w:cs="Times New Roman Tj"/>
          <w:lang w:eastAsia="ru-RU"/>
        </w:rPr>
      </w:pPr>
      <w:hyperlink w:anchor="_Toc289507680" w:history="1">
        <w:r w:rsidR="000C20A6" w:rsidRPr="006A4561">
          <w:rPr>
            <w:rStyle w:val="a9"/>
            <w:rFonts w:ascii="Times New Roman Tj" w:hAnsi="Times New Roman Tj" w:cs="Times New Roman Tj"/>
            <w:b/>
            <w:bCs/>
            <w:color w:val="auto"/>
          </w:rPr>
          <w:t>7. НАТИЉАЊОИ ИНТИЗОРИИ ТАТБИЌИ СТРАТЕГИ</w:t>
        </w:r>
        <w:r w:rsidR="000C20A6" w:rsidRPr="006A4561">
          <w:rPr>
            <w:rFonts w:ascii="Times New Roman Tj" w:hAnsi="Times New Roman Tj" w:cs="Times New Roman Tj"/>
            <w:b/>
            <w:bCs/>
          </w:rPr>
          <w:t>Я</w:t>
        </w:r>
        <w:r w:rsidR="000C20A6" w:rsidRPr="006A4561">
          <w:rPr>
            <w:rStyle w:val="a9"/>
            <w:rFonts w:ascii="Times New Roman Tj" w:hAnsi="Times New Roman Tj" w:cs="Times New Roman Tj"/>
            <w:b/>
            <w:bCs/>
            <w:color w:val="auto"/>
          </w:rPr>
          <w:t xml:space="preserve">И </w:t>
        </w:r>
        <w:r w:rsidR="000C20A6" w:rsidRPr="006A4561">
          <w:rPr>
            <w:rFonts w:ascii="Times New Roman Tj" w:hAnsi="Times New Roman Tj" w:cs="Times New Roman Tj"/>
            <w:b/>
            <w:bCs/>
          </w:rPr>
          <w:t>МИЛЛИИ РУШДИ МАОРИФИ ЉУМЊУРИИ ТОЉИКИСТОН Т</w:t>
        </w:r>
        <w:r w:rsidR="000C20A6" w:rsidRPr="006A4561">
          <w:rPr>
            <w:rStyle w:val="a9"/>
            <w:rFonts w:ascii="Times New Roman Tj" w:hAnsi="Times New Roman Tj" w:cs="Times New Roman Tj"/>
            <w:b/>
            <w:bCs/>
            <w:color w:val="auto"/>
          </w:rPr>
          <w:t xml:space="preserve">О </w:t>
        </w:r>
        <w:r w:rsidR="000C20A6" w:rsidRPr="006A4561">
          <w:rPr>
            <w:rFonts w:ascii="Times New Roman Tj" w:hAnsi="Times New Roman Tj" w:cs="Times New Roman Tj"/>
            <w:b/>
            <w:bCs/>
          </w:rPr>
          <w:t xml:space="preserve">СОЛИ </w:t>
        </w:r>
        <w:r w:rsidR="000C20A6" w:rsidRPr="006A4561">
          <w:rPr>
            <w:rStyle w:val="a9"/>
            <w:rFonts w:ascii="Times New Roman Tj" w:hAnsi="Times New Roman Tj" w:cs="Times New Roman Tj"/>
            <w:b/>
            <w:bCs/>
            <w:color w:val="auto"/>
          </w:rPr>
          <w:t>2020</w:t>
        </w:r>
        <w:r w:rsidR="000C20A6" w:rsidRPr="006A4561">
          <w:rPr>
            <w:rFonts w:ascii="Times New Roman Tj" w:hAnsi="Times New Roman Tj" w:cs="Times New Roman Tj"/>
            <w:webHidden/>
          </w:rPr>
          <w:tab/>
        </w:r>
        <w:r w:rsidRPr="006A4561">
          <w:rPr>
            <w:rFonts w:ascii="Times New Roman Tj" w:hAnsi="Times New Roman Tj" w:cs="Times New Roman Tj"/>
            <w:webHidden/>
          </w:rPr>
          <w:fldChar w:fldCharType="begin"/>
        </w:r>
        <w:r w:rsidR="000C20A6" w:rsidRPr="006A4561">
          <w:rPr>
            <w:rFonts w:ascii="Times New Roman Tj" w:hAnsi="Times New Roman Tj" w:cs="Times New Roman Tj"/>
            <w:webHidden/>
          </w:rPr>
          <w:instrText xml:space="preserve"> PAGEREF _Toc289507680 \h </w:instrText>
        </w:r>
        <w:r w:rsidRPr="006A4561">
          <w:rPr>
            <w:rFonts w:ascii="Times New Roman Tj" w:hAnsi="Times New Roman Tj" w:cs="Times New Roman Tj"/>
            <w:webHidden/>
          </w:rPr>
        </w:r>
        <w:r w:rsidRPr="006A4561">
          <w:rPr>
            <w:rFonts w:ascii="Times New Roman Tj" w:hAnsi="Times New Roman Tj" w:cs="Times New Roman Tj"/>
            <w:webHidden/>
          </w:rPr>
          <w:fldChar w:fldCharType="separate"/>
        </w:r>
        <w:r w:rsidR="000C20A6" w:rsidRPr="006A4561">
          <w:rPr>
            <w:rFonts w:ascii="Times New Roman Tj" w:hAnsi="Times New Roman Tj" w:cs="Times New Roman Tj"/>
            <w:webHidden/>
          </w:rPr>
          <w:t>40</w:t>
        </w:r>
        <w:r w:rsidRPr="006A4561">
          <w:rPr>
            <w:rFonts w:ascii="Times New Roman Tj" w:hAnsi="Times New Roman Tj" w:cs="Times New Roman Tj"/>
            <w:webHidden/>
          </w:rPr>
          <w:fldChar w:fldCharType="end"/>
        </w:r>
      </w:hyperlink>
    </w:p>
    <w:p w:rsidR="000C20A6" w:rsidRPr="006A4561" w:rsidRDefault="000615EE" w:rsidP="00BD3762">
      <w:pPr>
        <w:pStyle w:val="11"/>
      </w:pPr>
      <w:hyperlink w:anchor="_Toc289507681" w:history="1">
        <w:r w:rsidR="000C20A6" w:rsidRPr="006A4561">
          <w:t>Замимаи 1. Самтњои афзалиятноки татбиќи сиёсати давлатии Стратегияи миллии рушди маорифи Љумњурии Тољикистон то соли 2020</w:t>
        </w:r>
      </w:hyperlink>
    </w:p>
    <w:p w:rsidR="000C20A6" w:rsidRPr="006A4561" w:rsidRDefault="000615EE" w:rsidP="00BD3762">
      <w:pPr>
        <w:pStyle w:val="11"/>
      </w:pPr>
      <w:hyperlink w:anchor="_Toc289507682" w:history="1">
        <w:r w:rsidR="000C20A6" w:rsidRPr="006A4561">
          <w:rPr>
            <w:rStyle w:val="a9"/>
            <w:color w:val="auto"/>
            <w:sz w:val="24"/>
            <w:szCs w:val="24"/>
          </w:rPr>
          <w:t>Замимаи 2</w:t>
        </w:r>
        <w:r w:rsidR="000C20A6" w:rsidRPr="006A4561">
          <w:rPr>
            <w:rStyle w:val="a9"/>
            <w:b/>
            <w:bCs w:val="0"/>
            <w:color w:val="auto"/>
            <w:sz w:val="24"/>
            <w:szCs w:val="24"/>
          </w:rPr>
          <w:t xml:space="preserve">. </w:t>
        </w:r>
        <w:r w:rsidR="000C20A6" w:rsidRPr="006A4561">
          <w:rPr>
            <w:rStyle w:val="a9"/>
            <w:color w:val="auto"/>
            <w:sz w:val="24"/>
            <w:szCs w:val="24"/>
          </w:rPr>
          <w:t>Наќшаи миёнамўњлати амалиёти татбиќи Стратегияи миллии рушди ма</w:t>
        </w:r>
        <w:r w:rsidR="000C20A6" w:rsidRPr="006A4561">
          <w:rPr>
            <w:rStyle w:val="a9"/>
            <w:color w:val="auto"/>
            <w:sz w:val="24"/>
            <w:szCs w:val="24"/>
          </w:rPr>
          <w:t>о</w:t>
        </w:r>
        <w:r w:rsidR="000C20A6" w:rsidRPr="006A4561">
          <w:rPr>
            <w:rStyle w:val="a9"/>
            <w:color w:val="auto"/>
            <w:sz w:val="24"/>
            <w:szCs w:val="24"/>
          </w:rPr>
          <w:t xml:space="preserve">рифи Љумњурии Тољикистон барои солњои 2012-2014 </w:t>
        </w:r>
      </w:hyperlink>
      <w:r w:rsidRPr="006A4561">
        <w:fldChar w:fldCharType="end"/>
      </w:r>
    </w:p>
    <w:p w:rsidR="000C20A6" w:rsidRPr="006A4561" w:rsidRDefault="000C20A6" w:rsidP="000C20A6">
      <w:pPr>
        <w:rPr>
          <w:rFonts w:ascii="Times New Roman Tj" w:hAnsi="Times New Roman Tj" w:cs="Times New Roman Tj"/>
          <w:b/>
          <w:bCs/>
        </w:rPr>
      </w:pPr>
      <w:r w:rsidRPr="006A4561">
        <w:rPr>
          <w:rFonts w:ascii="Times New Roman Tj" w:hAnsi="Times New Roman Tj" w:cs="Times New Roman Tj"/>
          <w:b/>
          <w:bCs/>
        </w:rPr>
        <w:t>Замима 3. Нишондињандањои асосии мониторинги татбиќи Стратегияи миллии рушди маорифи Љумњурии Тољикистон то соли 2020</w:t>
      </w:r>
    </w:p>
    <w:p w:rsidR="000C20A6" w:rsidRPr="006A4561" w:rsidRDefault="000C20A6" w:rsidP="00BD3762">
      <w:pPr>
        <w:pStyle w:val="11"/>
      </w:pPr>
    </w:p>
    <w:p w:rsidR="000C20A6" w:rsidRPr="006A4561" w:rsidRDefault="000C20A6" w:rsidP="00BD3762">
      <w:pPr>
        <w:pStyle w:val="11"/>
      </w:pPr>
    </w:p>
    <w:p w:rsidR="000C20A6" w:rsidRPr="006A4561" w:rsidRDefault="000C20A6" w:rsidP="00BD3762">
      <w:pPr>
        <w:pStyle w:val="11"/>
      </w:pPr>
    </w:p>
    <w:p w:rsidR="000C20A6" w:rsidRPr="006A4561" w:rsidRDefault="000C20A6" w:rsidP="00BD3762">
      <w:pPr>
        <w:pStyle w:val="11"/>
      </w:pPr>
    </w:p>
    <w:p w:rsidR="000C20A6" w:rsidRPr="006A4561" w:rsidRDefault="000C20A6" w:rsidP="00BD3762">
      <w:pPr>
        <w:pStyle w:val="11"/>
      </w:pPr>
    </w:p>
    <w:p w:rsidR="000C20A6" w:rsidRPr="006A4561" w:rsidRDefault="000C20A6" w:rsidP="00BD3762">
      <w:pPr>
        <w:pStyle w:val="11"/>
      </w:pPr>
    </w:p>
    <w:p w:rsidR="000C20A6" w:rsidRPr="006A4561" w:rsidRDefault="000C20A6" w:rsidP="000C20A6"/>
    <w:p w:rsidR="000C20A6" w:rsidRPr="006A4561" w:rsidRDefault="000C20A6" w:rsidP="00BD3762">
      <w:pPr>
        <w:pStyle w:val="11"/>
        <w:rPr>
          <w:spacing w:val="-2"/>
        </w:rPr>
      </w:pPr>
      <w:r w:rsidRPr="006A4561">
        <w:t>ИХТИСОРЊО</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АТТ – Академияи тањсилоти Тољикистон</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 xml:space="preserve">БММ – Барўйхатгирии миллии мактабњо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 xml:space="preserve">БМХД – Барномаи миёнамўњлати харољоти далатї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 xml:space="preserve">БСД – Барномаи сармоягузории давлатї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БУ – Бонки Умумиљањонї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БУО (</w:t>
      </w:r>
      <w:r w:rsidRPr="006A4561">
        <w:rPr>
          <w:rFonts w:ascii="Times New Roman Tj" w:hAnsi="Times New Roman Tj" w:cs="Times New Roman Tj"/>
          <w:spacing w:val="-2"/>
          <w:lang w:val="en-US"/>
        </w:rPr>
        <w:t>WFP</w:t>
      </w:r>
      <w:r w:rsidRPr="006A4561">
        <w:rPr>
          <w:rFonts w:ascii="Times New Roman Tj" w:hAnsi="Times New Roman Tj" w:cs="Times New Roman Tj"/>
          <w:spacing w:val="-2"/>
        </w:rPr>
        <w:t>) – Барномаи умумиљањонии озуќаворї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ВМ – Вазорати маориф</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ВМКБ – Вилояти Мухтори Кўњистони Бадахшон</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ЗМТ – Заминаи моддию техникї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ИСО 9000 – силсилаи стандартњои байналмилалие, ки талаботро нисбати низоми менељменти сифати ташкилоту корхонањо муайян менамоянд</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КИТТК  - Корњои илмї-тадќиќотї ва таљрибавию конструкторї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 xml:space="preserve">ЉТ – Љумњурии Тољикистон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ТБЊ – Тањсилот Барои Њама</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 xml:space="preserve">МИК   -  Маълумоти ибтидоии касбї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ММД – Маљмўи Мањсулоти Дохилї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ММК – Маълумоти миёнаи касбї</w:t>
      </w:r>
    </w:p>
    <w:p w:rsidR="000C20A6" w:rsidRPr="006A4561" w:rsidRDefault="000C20A6" w:rsidP="000C20A6">
      <w:pPr>
        <w:spacing w:line="240" w:lineRule="atLeast"/>
        <w:ind w:left="-181"/>
        <w:rPr>
          <w:rFonts w:ascii="Times New Roman Tj" w:hAnsi="Times New Roman Tj" w:cs="Times New Roman Tj"/>
        </w:rPr>
      </w:pPr>
      <w:r w:rsidRPr="006A4561">
        <w:rPr>
          <w:rFonts w:ascii="Times New Roman Tj" w:hAnsi="Times New Roman Tj" w:cs="Times New Roman Tj"/>
        </w:rPr>
        <w:t xml:space="preserve">МРТП – Машваратњои равонию тиббї ва педагогї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МТИК- муассисањои тањсилоти ибтидоии касбї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МТМК- Муассисањои тањсилоти миёнаи касбї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МТМУ – Муассисањои тањсилоти миёнаи умумї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МТО– Муассисаи тањсилоти олї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МТОК- Муассисаи тањсилоти олии касбї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НИИМ – Низоми иттилоотии идоракунии маориф</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НТЉ – ноњияњои тобеи љумњурї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ЊРЊ – Њадафњои Рушди Њазорсола</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ОКТ – Омўзишгоњи касбии техникї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 xml:space="preserve">ПРМ – Пажўњишгоњи рушди маориф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СДТ – Стандарти давлатии тањсилот</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СММ – Созмони Милали Муттањид</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 xml:space="preserve">СМР – Стратегияи миллии рушди Љумњурии Тољикистон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СЊРИ – Созмони њамкорї ва рушди иќтисодї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ССПСК – Санади Стратегияи паст фаровардани сатњи камбизоатї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ТБК – тарбияи беруназмактабии кўдакон</w:t>
      </w:r>
    </w:p>
    <w:p w:rsidR="000C20A6" w:rsidRPr="006A4561" w:rsidRDefault="000C20A6" w:rsidP="000C20A6">
      <w:pPr>
        <w:spacing w:line="240" w:lineRule="atLeast"/>
        <w:ind w:left="-181"/>
        <w:rPr>
          <w:rFonts w:ascii="Times New Roman Tj" w:hAnsi="Times New Roman Tj" w:cs="Times New Roman Tj"/>
        </w:rPr>
      </w:pPr>
      <w:r w:rsidRPr="006A4561">
        <w:rPr>
          <w:rFonts w:ascii="Times New Roman Tj" w:hAnsi="Times New Roman Tj" w:cs="Times New Roman Tj"/>
        </w:rPr>
        <w:t>ТИ – такмили ихтисос</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ТИ – технологияњои иттилоотї</w:t>
      </w:r>
    </w:p>
    <w:p w:rsidR="000C20A6" w:rsidRPr="006A4561" w:rsidRDefault="000C20A6" w:rsidP="000C20A6">
      <w:pPr>
        <w:spacing w:line="240" w:lineRule="atLeast"/>
        <w:ind w:left="-181"/>
        <w:rPr>
          <w:rFonts w:ascii="Times New Roman Tj" w:hAnsi="Times New Roman Tj" w:cs="Times New Roman Tj"/>
        </w:rPr>
      </w:pPr>
      <w:r w:rsidRPr="006A4561">
        <w:rPr>
          <w:rFonts w:ascii="Times New Roman Tj" w:hAnsi="Times New Roman Tj" w:cs="Times New Roman Tj"/>
          <w:spacing w:val="-2"/>
        </w:rPr>
        <w:t xml:space="preserve">ТИК – Технологияњои иттилоотию коммуникатсионї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ТТ – Тањсилоти томактабї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 xml:space="preserve">УТИ – утоќњои таълимию истењсолї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ЮНЕСКО – Созмони Милали Муттањид оид ба корњои маориф, илм ва фарњанг</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ЮНИСЕФ – Хазинаи Кўдакони Созмони Милали Муттањид</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 xml:space="preserve">ЮСАИД – Агентии Иёлоти Муттањида оид ба рушди байналмилалї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lang w:val="en-US"/>
        </w:rPr>
        <w:t>GIZ</w:t>
      </w:r>
      <w:r w:rsidRPr="006A4561">
        <w:rPr>
          <w:rFonts w:ascii="Times New Roman Tj" w:hAnsi="Times New Roman Tj" w:cs="Times New Roman Tj"/>
          <w:spacing w:val="-2"/>
        </w:rPr>
        <w:t xml:space="preserve"> – Агентии Олмон оид ба рушди байналмилалї</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lang w:val="en-US"/>
        </w:rPr>
        <w:t>KFW</w:t>
      </w:r>
      <w:r w:rsidRPr="006A4561">
        <w:rPr>
          <w:rFonts w:ascii="Times New Roman Tj" w:hAnsi="Times New Roman Tj" w:cs="Times New Roman Tj"/>
          <w:spacing w:val="-2"/>
        </w:rPr>
        <w:t xml:space="preserve"> – Бонки олмонии рушд </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spacing w:val="-2"/>
        </w:rPr>
        <w:t>Ph.D – Доктори фалсафа, дараљаи илмї</w:t>
      </w:r>
    </w:p>
    <w:p w:rsidR="000C20A6" w:rsidRPr="006A4561" w:rsidRDefault="000C20A6" w:rsidP="000C20A6">
      <w:pPr>
        <w:spacing w:line="240" w:lineRule="atLeast"/>
        <w:ind w:left="-181"/>
        <w:rPr>
          <w:rFonts w:ascii="Times New Roman Tj" w:hAnsi="Times New Roman Tj" w:cs="Times New Roman Tj"/>
          <w:spacing w:val="-2"/>
        </w:rPr>
      </w:pPr>
    </w:p>
    <w:p w:rsidR="000C20A6" w:rsidRPr="006A4561" w:rsidRDefault="000C20A6" w:rsidP="000C20A6">
      <w:pPr>
        <w:spacing w:line="240" w:lineRule="atLeast"/>
        <w:ind w:left="-181"/>
        <w:rPr>
          <w:rFonts w:ascii="Times New Roman Tj" w:hAnsi="Times New Roman Tj" w:cs="Times New Roman Tj"/>
          <w:spacing w:val="-2"/>
        </w:rPr>
      </w:pPr>
    </w:p>
    <w:p w:rsidR="000C20A6" w:rsidRPr="006A4561" w:rsidRDefault="000C20A6" w:rsidP="000C20A6">
      <w:pPr>
        <w:spacing w:line="240" w:lineRule="atLeast"/>
        <w:ind w:left="-181"/>
        <w:rPr>
          <w:rFonts w:ascii="Times New Roman Tj" w:hAnsi="Times New Roman Tj" w:cs="Times New Roman Tj"/>
          <w:spacing w:val="-2"/>
        </w:rPr>
      </w:pPr>
    </w:p>
    <w:p w:rsidR="000C20A6" w:rsidRPr="006A4561" w:rsidRDefault="000C20A6" w:rsidP="000C20A6">
      <w:pPr>
        <w:spacing w:line="240" w:lineRule="atLeast"/>
        <w:ind w:left="-181"/>
        <w:rPr>
          <w:rFonts w:ascii="Times New Roman Tj" w:hAnsi="Times New Roman Tj" w:cs="Times New Roman Tj"/>
          <w:spacing w:val="-2"/>
        </w:rPr>
      </w:pPr>
    </w:p>
    <w:p w:rsidR="000C20A6" w:rsidRPr="006A4561" w:rsidRDefault="0012276F" w:rsidP="0012276F">
      <w:pPr>
        <w:spacing w:line="240" w:lineRule="atLeast"/>
        <w:ind w:left="-181"/>
        <w:jc w:val="center"/>
        <w:rPr>
          <w:sz w:val="28"/>
          <w:szCs w:val="28"/>
        </w:rPr>
      </w:pPr>
      <w:r w:rsidRPr="006A4561">
        <w:rPr>
          <w:rFonts w:ascii="Times New Roman Tj" w:hAnsi="Times New Roman Tj" w:cs="Times New Roman Tj"/>
          <w:spacing w:val="-2"/>
        </w:rPr>
        <w:br w:type="column"/>
      </w:r>
      <w:bookmarkStart w:id="17" w:name="_Toc289442616"/>
      <w:bookmarkStart w:id="18" w:name="_Toc289506417"/>
      <w:bookmarkStart w:id="19" w:name="_Toc289507658"/>
      <w:r w:rsidR="000C20A6" w:rsidRPr="006A4561">
        <w:rPr>
          <w:rFonts w:ascii="Times New Roman Tj" w:hAnsi="Times New Roman Tj" w:cs="Times New Roman Tj"/>
          <w:sz w:val="28"/>
          <w:szCs w:val="28"/>
        </w:rPr>
        <w:lastRenderedPageBreak/>
        <w:t xml:space="preserve">Маълумоти мухтасар дар бораи </w:t>
      </w:r>
      <w:bookmarkEnd w:id="17"/>
      <w:bookmarkEnd w:id="18"/>
      <w:bookmarkEnd w:id="19"/>
      <w:r w:rsidR="000C20A6" w:rsidRPr="006A4561">
        <w:rPr>
          <w:rFonts w:ascii="Times New Roman Tj" w:hAnsi="Times New Roman Tj" w:cs="Times New Roman Tj"/>
          <w:sz w:val="28"/>
          <w:szCs w:val="28"/>
        </w:rPr>
        <w:t>Љумњурии Тољикистон</w:t>
      </w:r>
    </w:p>
    <w:p w:rsidR="000C20A6" w:rsidRPr="006A4561" w:rsidRDefault="000C20A6" w:rsidP="000C20A6">
      <w:pPr>
        <w:ind w:left="-720"/>
        <w:jc w:val="center"/>
        <w:rPr>
          <w:sz w:val="28"/>
          <w:szCs w:val="28"/>
        </w:rPr>
      </w:pPr>
    </w:p>
    <w:p w:rsidR="000C20A6" w:rsidRPr="006A4561" w:rsidRDefault="000C20A6" w:rsidP="000C20A6">
      <w:pPr>
        <w:tabs>
          <w:tab w:val="left" w:pos="2992"/>
          <w:tab w:val="left" w:pos="4675"/>
        </w:tabs>
        <w:rPr>
          <w:rFonts w:ascii="Times New Roman Tj" w:hAnsi="Times New Roman Tj" w:cs="Times New Roman Tj"/>
        </w:rPr>
      </w:pPr>
      <w:r w:rsidRPr="006A4561">
        <w:rPr>
          <w:noProof/>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106680</wp:posOffset>
            </wp:positionV>
            <wp:extent cx="2628900" cy="1886585"/>
            <wp:effectExtent l="19050" t="19050" r="19050" b="18415"/>
            <wp:wrapSquare wrapText="left"/>
            <wp:docPr id="3" name="Рисунок 2"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pic:cNvPicPr>
                      <a:picLocks noChangeAspect="1" noChangeArrowheads="1"/>
                    </pic:cNvPicPr>
                  </pic:nvPicPr>
                  <pic:blipFill>
                    <a:blip r:embed="rId9" cstate="print"/>
                    <a:srcRect/>
                    <a:stretch>
                      <a:fillRect/>
                    </a:stretch>
                  </pic:blipFill>
                  <pic:spPr bwMode="auto">
                    <a:xfrm>
                      <a:off x="0" y="0"/>
                      <a:ext cx="2628900" cy="1886585"/>
                    </a:xfrm>
                    <a:prstGeom prst="rect">
                      <a:avLst/>
                    </a:prstGeom>
                    <a:noFill/>
                    <a:ln w="9525">
                      <a:solidFill>
                        <a:srgbClr val="000000"/>
                      </a:solidFill>
                      <a:miter lim="800000"/>
                      <a:headEnd/>
                      <a:tailEnd/>
                    </a:ln>
                  </pic:spPr>
                </pic:pic>
              </a:graphicData>
            </a:graphic>
          </wp:anchor>
        </w:drawing>
      </w:r>
      <w:r w:rsidRPr="006A4561">
        <w:rPr>
          <w:rFonts w:ascii="Times New Roman Tj" w:hAnsi="Times New Roman Tj" w:cs="Times New Roman Tj"/>
        </w:rPr>
        <w:t>Ќаламрави Тољикистон…143,1 њаз.км</w:t>
      </w:r>
      <w:r w:rsidRPr="006A4561">
        <w:rPr>
          <w:rFonts w:ascii="Times New Roman Tj" w:hAnsi="Times New Roman Tj" w:cs="Times New Roman Tj"/>
          <w:vertAlign w:val="superscript"/>
        </w:rPr>
        <w:t>2</w:t>
      </w:r>
      <w:r w:rsidRPr="006A4561">
        <w:rPr>
          <w:rFonts w:ascii="Times New Roman Tj" w:hAnsi="Times New Roman Tj" w:cs="Times New Roman Tj"/>
        </w:rPr>
        <w:t xml:space="preserve"> </w:t>
      </w:r>
    </w:p>
    <w:p w:rsidR="000C20A6" w:rsidRPr="006A4561" w:rsidRDefault="000C20A6" w:rsidP="000C20A6">
      <w:pPr>
        <w:tabs>
          <w:tab w:val="left" w:pos="2992"/>
          <w:tab w:val="left" w:pos="4675"/>
        </w:tabs>
      </w:pPr>
      <w:r w:rsidRPr="006A4561">
        <w:rPr>
          <w:rFonts w:ascii="Times New Roman Tj" w:hAnsi="Times New Roman Tj" w:cs="Times New Roman Tj"/>
        </w:rPr>
        <w:t>Бо Афѓонистон, Хитой, Ќирѓизистон ва Ўзбекистон њамсарњад аст</w:t>
      </w:r>
      <w:r w:rsidRPr="006A4561">
        <w:t xml:space="preserve">  </w:t>
      </w:r>
    </w:p>
    <w:p w:rsidR="000C20A6" w:rsidRPr="006A4561" w:rsidRDefault="000C20A6" w:rsidP="000C20A6">
      <w:pPr>
        <w:tabs>
          <w:tab w:val="left" w:pos="5049"/>
        </w:tabs>
      </w:pPr>
      <w:r w:rsidRPr="006A4561">
        <w:t>Пойтахт………………………….ш.Душанбе</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Рўзи истиќлолият……...9 сентябри с.1991</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Таќсимоти маъмурї:</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ВМКБ, вилоятњои Суѓд ва Хатлон, ш.Душанбе, НТЉ</w:t>
      </w:r>
    </w:p>
    <w:p w:rsidR="000C20A6" w:rsidRPr="006A4561" w:rsidRDefault="000C20A6" w:rsidP="000C20A6">
      <w:pPr>
        <w:tabs>
          <w:tab w:val="left" w:pos="2992"/>
          <w:tab w:val="left" w:pos="4675"/>
        </w:tabs>
        <w:ind w:hanging="11"/>
        <w:rPr>
          <w:rFonts w:ascii="Times New Roman Tj" w:hAnsi="Times New Roman Tj" w:cs="Times New Roman Tj"/>
        </w:rPr>
      </w:pPr>
      <w:r w:rsidRPr="006A4561">
        <w:rPr>
          <w:rFonts w:ascii="Times New Roman Tj" w:hAnsi="Times New Roman Tj" w:cs="Times New Roman Tj"/>
        </w:rPr>
        <w:t>Ањолї (дар соли 2012)……</w:t>
      </w:r>
      <w:r w:rsidRPr="006A4561">
        <w:t xml:space="preserve"> </w:t>
      </w:r>
      <w:r w:rsidRPr="006A4561">
        <w:rPr>
          <w:rFonts w:ascii="Times New Roman Tj" w:hAnsi="Times New Roman Tj" w:cs="Times New Roman Tj"/>
        </w:rPr>
        <w:t xml:space="preserve">7800 њаз. нафар.  </w:t>
      </w:r>
    </w:p>
    <w:p w:rsidR="000C20A6" w:rsidRPr="006A4561" w:rsidRDefault="0012276F" w:rsidP="000C20A6">
      <w:pPr>
        <w:tabs>
          <w:tab w:val="left" w:pos="2992"/>
          <w:tab w:val="left" w:pos="4675"/>
        </w:tabs>
        <w:rPr>
          <w:rFonts w:ascii="Times New Roman Tj" w:hAnsi="Times New Roman Tj" w:cs="Times New Roman Tj"/>
        </w:rPr>
      </w:pPr>
      <w:r w:rsidRPr="006A4561">
        <w:rPr>
          <w:rFonts w:ascii="Times New Roman Tj" w:hAnsi="Times New Roman Tj" w:cs="Times New Roman Tj"/>
        </w:rPr>
        <w:t>Шањр………………………………</w:t>
      </w:r>
      <w:r w:rsidR="000C20A6" w:rsidRPr="006A4561">
        <w:rPr>
          <w:rFonts w:ascii="Times New Roman Tj" w:hAnsi="Times New Roman Tj" w:cs="Times New Roman Tj"/>
        </w:rPr>
        <w:t>2067 њаз. нафар.</w:t>
      </w:r>
    </w:p>
    <w:p w:rsidR="000C20A6" w:rsidRPr="006A4561" w:rsidRDefault="0012276F" w:rsidP="000C20A6">
      <w:pPr>
        <w:tabs>
          <w:tab w:val="left" w:pos="2992"/>
          <w:tab w:val="left" w:pos="4675"/>
        </w:tabs>
        <w:rPr>
          <w:rFonts w:ascii="Times New Roman Tj" w:hAnsi="Times New Roman Tj" w:cs="Times New Roman Tj"/>
        </w:rPr>
      </w:pPr>
      <w:r w:rsidRPr="006A4561">
        <w:rPr>
          <w:rFonts w:ascii="Times New Roman Tj" w:hAnsi="Times New Roman Tj" w:cs="Times New Roman Tj"/>
        </w:rPr>
        <w:t>Дењот…………………………</w:t>
      </w:r>
      <w:r w:rsidR="000C20A6" w:rsidRPr="006A4561">
        <w:rPr>
          <w:rFonts w:ascii="Times New Roman Tj" w:hAnsi="Times New Roman Tj" w:cs="Times New Roman Tj"/>
        </w:rPr>
        <w:t>……5733 њаз. нафар.</w:t>
      </w:r>
    </w:p>
    <w:p w:rsidR="000C20A6" w:rsidRPr="006A4561" w:rsidRDefault="000C20A6" w:rsidP="000C20A6">
      <w:pPr>
        <w:tabs>
          <w:tab w:val="left" w:pos="5049"/>
        </w:tabs>
        <w:rPr>
          <w:rFonts w:ascii="Times New Roman Tj" w:hAnsi="Times New Roman Tj" w:cs="Times New Roman Tj"/>
          <w:vertAlign w:val="superscript"/>
        </w:rPr>
      </w:pPr>
      <w:r w:rsidRPr="006A4561">
        <w:rPr>
          <w:rFonts w:ascii="Times New Roman Tj" w:hAnsi="Times New Roman Tj" w:cs="Times New Roman Tj"/>
        </w:rPr>
        <w:t>Зичии миёнаи ањолї (дар соли 2012)………………53,2 нафар дар 1 км</w:t>
      </w:r>
      <w:r w:rsidRPr="006A4561">
        <w:rPr>
          <w:rFonts w:ascii="Times New Roman Tj" w:hAnsi="Times New Roman Tj" w:cs="Times New Roman Tj"/>
          <w:vertAlign w:val="superscript"/>
        </w:rPr>
        <w:t>2</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Афзоиши табии ањолї, њаз. (2012)…………………………….184</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ММД ба њар сари ањолї (соли 2011-соли 2012)…...3253 сом. – 4589,7 сом.</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Суръати афзоиши ММД аз сол ба сол (1991=94,6%)  то соли 2012..107,3%</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Сатњи умумии камбизоатї  (2011)………………………… 42%</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Сатњи саводнокї (2011-2012)…………………………… …99,73%</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 xml:space="preserve">Музди миёнаи моњонаи мењнат дар ЉТ </w:t>
      </w:r>
    </w:p>
    <w:p w:rsidR="000C20A6" w:rsidRPr="006A4561" w:rsidRDefault="000C20A6" w:rsidP="000C20A6">
      <w:pPr>
        <w:tabs>
          <w:tab w:val="left" w:pos="5049"/>
        </w:tabs>
        <w:rPr>
          <w:rFonts w:ascii="Times New Roman Tj" w:hAnsi="Times New Roman Tj" w:cs="Times New Roman Tj"/>
        </w:rPr>
      </w:pPr>
      <w:r w:rsidRPr="006A4561">
        <w:rPr>
          <w:rFonts w:ascii="Times New Roman Tj" w:hAnsi="Times New Roman Tj" w:cs="Times New Roman Tj"/>
        </w:rPr>
        <w:t>(соли 2011 – соли 2012)…………………………</w:t>
      </w:r>
      <w:r w:rsidRPr="006A4561" w:rsidDel="00953844">
        <w:rPr>
          <w:rFonts w:ascii="Times New Roman Tj" w:hAnsi="Times New Roman Tj" w:cs="Times New Roman Tj"/>
        </w:rPr>
        <w:t xml:space="preserve"> </w:t>
      </w:r>
      <w:r w:rsidRPr="006A4561">
        <w:rPr>
          <w:rFonts w:ascii="Times New Roman Tj" w:hAnsi="Times New Roman Tj" w:cs="Times New Roman Tj"/>
        </w:rPr>
        <w:t>369,65 сом.- 499,6 сомони</w:t>
      </w:r>
    </w:p>
    <w:p w:rsidR="000C20A6" w:rsidRPr="006A4561" w:rsidRDefault="000C20A6" w:rsidP="000C20A6">
      <w:pPr>
        <w:rPr>
          <w:rFonts w:ascii="Times New Roman Tj" w:hAnsi="Times New Roman Tj" w:cs="Times New Roman Tj"/>
        </w:rPr>
      </w:pPr>
      <w:r w:rsidRPr="006A4561">
        <w:rPr>
          <w:rFonts w:ascii="Times New Roman Tj" w:hAnsi="Times New Roman Tj" w:cs="Times New Roman Tj"/>
        </w:rPr>
        <w:t>Музди миёнаи мењнат дар соњаи</w:t>
      </w:r>
    </w:p>
    <w:p w:rsidR="000C20A6" w:rsidRPr="006A4561" w:rsidRDefault="000C20A6" w:rsidP="000C20A6">
      <w:pPr>
        <w:rPr>
          <w:rFonts w:ascii="Times New Roman Tj" w:hAnsi="Times New Roman Tj" w:cs="Times New Roman Tj"/>
        </w:rPr>
      </w:pPr>
      <w:r w:rsidRPr="006A4561">
        <w:rPr>
          <w:rFonts w:ascii="Times New Roman Tj" w:hAnsi="Times New Roman Tj" w:cs="Times New Roman Tj"/>
        </w:rPr>
        <w:t>маориф (солњои 2011 -2012)….………………...333,54 сом. - 416,9 сомони</w:t>
      </w:r>
    </w:p>
    <w:p w:rsidR="000C20A6" w:rsidRPr="006A4561" w:rsidRDefault="000C20A6" w:rsidP="000C20A6">
      <w:pPr>
        <w:rPr>
          <w:rFonts w:ascii="Times New Roman Tj" w:hAnsi="Times New Roman Tj" w:cs="Times New Roman Tj"/>
        </w:rPr>
      </w:pPr>
      <w:r w:rsidRPr="006A4561">
        <w:rPr>
          <w:rFonts w:ascii="Times New Roman Tj" w:hAnsi="Times New Roman Tj" w:cs="Times New Roman Tj"/>
        </w:rPr>
        <w:t>Њиссаи харољоти соњаи  маориф дар харољоти</w:t>
      </w:r>
    </w:p>
    <w:p w:rsidR="000C20A6" w:rsidRPr="006A4561" w:rsidRDefault="000C20A6" w:rsidP="000C20A6">
      <w:pPr>
        <w:rPr>
          <w:rFonts w:ascii="Times New Roman Tj" w:hAnsi="Times New Roman Tj" w:cs="Times New Roman Tj"/>
        </w:rPr>
      </w:pPr>
      <w:r w:rsidRPr="006A4561">
        <w:rPr>
          <w:rFonts w:ascii="Times New Roman Tj" w:hAnsi="Times New Roman Tj" w:cs="Times New Roman Tj"/>
        </w:rPr>
        <w:t xml:space="preserve">Буљети давлатї (соли 2011 – соли 2012)   ………….15,8 %- 15,5% </w:t>
      </w:r>
    </w:p>
    <w:p w:rsidR="000C20A6" w:rsidRPr="006A4561" w:rsidRDefault="000C20A6" w:rsidP="000C20A6">
      <w:pPr>
        <w:rPr>
          <w:rFonts w:ascii="Times New Roman Tj" w:hAnsi="Times New Roman Tj" w:cs="Times New Roman Tj"/>
        </w:rPr>
      </w:pPr>
      <w:r w:rsidRPr="006A4561">
        <w:rPr>
          <w:rFonts w:ascii="Times New Roman Tj" w:hAnsi="Times New Roman Tj" w:cs="Times New Roman Tj"/>
        </w:rPr>
        <w:t>Харољоти буљети давлатї барои соњаи маориф</w:t>
      </w:r>
    </w:p>
    <w:p w:rsidR="000C20A6" w:rsidRPr="006A4561" w:rsidRDefault="000C20A6" w:rsidP="000C20A6">
      <w:pPr>
        <w:rPr>
          <w:rFonts w:ascii="Times New Roman Tj" w:hAnsi="Times New Roman Tj" w:cs="Times New Roman Tj"/>
        </w:rPr>
      </w:pPr>
      <w:r w:rsidRPr="006A4561">
        <w:rPr>
          <w:rFonts w:ascii="Times New Roman Tj" w:hAnsi="Times New Roman Tj" w:cs="Times New Roman Tj"/>
        </w:rPr>
        <w:t>бо фоиз нисбати ММД (соли 2011 – соли 2012)…….  4,6% - 4,5%</w:t>
      </w:r>
    </w:p>
    <w:p w:rsidR="000C20A6" w:rsidRPr="006A4561" w:rsidRDefault="000C20A6" w:rsidP="000C20A6">
      <w:pPr>
        <w:spacing w:line="240" w:lineRule="atLeast"/>
        <w:ind w:left="-181"/>
        <w:rPr>
          <w:rFonts w:ascii="Times New Roman Tj" w:hAnsi="Times New Roman Tj" w:cs="Times New Roman Tj"/>
          <w:spacing w:val="-2"/>
        </w:rPr>
      </w:pPr>
      <w:r w:rsidRPr="006A4561">
        <w:rPr>
          <w:rFonts w:ascii="Times New Roman Tj" w:hAnsi="Times New Roman Tj" w:cs="Times New Roman Tj"/>
        </w:rPr>
        <w:br w:type="page"/>
      </w:r>
    </w:p>
    <w:p w:rsidR="000C20A6" w:rsidRPr="006A4561" w:rsidRDefault="000C674B" w:rsidP="000C20A6">
      <w:pPr>
        <w:pStyle w:val="1"/>
        <w:spacing w:before="0"/>
        <w:ind w:firstLine="567"/>
        <w:jc w:val="center"/>
        <w:rPr>
          <w:rFonts w:ascii="Times New Roman Tj" w:hAnsi="Times New Roman Tj" w:cs="Times New Roman Tj"/>
          <w:color w:val="auto"/>
          <w:spacing w:val="-2"/>
        </w:rPr>
      </w:pPr>
      <w:r w:rsidRPr="006A4561">
        <w:rPr>
          <w:rFonts w:ascii="Times New Roman Tj" w:hAnsi="Times New Roman Tj" w:cs="Times New Roman Tj"/>
          <w:color w:val="auto"/>
          <w:spacing w:val="-2"/>
        </w:rPr>
        <w:lastRenderedPageBreak/>
        <w:t>МУЌАДДИМА</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Маориф дар љањони имрўза ба захираи муњимтарини рушди иќтисодию иљтимоии кишварњо, баланд бардоштани некўањволї ва рушду такомули инф</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родии шањрвандон мубаддал мегардад.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Президенти Љумњурии Тољикистон ба рушди соњаи маориф ва татбиќи барномањои ислоњоти соњаи маориф таваљљўњи махсус зоњир намуда, ќайд мекунад, ки «…дар ин раванд як нуктаро дар назар бояд дошт: дар љањони му</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сир кишваре ба дастовардњои бузург ноил мегардад, ки ба баланд шудани сатњи маърифат дар љомеа таваљљўњи хоса зоњир карда, техникаву технологияи н</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вро ба таври васеъ дар амал љорї менамояд…»</w:t>
      </w:r>
      <w:r w:rsidRPr="006A4561">
        <w:rPr>
          <w:rStyle w:val="af"/>
          <w:rFonts w:ascii="Times New Roman Tj" w:hAnsi="Times New Roman Tj" w:cs="Times New Roman Tj"/>
          <w:spacing w:val="-2"/>
          <w:sz w:val="28"/>
          <w:szCs w:val="28"/>
        </w:rPr>
        <w:footnoteReference w:id="1"/>
      </w:r>
      <w:r w:rsidRPr="006A4561">
        <w:rPr>
          <w:rFonts w:ascii="Times New Roman Tj" w:hAnsi="Times New Roman Tj" w:cs="Times New Roman Tj"/>
          <w:spacing w:val="-2"/>
          <w:sz w:val="28"/>
          <w:szCs w:val="28"/>
        </w:rPr>
        <w:t xml:space="preserve">.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Стратегияи миллии рушди маорифи Љумњурии Тољикистон то соли 2020 (минбаъд – Стратегияи миллї) мутобиќи вазифањое, ки Президенти Љумњурии Тољикистон ва Њукумати Љумњурии Тољикистон дар соњаи маориф гузошт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анд, инчунин тибќи маќсадњо ва вазифањои асосии Стратегияи миллии рушди Љумњурии Тољикистон то соли 2015 тањия  шудааст. Дар Стратегияи миллии рушди маорифи Љумњурии Тољикистон то соли 2020 њамчунин афзалиятњои асосии Њадафњои рушди њазорсола, њадафу вазифањои «Тањсилот барои њама» ва дигар санадњои муњими стратегии Љумњурии Тољикистон ба назар гирифта шудаанд. Ин њуљљат бояд ба њалли мушкилоти љойдошта мусоидат намуда, њамоњангсозии фаъолияти Њукумати Љумњурии Тољикистон, вазорату идорањои манфиатдор ва љомеаи шањрвандиро дар самтњои афзалиятноки рушди маориф ва татбиќи њадафњои дарозмуддати ислоњоти соњаи маориф таъмин намояд. Санади мазкур њамчунин асос барои људокунии оќилонаи захирањои давлатї ва љалби маблаѓњои донорњо љињати њалли мушкилот дар соњаи маориф мебошад. Стратегияи миллї ба таљдиди низоми маориф равона гардидааст, то ки он рисолати худро дар мавриди захираи асосии баланд ба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доштани некўањволии љомеа ва шањрвандон пурра иљро карда, ба талаботи иќтисодиёти кишвари рў ба инкишоф љавобгў бошад.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Стратегияи миллии рушди маорифи Љумњурии Тољикистон то соли 2020 бо маќсади рушди пурсамари соњаи маориф дар асоси таљрибаи љањонї ва бо дарназардошти шароиту дурнамои рушди кишвар тањия гардидааст. </w:t>
      </w:r>
    </w:p>
    <w:p w:rsidR="0012276F" w:rsidRPr="006A4561" w:rsidRDefault="0012276F" w:rsidP="000C20A6">
      <w:pPr>
        <w:rPr>
          <w:rFonts w:ascii="Times New Roman Tj" w:hAnsi="Times New Roman Tj" w:cs="Times New Roman Tj"/>
          <w:bCs/>
          <w:spacing w:val="-2"/>
          <w:sz w:val="28"/>
          <w:szCs w:val="28"/>
        </w:rPr>
      </w:pPr>
      <w:bookmarkStart w:id="20" w:name="_Toc289507660"/>
    </w:p>
    <w:p w:rsidR="000C20A6" w:rsidRPr="006A4561" w:rsidRDefault="000C20A6" w:rsidP="000C20A6">
      <w:pPr>
        <w:rPr>
          <w:rFonts w:ascii="Times New Roman Tj" w:hAnsi="Times New Roman Tj" w:cs="Times New Roman Tj"/>
          <w:bCs/>
          <w:caps/>
          <w:spacing w:val="-2"/>
          <w:sz w:val="28"/>
          <w:szCs w:val="28"/>
        </w:rPr>
      </w:pPr>
      <w:r w:rsidRPr="006A4561">
        <w:rPr>
          <w:rFonts w:ascii="Times New Roman Tj" w:hAnsi="Times New Roman Tj" w:cs="Times New Roman Tj"/>
          <w:bCs/>
          <w:spacing w:val="-2"/>
          <w:sz w:val="28"/>
          <w:szCs w:val="28"/>
        </w:rPr>
        <w:t>1. Маориф – самти афзалиятноки сиёсати давлатии Љумњурии Тољикистон</w:t>
      </w:r>
    </w:p>
    <w:p w:rsidR="000C20A6" w:rsidRPr="006A4561" w:rsidRDefault="000C20A6" w:rsidP="000C20A6">
      <w:pPr>
        <w:pStyle w:val="3"/>
        <w:spacing w:before="0"/>
        <w:ind w:firstLine="567"/>
        <w:jc w:val="center"/>
        <w:rPr>
          <w:rFonts w:ascii="Times New Roman Tj" w:hAnsi="Times New Roman Tj" w:cs="Times New Roman Tj"/>
          <w:b w:val="0"/>
          <w:iCs/>
          <w:color w:val="auto"/>
          <w:spacing w:val="-2"/>
          <w:sz w:val="28"/>
          <w:szCs w:val="28"/>
        </w:rPr>
      </w:pPr>
      <w:bookmarkStart w:id="21" w:name="_Toc289507661"/>
      <w:bookmarkEnd w:id="20"/>
      <w:r w:rsidRPr="006A4561">
        <w:rPr>
          <w:rStyle w:val="a9"/>
          <w:rFonts w:ascii="Times New Roman Tj" w:hAnsi="Times New Roman Tj"/>
          <w:b w:val="0"/>
          <w:color w:val="auto"/>
          <w:spacing w:val="-2"/>
          <w:sz w:val="28"/>
          <w:szCs w:val="28"/>
        </w:rPr>
        <w:t>§</w:t>
      </w:r>
      <w:r w:rsidRPr="006A4561">
        <w:rPr>
          <w:rFonts w:ascii="Times New Roman Tj" w:hAnsi="Times New Roman Tj" w:cs="Times New Roman Tj"/>
          <w:b w:val="0"/>
          <w:iCs/>
          <w:color w:val="auto"/>
          <w:spacing w:val="-2"/>
          <w:sz w:val="28"/>
          <w:szCs w:val="28"/>
        </w:rPr>
        <w:t>1. Љанбањои асосии рушди иљтимоию иќтисодии Љумњурии Тољикистон</w:t>
      </w:r>
    </w:p>
    <w:bookmarkEnd w:id="21"/>
    <w:p w:rsidR="000C20A6" w:rsidRPr="006A4561" w:rsidRDefault="000C20A6" w:rsidP="000C20A6">
      <w:pPr>
        <w:ind w:firstLine="567"/>
        <w:jc w:val="both"/>
        <w:rPr>
          <w:rFonts w:ascii="Times New Roman Tj" w:hAnsi="Times New Roman Tj" w:cs="Times New Roman Tj"/>
          <w:spacing w:val="-2"/>
          <w:sz w:val="28"/>
          <w:szCs w:val="28"/>
        </w:rPr>
      </w:pP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Њукумати Љумњурии Тољикистон ба њалли масъалањои марбут ба некўањволии иќтисодї ва рафоњати иљтимоии мардуми Тољикистон таваљљўњи хоса зоњир менамояд. </w:t>
      </w:r>
      <w:r w:rsidRPr="006A4561">
        <w:rPr>
          <w:rFonts w:ascii="Times New Roman Tj" w:hAnsi="Times New Roman Tj" w:cs="Times New Roman Tj"/>
          <w:iCs/>
          <w:spacing w:val="-2"/>
          <w:sz w:val="28"/>
          <w:szCs w:val="28"/>
        </w:rPr>
        <w:t>Љумњурии Тољикистон</w:t>
      </w:r>
      <w:r w:rsidRPr="006A4561">
        <w:rPr>
          <w:rFonts w:ascii="Times New Roman Tj" w:hAnsi="Times New Roman Tj" w:cs="Times New Roman Tj"/>
          <w:spacing w:val="-2"/>
          <w:sz w:val="28"/>
          <w:szCs w:val="28"/>
        </w:rPr>
        <w:t xml:space="preserve"> </w:t>
      </w:r>
      <w:r w:rsidRPr="006A4561">
        <w:rPr>
          <w:rFonts w:ascii="Times New Roman Tj" w:hAnsi="Times New Roman Tj" w:cs="Times New Roman Tj"/>
          <w:iCs/>
          <w:spacing w:val="-2"/>
          <w:sz w:val="28"/>
          <w:szCs w:val="28"/>
        </w:rPr>
        <w:t>тибќи Конститутсия (Сарќонун)-и худ давлати иљтимої эълон гардида, ўњдадор шудааст, ки барои њар як инсон шароити зиндагии арзанда ва инкишофи озодонаро фароњам меорад. Аз ин рў, њалли тадриљии масъалањои иљтимоии кишвар яке аз самтњои афзалиятноки сиёсати дохилии давлати Тољикистон мебошад.</w:t>
      </w:r>
      <w:r w:rsidRPr="006A4561">
        <w:rPr>
          <w:rFonts w:ascii="Times New Roman Tj" w:hAnsi="Times New Roman Tj" w:cs="Times New Roman Tj"/>
          <w:spacing w:val="-2"/>
          <w:sz w:val="28"/>
          <w:szCs w:val="28"/>
        </w:rPr>
        <w:t xml:space="preserve"> </w:t>
      </w:r>
    </w:p>
    <w:p w:rsidR="000C20A6" w:rsidRPr="006A4561" w:rsidRDefault="000C20A6" w:rsidP="000C20A6">
      <w:pPr>
        <w:ind w:firstLine="567"/>
        <w:jc w:val="both"/>
        <w:rPr>
          <w:rFonts w:ascii="Times New Roman Tj" w:hAnsi="Times New Roman Tj"/>
          <w:iCs/>
          <w:spacing w:val="-2"/>
          <w:sz w:val="28"/>
          <w:szCs w:val="28"/>
        </w:rPr>
      </w:pPr>
      <w:r w:rsidRPr="006A4561">
        <w:rPr>
          <w:rFonts w:ascii="Times New Roman Tj" w:hAnsi="Times New Roman Tj" w:cs="Times New Roman Tj"/>
          <w:iCs/>
          <w:spacing w:val="-2"/>
          <w:sz w:val="28"/>
          <w:szCs w:val="28"/>
        </w:rPr>
        <w:lastRenderedPageBreak/>
        <w:t>Ваќте ки сухан дар бораи таъмини њифзи иљтимоии мардум, рушди соњањои маорифу тандурустї, тавсеа ёфтани шабакаи технологияњои иттилоотї, таблиѓи тарзи њаёти солим, тањсили љавонон ва ба воя расонидани мутахасс</w:t>
      </w:r>
      <w:r w:rsidRPr="006A4561">
        <w:rPr>
          <w:rFonts w:ascii="Times New Roman Tj" w:hAnsi="Times New Roman Tj" w:cs="Times New Roman Tj"/>
          <w:iCs/>
          <w:spacing w:val="-2"/>
          <w:sz w:val="28"/>
          <w:szCs w:val="28"/>
        </w:rPr>
        <w:t>и</w:t>
      </w:r>
      <w:r w:rsidRPr="006A4561">
        <w:rPr>
          <w:rFonts w:ascii="Times New Roman Tj" w:hAnsi="Times New Roman Tj" w:cs="Times New Roman Tj"/>
          <w:iCs/>
          <w:spacing w:val="-2"/>
          <w:sz w:val="28"/>
          <w:szCs w:val="28"/>
        </w:rPr>
        <w:t>сони ба талаботи замон љавобгў меравад, барои онњо, пеш аз њама, муњайё ка</w:t>
      </w:r>
      <w:r w:rsidRPr="006A4561">
        <w:rPr>
          <w:rFonts w:ascii="Times New Roman Tj" w:hAnsi="Times New Roman Tj" w:cs="Times New Roman Tj"/>
          <w:iCs/>
          <w:spacing w:val="-2"/>
          <w:sz w:val="28"/>
          <w:szCs w:val="28"/>
        </w:rPr>
        <w:t>р</w:t>
      </w:r>
      <w:r w:rsidRPr="006A4561">
        <w:rPr>
          <w:rFonts w:ascii="Times New Roman Tj" w:hAnsi="Times New Roman Tj" w:cs="Times New Roman Tj"/>
          <w:iCs/>
          <w:spacing w:val="-2"/>
          <w:sz w:val="28"/>
          <w:szCs w:val="28"/>
        </w:rPr>
        <w:t>дани шароити мусоид хеле муњим аст</w:t>
      </w:r>
      <w:r w:rsidRPr="006A4561">
        <w:rPr>
          <w:rFonts w:ascii="Times New Roman Tj" w:hAnsi="Times New Roman Tj"/>
          <w:iCs/>
          <w:spacing w:val="-2"/>
          <w:sz w:val="28"/>
          <w:szCs w:val="28"/>
        </w:rPr>
        <w:t>.</w:t>
      </w:r>
      <w:r w:rsidRPr="006A4561">
        <w:rPr>
          <w:rStyle w:val="af"/>
          <w:rFonts w:ascii="Times New Roman Tj" w:hAnsi="Times New Roman Tj"/>
          <w:iCs/>
          <w:spacing w:val="-2"/>
          <w:sz w:val="28"/>
          <w:szCs w:val="28"/>
        </w:rPr>
        <w:footnoteReference w:id="2"/>
      </w:r>
      <w:r w:rsidRPr="006A4561">
        <w:rPr>
          <w:rFonts w:ascii="Times New Roman Tj" w:hAnsi="Times New Roman Tj"/>
          <w:iCs/>
          <w:spacing w:val="-2"/>
          <w:sz w:val="28"/>
          <w:szCs w:val="28"/>
        </w:rPr>
        <w:t xml:space="preserve">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Њалли масъалањои иљтимої бе рушди иќтисодиёти кишвар номумкин аст. Ваќтњои охир дар Тољикистон рушди соњањои энергетика ва коммуникатсия босуръат љараён дорад: љињати барќарорсозии Нерўгоњи барќии обии Роѓун, сохтмони Нерўгоњи барќии обии Сангтўда, нерўгоњњои хурд дар ноњияњои дурдаст корњо анљом дода мешаванд, шоњроњњои байналмилалї барќарор ва сохта мешаванд, минтаќањои озоди иќтисодї бунёд мегарданд. Ба фароњам овардани шароити мусоид барои рушди соњибкории хурду миёна таваљљўњи махсус зоњир карда мешавад: корхонањо барќарор ва корхонањои нав таъсис гардида, бо ин роњ ањолї бо љойњои нави корї таъмин мегардад ва барои рушди иќтисодиёти кишвар дигар шароити зиёди муњим фароњам оварда мешавад.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Паёми Президенти Љумњурии Тољикистон</w:t>
      </w:r>
      <w:r w:rsidRPr="006A4561">
        <w:rPr>
          <w:rStyle w:val="af"/>
          <w:rFonts w:ascii="Times New Roman Tj" w:hAnsi="Times New Roman Tj" w:cs="Times New Roman Tj"/>
          <w:spacing w:val="-2"/>
          <w:sz w:val="28"/>
          <w:szCs w:val="28"/>
        </w:rPr>
        <w:footnoteReference w:id="3"/>
      </w:r>
      <w:r w:rsidRPr="006A4561">
        <w:rPr>
          <w:rFonts w:ascii="Times New Roman Tj" w:hAnsi="Times New Roman Tj" w:cs="Times New Roman Tj"/>
          <w:spacing w:val="-2"/>
          <w:sz w:val="28"/>
          <w:szCs w:val="28"/>
        </w:rPr>
        <w:t xml:space="preserve"> зикр гардидааст, ки маќсади асосии сиёсати иќтисодии давлати Тољикистон таъмини рушди устув</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ри иќтисодї буда, њамаи наќшањо асосан дар доираи се њадаф тарњрезї гардид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анд:</w:t>
      </w:r>
    </w:p>
    <w:p w:rsidR="000C20A6" w:rsidRPr="006A4561" w:rsidRDefault="000C20A6" w:rsidP="002A00C8">
      <w:pPr>
        <w:pStyle w:val="ListParagraph1"/>
        <w:numPr>
          <w:ilvl w:val="0"/>
          <w:numId w:val="1"/>
        </w:numPr>
        <w:tabs>
          <w:tab w:val="clear" w:pos="1481"/>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таъмини истиќлолияти энергетикї;</w:t>
      </w:r>
    </w:p>
    <w:p w:rsidR="000C20A6" w:rsidRPr="006A4561" w:rsidRDefault="000C20A6" w:rsidP="002A00C8">
      <w:pPr>
        <w:pStyle w:val="ListParagraph1"/>
        <w:numPr>
          <w:ilvl w:val="0"/>
          <w:numId w:val="1"/>
        </w:numPr>
        <w:tabs>
          <w:tab w:val="clear" w:pos="1481"/>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аз бунбасти коммуникатсионї рањої бахшидани кишвар;</w:t>
      </w:r>
    </w:p>
    <w:p w:rsidR="000C20A6" w:rsidRPr="006A4561" w:rsidRDefault="000C20A6" w:rsidP="002A00C8">
      <w:pPr>
        <w:pStyle w:val="ListParagraph1"/>
        <w:numPr>
          <w:ilvl w:val="0"/>
          <w:numId w:val="1"/>
        </w:numPr>
        <w:tabs>
          <w:tab w:val="clear" w:pos="1481"/>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таъмини амнияти озуќаворї.</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Ин маънои рушди афзалиятноки энергетика, саноат, соњаи кишоварзї, и</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фрасохтор ва дигар соњањоро дорад, ки љињати бунёди асосњои моддї барои болоравии иќтисодиёти кишвар имконият хоњанд дод. Рушди соњањои номбу</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да њамзамон имкониятњоро барои бокортаъминкунии бештар дар дохили ки</w:t>
      </w:r>
      <w:r w:rsidRPr="006A4561">
        <w:rPr>
          <w:rFonts w:ascii="Times New Roman Tj" w:hAnsi="Times New Roman Tj" w:cs="Times New Roman Tj"/>
          <w:spacing w:val="-2"/>
          <w:sz w:val="28"/>
          <w:szCs w:val="28"/>
        </w:rPr>
        <w:t>ш</w:t>
      </w:r>
      <w:r w:rsidRPr="006A4561">
        <w:rPr>
          <w:rFonts w:ascii="Times New Roman Tj" w:hAnsi="Times New Roman Tj" w:cs="Times New Roman Tj"/>
          <w:spacing w:val="-2"/>
          <w:sz w:val="28"/>
          <w:szCs w:val="28"/>
        </w:rPr>
        <w:t>вар, рушди соњањои мухталифи иќтисодиёт, афзун гардонидани содирот, бењтар намудани дастрасї ва сифати хизматрасонии иљтимої барои ањолї баланд меба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 xml:space="preserve">дорад.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айни замон њамаи ин ба талаботи соњањои мухталифи иќтисодиёт ба кадрњои баландихтисос вобастагї дорад.</w:t>
      </w:r>
      <w:r w:rsidRPr="006A4561">
        <w:rPr>
          <w:rFonts w:ascii="Times New Roman Tj" w:hAnsi="Times New Roman Tj"/>
          <w:spacing w:val="-2"/>
          <w:sz w:val="28"/>
          <w:szCs w:val="28"/>
        </w:rPr>
        <w:t xml:space="preserve"> </w:t>
      </w:r>
      <w:r w:rsidRPr="006A4561">
        <w:rPr>
          <w:rFonts w:ascii="Times New Roman Tj" w:hAnsi="Times New Roman Tj" w:cs="Times New Roman Tj"/>
          <w:iCs/>
          <w:spacing w:val="-2"/>
          <w:sz w:val="28"/>
          <w:szCs w:val="28"/>
        </w:rPr>
        <w:t>Бинобар ин рушди соњаи маориф яке аз самтњои афзалиятноки сиёсати иљтимоии давлати мо эълон гардидааст</w:t>
      </w:r>
      <w:r w:rsidRPr="006A4561">
        <w:rPr>
          <w:rStyle w:val="af"/>
          <w:rFonts w:ascii="Times New Roman Tj" w:hAnsi="Times New Roman Tj" w:cs="Times New Roman Tj"/>
          <w:iCs/>
          <w:spacing w:val="-2"/>
          <w:sz w:val="28"/>
          <w:szCs w:val="28"/>
        </w:rPr>
        <w:footnoteReference w:id="4"/>
      </w:r>
      <w:r w:rsidRPr="006A4561">
        <w:rPr>
          <w:rFonts w:ascii="Times New Roman Tj" w:hAnsi="Times New Roman Tj" w:cs="Times New Roman Tj"/>
          <w:spacing w:val="-2"/>
          <w:sz w:val="28"/>
          <w:szCs w:val="28"/>
        </w:rPr>
        <w:t>.</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Маориф дар тарбияи ќувваи кории соњибихтисос ва ташаккули иќтидори љомеаи босубот наќши њалкунанда мебозад.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Таъминоти илм, истењсолот, маќомоти идора бо кадрњои баландихтисос яке аз вазифањои муњимтарини маориф мебошад, зеро иќтидори зењнї ба омили муайянкунандаи рушди љомеа мубаддал мегардад.</w:t>
      </w:r>
    </w:p>
    <w:p w:rsidR="000C20A6" w:rsidRPr="006A4561" w:rsidRDefault="000C20A6" w:rsidP="000C20A6">
      <w:pPr>
        <w:ind w:firstLine="567"/>
        <w:jc w:val="both"/>
        <w:rPr>
          <w:rFonts w:ascii="Times New Roman Tj" w:hAnsi="Times New Roman Tj"/>
          <w:spacing w:val="-2"/>
          <w:sz w:val="28"/>
          <w:szCs w:val="28"/>
        </w:rPr>
      </w:pPr>
    </w:p>
    <w:p w:rsidR="000C20A6" w:rsidRPr="006A4561" w:rsidRDefault="000C20A6" w:rsidP="000C20A6">
      <w:pPr>
        <w:pStyle w:val="af9"/>
        <w:ind w:firstLine="567"/>
        <w:rPr>
          <w:rFonts w:ascii="Times New Roman Tj" w:hAnsi="Times New Roman Tj" w:cs="Times New Roman Tj"/>
          <w:bCs/>
          <w:iCs/>
          <w:spacing w:val="-2"/>
          <w:sz w:val="28"/>
          <w:szCs w:val="28"/>
        </w:rPr>
      </w:pPr>
      <w:bookmarkStart w:id="22" w:name="_Toc289507662"/>
      <w:r w:rsidRPr="006A4561">
        <w:rPr>
          <w:rStyle w:val="a9"/>
          <w:rFonts w:ascii="Times New Roman Tj" w:hAnsi="Times New Roman Tj"/>
          <w:color w:val="auto"/>
          <w:spacing w:val="-2"/>
          <w:sz w:val="28"/>
          <w:szCs w:val="28"/>
        </w:rPr>
        <w:t>§</w:t>
      </w:r>
      <w:r w:rsidRPr="006A4561">
        <w:rPr>
          <w:rFonts w:ascii="Times New Roman Tj" w:hAnsi="Times New Roman Tj" w:cs="Times New Roman"/>
          <w:bCs/>
          <w:iCs/>
          <w:spacing w:val="-2"/>
          <w:sz w:val="28"/>
          <w:szCs w:val="28"/>
        </w:rPr>
        <w:t>2.</w:t>
      </w:r>
      <w:r w:rsidRPr="006A4561">
        <w:rPr>
          <w:rFonts w:ascii="Times New Roman Tj" w:hAnsi="Times New Roman Tj" w:cs="Times New Roman Tj"/>
          <w:bCs/>
          <w:iCs/>
          <w:spacing w:val="-2"/>
          <w:sz w:val="28"/>
          <w:szCs w:val="28"/>
        </w:rPr>
        <w:t xml:space="preserve"> Маориф њамчун манбаи асосии рушди миллї</w:t>
      </w:r>
    </w:p>
    <w:bookmarkEnd w:id="22"/>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Таљрибаи байналмилалї, дар навбати аввал дар кишварњои рў ба инкишоф нишон медињад, ки манбаи асосии рушди босуръати иљтимоию иќтисодии ки</w:t>
      </w:r>
      <w:r w:rsidRPr="006A4561">
        <w:rPr>
          <w:rFonts w:ascii="Times New Roman Tj" w:hAnsi="Times New Roman Tj" w:cs="Times New Roman Tj"/>
          <w:spacing w:val="-2"/>
          <w:sz w:val="28"/>
          <w:szCs w:val="28"/>
        </w:rPr>
        <w:t>ш</w:t>
      </w:r>
      <w:r w:rsidRPr="006A4561">
        <w:rPr>
          <w:rFonts w:ascii="Times New Roman Tj" w:hAnsi="Times New Roman Tj" w:cs="Times New Roman Tj"/>
          <w:spacing w:val="-2"/>
          <w:sz w:val="28"/>
          <w:szCs w:val="28"/>
        </w:rPr>
        <w:t xml:space="preserve">вар </w:t>
      </w:r>
      <w:r w:rsidRPr="006A4561">
        <w:rPr>
          <w:rFonts w:ascii="Times New Roman Tj" w:hAnsi="Times New Roman Tj" w:cs="Times New Roman Tj"/>
          <w:bCs/>
          <w:spacing w:val="-2"/>
          <w:sz w:val="28"/>
          <w:szCs w:val="28"/>
        </w:rPr>
        <w:t>тањсилоти</w:t>
      </w:r>
      <w:r w:rsidRPr="006A4561">
        <w:rPr>
          <w:rFonts w:ascii="Times New Roman Tj" w:hAnsi="Times New Roman Tj" w:cs="Times New Roman Tj"/>
          <w:spacing w:val="-2"/>
          <w:sz w:val="28"/>
          <w:szCs w:val="28"/>
        </w:rPr>
        <w:t xml:space="preserve"> миллат аст. Сармоягузорї ба иќтисодиёте, ки ањолии он дорои сатњи пасти тањсилот ё тањсилоти ба талаботи замон љавобгў набуда мебошад, танњо ба бунёди истењсолоти аз љињати технологї камсамару ќафомонда, ќафомонии њарчи бештари кишвар аз тамоюлоти љањонии рушди иќтисодиёти ба дониш асосёфта мусоидат карда метавонаду халос.</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шароити имрўзаи рушди иќтисодиёти ба дониш асосёфта маориф яке аз омилњои муваффаќияти иќтисодии давлат мегардад. Рушди љомеа, таъмини а</w:t>
      </w:r>
      <w:r w:rsidRPr="006A4561">
        <w:rPr>
          <w:rFonts w:ascii="Times New Roman Tj" w:hAnsi="Times New Roman Tj" w:cs="Times New Roman Tj"/>
          <w:spacing w:val="-2"/>
          <w:sz w:val="28"/>
          <w:szCs w:val="28"/>
        </w:rPr>
        <w:t>м</w:t>
      </w:r>
      <w:r w:rsidRPr="006A4561">
        <w:rPr>
          <w:rFonts w:ascii="Times New Roman Tj" w:hAnsi="Times New Roman Tj" w:cs="Times New Roman Tj"/>
          <w:spacing w:val="-2"/>
          <w:sz w:val="28"/>
          <w:szCs w:val="28"/>
        </w:rPr>
        <w:t>нияти љамъият ва давлат, сифати зиндагии мардум, расидан ба сатњи љањонии иќтисодиёт, азхудкунии имкониятњои нави технологї ва умуман рушди иљтимої мустаќиман аз сатњи маориф, ташкили љараёни мураттабу хушсифати таълиму тарбияи талабагону донишљўён, хулоса – аз сатњи саводнокии миллат вобаста 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Њамин тариќ, наќш ва масъулияти маориф барои рушди глобалии иљтимоию иктисодї, ислоњоти иќтисодї, ташаккули низоми одилонаи љамъиятї ва муваффаќияти миллии давлат афзун мегардад.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Наќши муњими маориф дар рушди иљтимоию иќтисодии Тољикистони имрўза дарки онро муайян месозад, ки ояндаи кишвар аз он вобаста аст, ки н</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зоми миллии маориф ба кадом андоза барои бунёди иќтидори зењнї њамчун ас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си рушди ќобилияти аксарияти шањрвандон ва таъмини рафоњати онњо ќодир аст. Стратегияи миллии рушди маорифи Љумњурии Тољикистон то соли 2020 наќши маорифро њамчун манбаи асосии  рушди иљтимоию иќтисодии Љумњурии Тољикистон ва шањрвандони он муайян намуда, вазъи љории соњаи маориф, мушкилоту талаботи онро тавсиф медињад, инчунин маќсаду вазифањои рушди маорифро тасвият мекунад.   </w:t>
      </w:r>
    </w:p>
    <w:p w:rsidR="000C20A6" w:rsidRPr="006A4561" w:rsidRDefault="000C20A6" w:rsidP="000C20A6">
      <w:pPr>
        <w:ind w:firstLine="567"/>
        <w:jc w:val="both"/>
        <w:rPr>
          <w:rFonts w:ascii="Times New Roman Tj" w:hAnsi="Times New Roman Tj"/>
          <w:spacing w:val="-2"/>
          <w:sz w:val="28"/>
          <w:szCs w:val="28"/>
        </w:rPr>
      </w:pPr>
      <w:r w:rsidRPr="006A4561">
        <w:rPr>
          <w:rFonts w:ascii="Times New Roman Tj" w:hAnsi="Times New Roman Tj"/>
          <w:spacing w:val="-2"/>
          <w:sz w:val="28"/>
          <w:szCs w:val="28"/>
        </w:rPr>
        <w:t> </w:t>
      </w:r>
    </w:p>
    <w:p w:rsidR="000C20A6" w:rsidRPr="006A4561" w:rsidRDefault="000C20A6" w:rsidP="000C20A6">
      <w:pPr>
        <w:pStyle w:val="1"/>
        <w:spacing w:before="0"/>
        <w:ind w:firstLine="567"/>
        <w:jc w:val="center"/>
        <w:rPr>
          <w:rFonts w:ascii="Times New Roman Tj" w:hAnsi="Times New Roman Tj" w:cs="Times New Roman"/>
          <w:b w:val="0"/>
          <w:color w:val="auto"/>
          <w:spacing w:val="-2"/>
        </w:rPr>
      </w:pPr>
      <w:bookmarkStart w:id="23" w:name="_Toc289507663"/>
      <w:r w:rsidRPr="006A4561">
        <w:rPr>
          <w:rFonts w:ascii="Times New Roman Tj" w:hAnsi="Times New Roman Tj" w:cs="Times New Roman Tj"/>
          <w:b w:val="0"/>
          <w:color w:val="auto"/>
          <w:spacing w:val="-2"/>
        </w:rPr>
        <w:t>2. Тањлили вазъ дар соњаи маориф</w:t>
      </w:r>
      <w:bookmarkEnd w:id="23"/>
    </w:p>
    <w:p w:rsidR="000C20A6" w:rsidRPr="006A4561" w:rsidRDefault="000C20A6" w:rsidP="000C20A6">
      <w:pPr>
        <w:pStyle w:val="3"/>
        <w:spacing w:before="0"/>
        <w:ind w:left="720" w:firstLine="567"/>
        <w:jc w:val="center"/>
        <w:rPr>
          <w:rFonts w:ascii="Times New Roman Tj" w:hAnsi="Times New Roman Tj" w:cs="Times New Roman Tj"/>
          <w:b w:val="0"/>
          <w:iCs/>
          <w:color w:val="auto"/>
          <w:spacing w:val="-2"/>
          <w:sz w:val="28"/>
          <w:szCs w:val="28"/>
        </w:rPr>
      </w:pPr>
      <w:bookmarkStart w:id="24" w:name="_Toc285273149"/>
      <w:bookmarkStart w:id="25" w:name="_Toc289507664"/>
      <w:r w:rsidRPr="006A4561">
        <w:rPr>
          <w:rStyle w:val="a9"/>
          <w:rFonts w:ascii="Times New Roman Tj" w:hAnsi="Times New Roman Tj"/>
          <w:b w:val="0"/>
          <w:color w:val="auto"/>
          <w:spacing w:val="-2"/>
          <w:sz w:val="28"/>
          <w:szCs w:val="28"/>
        </w:rPr>
        <w:t>§</w:t>
      </w:r>
      <w:r w:rsidRPr="006A4561">
        <w:rPr>
          <w:rFonts w:ascii="Times New Roman Tj" w:hAnsi="Times New Roman Tj" w:cs="Times New Roman Tj"/>
          <w:b w:val="0"/>
          <w:iCs/>
          <w:color w:val="auto"/>
          <w:spacing w:val="-2"/>
          <w:sz w:val="28"/>
          <w:szCs w:val="28"/>
        </w:rPr>
        <w:t>1. Тавсифи низоми маориф</w:t>
      </w:r>
    </w:p>
    <w:p w:rsidR="000C20A6" w:rsidRPr="006A4561" w:rsidRDefault="000C20A6" w:rsidP="000C20A6"/>
    <w:bookmarkEnd w:id="24"/>
    <w:bookmarkEnd w:id="25"/>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 соњаи маорифи Љумњурии Тољикистон миќёси назарраси фарогирии ањолї, шабакаи тараќќикарда ва гуногунии муассисањои таълимї, анъанањои ѓанї, љараёнњои навсозии солњои охир фаъолона татбиќшаванда хос 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Љумњурии Тољикистон тайи солњои истиќлолият анъанањои ѓаниро нигоњ дошта, дар соњаи маориф бо роњи гузаронидани ислоњоти мухталиф, аз н љумла андешидани тадбирњои зерин, ба муваффаќиятњои назаррас ноил гардид:</w:t>
      </w:r>
    </w:p>
    <w:p w:rsidR="000C20A6" w:rsidRPr="006A4561" w:rsidRDefault="000C20A6" w:rsidP="002A00C8">
      <w:pPr>
        <w:pStyle w:val="ListParagraph1"/>
        <w:numPr>
          <w:ilvl w:val="0"/>
          <w:numId w:val="2"/>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заминаи меъёрии њуќуќии соњаи маорифи миллии Љумњурии Тољикистон тањия ва ќабул гардид;</w:t>
      </w:r>
    </w:p>
    <w:p w:rsidR="000C20A6" w:rsidRPr="006A4561" w:rsidRDefault="000C20A6" w:rsidP="002A00C8">
      <w:pPr>
        <w:pStyle w:val="ListParagraph1"/>
        <w:numPr>
          <w:ilvl w:val="0"/>
          <w:numId w:val="2"/>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заминаи ќонунгузорї аз нав тањия гардид;</w:t>
      </w:r>
    </w:p>
    <w:p w:rsidR="000C20A6" w:rsidRPr="006A4561" w:rsidRDefault="000C20A6" w:rsidP="002A00C8">
      <w:pPr>
        <w:pStyle w:val="ListParagraph1"/>
        <w:numPr>
          <w:ilvl w:val="0"/>
          <w:numId w:val="2"/>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стандартњои давлатии таълимии нави тањсилоти томактабї, миёнаи умумї, ибтидої, миёна ва олии касбї тањия ва ќабул гардиданд,  низоми дузин</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гии тањсилоти олии касбї (бакалавриат ва магистратура, бо нигоњ доштани ихтисоснокї дар њолатњои алоњида) љорї гардид, наќшаву барномањои нави таълимї дар њамаи зинањои тањсилот тањия ва дар амал љорї карда шуданд;</w:t>
      </w:r>
    </w:p>
    <w:p w:rsidR="000C20A6" w:rsidRPr="006A4561" w:rsidRDefault="000C20A6" w:rsidP="002A00C8">
      <w:pPr>
        <w:pStyle w:val="ListParagraph1"/>
        <w:numPr>
          <w:ilvl w:val="0"/>
          <w:numId w:val="2"/>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Консепсияњои истифодабарии технологияњои иттилоотї дар љараёни идоракунии низоми маориф ва фаъолияти таълимї тањия ва ќабул гардиданд;</w:t>
      </w:r>
    </w:p>
    <w:p w:rsidR="000C20A6" w:rsidRPr="006A4561" w:rsidRDefault="000C20A6" w:rsidP="002A00C8">
      <w:pPr>
        <w:pStyle w:val="ListParagraph1"/>
        <w:numPr>
          <w:ilvl w:val="0"/>
          <w:numId w:val="2"/>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таљрибаи иљозатномадињї барои фаъолияти таълимї, инчунин аттеста</w:t>
      </w:r>
      <w:r w:rsidRPr="006A4561">
        <w:rPr>
          <w:rFonts w:ascii="Times New Roman Tj" w:hAnsi="Times New Roman Tj" w:cs="Times New Roman Tj"/>
          <w:spacing w:val="-2"/>
          <w:sz w:val="28"/>
          <w:szCs w:val="28"/>
        </w:rPr>
        <w:t>т</w:t>
      </w:r>
      <w:r w:rsidRPr="006A4561">
        <w:rPr>
          <w:rFonts w:ascii="Times New Roman Tj" w:hAnsi="Times New Roman Tj" w:cs="Times New Roman Tj"/>
          <w:spacing w:val="-2"/>
          <w:sz w:val="28"/>
          <w:szCs w:val="28"/>
        </w:rPr>
        <w:t>сияи давлатї ва ваколатдињї ба муассисањои таълимї љорї карда шуд;</w:t>
      </w:r>
    </w:p>
    <w:p w:rsidR="000C20A6" w:rsidRPr="006A4561" w:rsidRDefault="000C20A6" w:rsidP="002A00C8">
      <w:pPr>
        <w:pStyle w:val="ListParagraph1"/>
        <w:numPr>
          <w:ilvl w:val="0"/>
          <w:numId w:val="2"/>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таъмири асосии мактабњо ва сохтмони мактабњои нав анљом дода меш</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вад;</w:t>
      </w:r>
    </w:p>
    <w:p w:rsidR="000C20A6" w:rsidRPr="006A4561" w:rsidRDefault="000C20A6" w:rsidP="002A00C8">
      <w:pPr>
        <w:pStyle w:val="ListParagraph1"/>
        <w:numPr>
          <w:ilvl w:val="0"/>
          <w:numId w:val="2"/>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шабакаи муассисањои таълимии ѓайридавлатї инкишоф меёбад;</w:t>
      </w:r>
    </w:p>
    <w:p w:rsidR="000C20A6" w:rsidRPr="006A4561" w:rsidRDefault="000C20A6" w:rsidP="002A00C8">
      <w:pPr>
        <w:pStyle w:val="ListParagraph1"/>
        <w:numPr>
          <w:ilvl w:val="0"/>
          <w:numId w:val="2"/>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китобњои дарсии нави замонавї тањия ва интишор гардиданд.</w:t>
      </w:r>
    </w:p>
    <w:p w:rsidR="000C20A6" w:rsidRPr="006A4561" w:rsidRDefault="000C20A6" w:rsidP="0012276F">
      <w:pPr>
        <w:tabs>
          <w:tab w:val="left" w:pos="851"/>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Аз соли 2000 то соли 2010 як ќатор ќонунњо ва </w:t>
      </w:r>
      <w:r w:rsidRPr="006A4561">
        <w:rPr>
          <w:rFonts w:ascii="Times New Roman Tj" w:hAnsi="Times New Roman Tj" w:cs="Times New Roman Tj"/>
          <w:bCs/>
          <w:spacing w:val="-2"/>
          <w:sz w:val="28"/>
          <w:szCs w:val="28"/>
        </w:rPr>
        <w:t xml:space="preserve">санади </w:t>
      </w:r>
      <w:r w:rsidRPr="006A4561">
        <w:rPr>
          <w:rFonts w:ascii="Times New Roman Tj" w:hAnsi="Times New Roman Tj" w:cs="Times New Roman Tj"/>
          <w:spacing w:val="-2"/>
          <w:sz w:val="28"/>
          <w:szCs w:val="28"/>
        </w:rPr>
        <w:t>меъёрии њуќуќї ќабул гардиданд, ки сиёсати давлатиро дар соњаи маориф муайян намуданд. Онњо асосан ба навсозии соњаи маориф, комёб шудан ба дастрасии баробар ба маориф, њалли масъалањои гендерї, баланд бардоштани сифати таълим, рафъи камбизоатї бо роњи баланд бардоштани сатњи саводнокии ањолї равона гард</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 xml:space="preserve">даанд.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Ќонунњои нави ќабулгардида, аз ќабили Ќонуни Љумњурии Тољикистон «Дар бораи маориф» ва Ќонуни Љумњурии Тољикистон «Дар бораи тањсилоти олии касбї ва тањсилоти касбии баъд аз муассисаи олии таълимї», «Консепсияи миллии маориф дар Љумњурии Тољикистон», «Консепсияи миллии тањсилоти фарогир барои кўдакони дорои имкониятњои мањдуд дар Љумњурии Тољикистон барои солњои 2011-2015», «Наќшаи татбиќи ислоњоти соњаи ма</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риф барои солњои 2004-2009», «Консепсияи гузариш ба низоми нави тањсилоти миёнаи умумї дар Љумњурии Тољикистон», «Барномаи давлатии рушди маор</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фи Љумњурии Тољикистон барои солњои 2010-2015», «Барномаи давлатии 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хтмон, таъмир ва азнавсозии мактабњои дар хонањои хусусї, вагонхонањо, биноњои маъмурї љойгиршуда дар соли 2008-2015», «Барномаи давлатии таъм</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ноти муассисањои маориф ва илм бо утоќњои таълимї ва заминаи илмию тањќиќотї», «Барномаи давлатии тањия ва нашри китобњои дарсї барои солњои 2007-2010», «Барномаи давлатии рушди тањсилоти касбї дар солњои 2008-2015», «Барномаи давлатии компютеркунонии муассисањои тањсилоти миёнаи умумии Љумњурии Тољикистон барои солњои 2011-2015», «Барномаи давлатии омўзиш ва таълими забонњои русї ва англисї барои соли 2001-2014» ва ѓайра дар такм</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ли соњаи маориф наќши муњим гузоштанд.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Њамин тариќ, дар натиљаи иљрои барномањо таъминоти синфњои 7-11 мактабњои тањсилоти миёнаи умумї 22 талабаро ба як компютер ташкил медињад. Танњо дар давоми соли 2010 195 мактабњои љумњурї ба шабакаи И</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 xml:space="preserve">тернет пайваст шуданд.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Соњаи маорифи Љумњурии Тољикистон тањсилоти томактабї, ибтидої, ас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сии умумї ва миёна, тањсилоти ибтидоии касбї, миёнаи касбї ва олии касбї, тањсилоти касбии баъд аз муассисаи олии касбї, инчунин тањсилоти махсус ва иловагии кўдакон ва калонсолонро дар бар мегирад (ниг.љадвали 1).</w:t>
      </w:r>
      <w:r w:rsidRPr="006A4561">
        <w:rPr>
          <w:rStyle w:val="af"/>
          <w:rFonts w:ascii="Times New Roman Tj" w:hAnsi="Times New Roman Tj" w:cs="Times New Roman Tj"/>
          <w:spacing w:val="-2"/>
          <w:sz w:val="28"/>
          <w:szCs w:val="28"/>
        </w:rPr>
        <w:footnoteReference w:id="5"/>
      </w:r>
      <w:r w:rsidRPr="006A4561">
        <w:rPr>
          <w:rFonts w:ascii="Times New Roman Tj" w:hAnsi="Times New Roman Tj" w:cs="Times New Roman Tj"/>
          <w:spacing w:val="-2"/>
          <w:sz w:val="28"/>
          <w:szCs w:val="28"/>
        </w:rPr>
        <w:t xml:space="preserve">  Дар соњаи тањсилоти миёнаи умумї муаасисањое фаъолият мекунанд, ки ба кўдакони дорои талаботи мухталиф нигаронида шудаанд – муассисањои таълимии таъминкуна</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lastRenderedPageBreak/>
        <w:t xml:space="preserve">даи таълими зинаи нисбат ба стандарти таълимї баландтар (литсей, гимназия) ва муассисањои таълимї барои кўдакони дорои имкониятњои мањдуд.  </w:t>
      </w:r>
    </w:p>
    <w:p w:rsidR="000C20A6" w:rsidRPr="006A4561" w:rsidRDefault="000C20A6" w:rsidP="000C20A6">
      <w:pPr>
        <w:ind w:firstLine="567"/>
        <w:jc w:val="both"/>
        <w:rPr>
          <w:rFonts w:ascii="Times New Roman Tj" w:hAnsi="Times New Roman Tj" w:cs="Times New Roman Tj"/>
          <w:spacing w:val="-2"/>
          <w:sz w:val="28"/>
          <w:szCs w:val="28"/>
        </w:rPr>
      </w:pPr>
    </w:p>
    <w:p w:rsidR="000C20A6" w:rsidRPr="006A4561" w:rsidRDefault="000C20A6" w:rsidP="000C20A6">
      <w:pPr>
        <w:ind w:firstLine="567"/>
        <w:jc w:val="right"/>
        <w:rPr>
          <w:rFonts w:ascii="Times New Roman Tj" w:hAnsi="Times New Roman Tj" w:cs="Times New Roman Tj"/>
          <w:bCs/>
          <w:iCs/>
          <w:spacing w:val="-2"/>
        </w:rPr>
      </w:pPr>
      <w:r w:rsidRPr="006A4561">
        <w:rPr>
          <w:rFonts w:ascii="Times New Roman Tj" w:hAnsi="Times New Roman Tj" w:cs="Times New Roman Tj"/>
          <w:bCs/>
          <w:iCs/>
          <w:spacing w:val="-2"/>
        </w:rPr>
        <w:t>Љадвали 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4"/>
        <w:gridCol w:w="1571"/>
        <w:gridCol w:w="1514"/>
        <w:gridCol w:w="3815"/>
      </w:tblGrid>
      <w:tr w:rsidR="000C20A6" w:rsidRPr="006A4561" w:rsidTr="00D133E2">
        <w:trPr>
          <w:trHeight w:val="499"/>
          <w:jc w:val="center"/>
        </w:trPr>
        <w:tc>
          <w:tcPr>
            <w:tcW w:w="3194" w:type="dxa"/>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Зинањои тањсилот</w:t>
            </w:r>
          </w:p>
        </w:tc>
        <w:tc>
          <w:tcPr>
            <w:tcW w:w="1571" w:type="dxa"/>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Давомно-кии тањсил</w:t>
            </w:r>
          </w:p>
        </w:tc>
        <w:tc>
          <w:tcPr>
            <w:tcW w:w="1514" w:type="dxa"/>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Синну сол</w:t>
            </w:r>
          </w:p>
        </w:tc>
        <w:tc>
          <w:tcPr>
            <w:tcW w:w="3815" w:type="dxa"/>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Муассисањои таълимї</w:t>
            </w:r>
          </w:p>
        </w:tc>
      </w:tr>
      <w:tr w:rsidR="000C20A6" w:rsidRPr="006A4561" w:rsidTr="00D133E2">
        <w:trPr>
          <w:trHeight w:val="486"/>
          <w:jc w:val="center"/>
        </w:trPr>
        <w:tc>
          <w:tcPr>
            <w:tcW w:w="3194" w:type="dxa"/>
            <w:tcBorders>
              <w:bottom w:val="nil"/>
            </w:tcBorders>
          </w:tcPr>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Тарбия ва</w:t>
            </w: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 xml:space="preserve">тањсилоти томактабї </w:t>
            </w:r>
          </w:p>
        </w:tc>
        <w:tc>
          <w:tcPr>
            <w:tcW w:w="1571" w:type="dxa"/>
            <w:tcBorders>
              <w:bottom w:val="nil"/>
            </w:tcBorders>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1-3,</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3-6</w:t>
            </w:r>
          </w:p>
        </w:tc>
        <w:tc>
          <w:tcPr>
            <w:tcW w:w="1514" w:type="dxa"/>
            <w:tcBorders>
              <w:bottom w:val="nil"/>
            </w:tcBorders>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1-6 (7)</w:t>
            </w:r>
          </w:p>
        </w:tc>
        <w:tc>
          <w:tcPr>
            <w:tcW w:w="3815" w:type="dxa"/>
            <w:tcBorders>
              <w:bottom w:val="nil"/>
            </w:tcBorders>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Боѓчаи бачагон/кўдакистон</w:t>
            </w:r>
          </w:p>
        </w:tc>
      </w:tr>
      <w:tr w:rsidR="000C20A6" w:rsidRPr="006A4561" w:rsidTr="00D133E2">
        <w:trPr>
          <w:trHeight w:val="1039"/>
          <w:jc w:val="center"/>
        </w:trPr>
        <w:tc>
          <w:tcPr>
            <w:tcW w:w="3194" w:type="dxa"/>
            <w:tcBorders>
              <w:top w:val="nil"/>
              <w:bottom w:val="nil"/>
            </w:tcBorders>
          </w:tcPr>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 xml:space="preserve">Тањсилоти умумї: </w:t>
            </w:r>
          </w:p>
          <w:p w:rsidR="000C20A6" w:rsidRPr="006A4561" w:rsidRDefault="000C20A6" w:rsidP="00D133E2">
            <w:pPr>
              <w:pStyle w:val="ListParagraph1"/>
              <w:spacing w:after="0"/>
              <w:ind w:left="0" w:firstLine="0"/>
              <w:rPr>
                <w:rFonts w:ascii="Times New Roman Tj" w:hAnsi="Times New Roman Tj" w:cs="Times New Roman Tj"/>
                <w:spacing w:val="-2"/>
                <w:sz w:val="24"/>
                <w:szCs w:val="24"/>
              </w:rPr>
            </w:pPr>
            <w:r w:rsidRPr="006A4561">
              <w:rPr>
                <w:rFonts w:ascii="Times New Roman Tj" w:hAnsi="Times New Roman Tj" w:cs="Times New Roman Tj"/>
                <w:spacing w:val="-2"/>
                <w:sz w:val="24"/>
                <w:szCs w:val="24"/>
              </w:rPr>
              <w:t>- ибтидої</w:t>
            </w: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 умумии асосї</w:t>
            </w: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 миёнаи умумї</w:t>
            </w:r>
          </w:p>
        </w:tc>
        <w:tc>
          <w:tcPr>
            <w:tcW w:w="1571" w:type="dxa"/>
            <w:tcBorders>
              <w:top w:val="nil"/>
              <w:bottom w:val="nil"/>
            </w:tcBorders>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11 сол</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4 сол</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5 сол</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2 сол</w:t>
            </w:r>
          </w:p>
        </w:tc>
        <w:tc>
          <w:tcPr>
            <w:tcW w:w="1514" w:type="dxa"/>
            <w:tcBorders>
              <w:top w:val="nil"/>
              <w:bottom w:val="nil"/>
            </w:tcBorders>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7-17</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7-10</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11-15</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16-17</w:t>
            </w:r>
          </w:p>
        </w:tc>
        <w:tc>
          <w:tcPr>
            <w:tcW w:w="3815" w:type="dxa"/>
            <w:tcBorders>
              <w:top w:val="nil"/>
              <w:bottom w:val="nil"/>
            </w:tcBorders>
            <w:vAlign w:val="center"/>
          </w:tcPr>
          <w:p w:rsidR="000C20A6" w:rsidRPr="006A4561" w:rsidRDefault="000C20A6" w:rsidP="00D133E2">
            <w:pPr>
              <w:ind w:left="-62" w:right="-24"/>
              <w:rPr>
                <w:rFonts w:ascii="Times New Roman Tj" w:hAnsi="Times New Roman Tj" w:cs="Times New Roman Tj"/>
                <w:spacing w:val="-2"/>
              </w:rPr>
            </w:pPr>
            <w:r w:rsidRPr="006A4561">
              <w:rPr>
                <w:rFonts w:ascii="Times New Roman Tj" w:hAnsi="Times New Roman Tj" w:cs="Times New Roman Tj"/>
                <w:spacing w:val="-2"/>
              </w:rPr>
              <w:t>Мактабњои тањсилоти умумї, гимназияњо, литсейњо</w:t>
            </w:r>
          </w:p>
          <w:p w:rsidR="000C20A6" w:rsidRPr="006A4561" w:rsidRDefault="000C20A6" w:rsidP="00D133E2">
            <w:pPr>
              <w:jc w:val="center"/>
              <w:rPr>
                <w:rFonts w:ascii="Times New Roman Tj" w:hAnsi="Times New Roman Tj" w:cs="Times New Roman Tj"/>
                <w:spacing w:val="-2"/>
              </w:rPr>
            </w:pPr>
          </w:p>
        </w:tc>
      </w:tr>
      <w:tr w:rsidR="000C20A6" w:rsidRPr="006A4561" w:rsidTr="00D133E2">
        <w:trPr>
          <w:trHeight w:val="567"/>
          <w:jc w:val="center"/>
        </w:trPr>
        <w:tc>
          <w:tcPr>
            <w:tcW w:w="3194" w:type="dxa"/>
            <w:tcBorders>
              <w:top w:val="nil"/>
              <w:bottom w:val="nil"/>
            </w:tcBorders>
          </w:tcPr>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Тањсилоти иловагї</w:t>
            </w:r>
          </w:p>
          <w:p w:rsidR="000C20A6" w:rsidRPr="006A4561" w:rsidRDefault="000C20A6" w:rsidP="00D133E2">
            <w:pPr>
              <w:rPr>
                <w:rFonts w:ascii="Times New Roman Tj" w:hAnsi="Times New Roman Tj" w:cs="Times New Roman Tj"/>
                <w:spacing w:val="-2"/>
              </w:rPr>
            </w:pPr>
          </w:p>
          <w:p w:rsidR="000C20A6" w:rsidRPr="006A4561" w:rsidRDefault="000C20A6" w:rsidP="00D133E2">
            <w:pPr>
              <w:rPr>
                <w:rFonts w:ascii="Times New Roman Tj" w:hAnsi="Times New Roman Tj" w:cs="Times New Roman Tj"/>
                <w:spacing w:val="-2"/>
              </w:rPr>
            </w:pP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Тањсилоти махсус</w:t>
            </w:r>
          </w:p>
          <w:p w:rsidR="000C20A6" w:rsidRPr="006A4561" w:rsidRDefault="000C20A6" w:rsidP="00D133E2">
            <w:pPr>
              <w:rPr>
                <w:rFonts w:ascii="Times New Roman Tj" w:hAnsi="Times New Roman Tj" w:cs="Times New Roman Tj"/>
                <w:spacing w:val="-2"/>
              </w:rPr>
            </w:pPr>
          </w:p>
          <w:p w:rsidR="000C20A6" w:rsidRPr="006A4561" w:rsidRDefault="000C20A6" w:rsidP="00D133E2">
            <w:pPr>
              <w:rPr>
                <w:rFonts w:ascii="Times New Roman Tj" w:hAnsi="Times New Roman Tj" w:cs="Times New Roman Tj"/>
                <w:spacing w:val="-2"/>
              </w:rPr>
            </w:pPr>
          </w:p>
          <w:p w:rsidR="000C20A6" w:rsidRPr="006A4561" w:rsidRDefault="000C20A6" w:rsidP="00D133E2">
            <w:pPr>
              <w:rPr>
                <w:rFonts w:ascii="Times New Roman Tj" w:hAnsi="Times New Roman Tj" w:cs="Times New Roman Tj"/>
                <w:spacing w:val="-2"/>
              </w:rPr>
            </w:pPr>
          </w:p>
          <w:p w:rsidR="000C20A6" w:rsidRPr="006A4561" w:rsidRDefault="000C20A6" w:rsidP="00D133E2">
            <w:pPr>
              <w:rPr>
                <w:rFonts w:ascii="Times New Roman Tj" w:hAnsi="Times New Roman Tj" w:cs="Times New Roman Tj"/>
                <w:spacing w:val="-2"/>
              </w:rPr>
            </w:pP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Тањсилоти касбї:</w:t>
            </w: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 ибтидої</w:t>
            </w: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 миёна</w:t>
            </w: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 олї</w:t>
            </w:r>
          </w:p>
        </w:tc>
        <w:tc>
          <w:tcPr>
            <w:tcW w:w="1571" w:type="dxa"/>
            <w:tcBorders>
              <w:top w:val="nil"/>
              <w:bottom w:val="nil"/>
            </w:tcBorders>
            <w:vAlign w:val="center"/>
          </w:tcPr>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1-3 сол</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2-4 сол</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4-6 сол</w:t>
            </w:r>
          </w:p>
        </w:tc>
        <w:tc>
          <w:tcPr>
            <w:tcW w:w="1514" w:type="dxa"/>
            <w:tcBorders>
              <w:top w:val="nil"/>
              <w:bottom w:val="nil"/>
            </w:tcBorders>
            <w:vAlign w:val="center"/>
          </w:tcPr>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jc w:val="center"/>
              <w:rPr>
                <w:rFonts w:ascii="Times New Roman Tj" w:hAnsi="Times New Roman Tj" w:cs="Times New Roman Tj"/>
                <w:spacing w:val="-2"/>
              </w:rPr>
            </w:pPr>
          </w:p>
          <w:p w:rsidR="000C20A6" w:rsidRPr="006A4561" w:rsidRDefault="000C20A6" w:rsidP="00D133E2">
            <w:pPr>
              <w:ind w:left="-170" w:right="-154"/>
              <w:jc w:val="center"/>
              <w:rPr>
                <w:rFonts w:ascii="Times New Roman Tj" w:hAnsi="Times New Roman Tj" w:cs="Times New Roman Tj"/>
                <w:spacing w:val="-2"/>
              </w:rPr>
            </w:pPr>
            <w:r w:rsidRPr="006A4561">
              <w:rPr>
                <w:rFonts w:ascii="Times New Roman Tj" w:hAnsi="Times New Roman Tj" w:cs="Times New Roman Tj"/>
                <w:spacing w:val="-2"/>
              </w:rPr>
              <w:t>аз 16-солагї</w:t>
            </w:r>
          </w:p>
          <w:p w:rsidR="000C20A6" w:rsidRPr="006A4561" w:rsidRDefault="000C20A6" w:rsidP="00D133E2">
            <w:pPr>
              <w:ind w:left="-170"/>
              <w:jc w:val="center"/>
              <w:rPr>
                <w:rFonts w:ascii="Times New Roman Tj" w:hAnsi="Times New Roman Tj" w:cs="Times New Roman Tj"/>
                <w:spacing w:val="-2"/>
              </w:rPr>
            </w:pPr>
            <w:r w:rsidRPr="006A4561">
              <w:rPr>
                <w:rFonts w:ascii="Times New Roman Tj" w:hAnsi="Times New Roman Tj" w:cs="Times New Roman Tj"/>
                <w:spacing w:val="-2"/>
              </w:rPr>
              <w:t>аз 16-солагї</w:t>
            </w:r>
          </w:p>
          <w:p w:rsidR="000C20A6" w:rsidRPr="006A4561" w:rsidRDefault="000C20A6" w:rsidP="00D133E2">
            <w:pPr>
              <w:ind w:left="-170"/>
              <w:jc w:val="center"/>
              <w:rPr>
                <w:rFonts w:ascii="Times New Roman Tj" w:hAnsi="Times New Roman Tj" w:cs="Times New Roman Tj"/>
                <w:spacing w:val="-2"/>
              </w:rPr>
            </w:pPr>
            <w:r w:rsidRPr="006A4561">
              <w:rPr>
                <w:rFonts w:ascii="Times New Roman Tj" w:hAnsi="Times New Roman Tj" w:cs="Times New Roman Tj"/>
                <w:spacing w:val="-2"/>
              </w:rPr>
              <w:t>аз 18-солагї</w:t>
            </w:r>
          </w:p>
        </w:tc>
        <w:tc>
          <w:tcPr>
            <w:tcW w:w="3815" w:type="dxa"/>
            <w:tcBorders>
              <w:top w:val="nil"/>
              <w:bottom w:val="nil"/>
            </w:tcBorders>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Клубњо, толорњои варзишии назди мактабњо, марказњои  ТБК.</w:t>
            </w:r>
          </w:p>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cs="Times New Roman Tj"/>
                <w:spacing w:val="-2"/>
              </w:rPr>
              <w:t>Хонаи кўдакон (барои кўдакони гирифтори касалињои сил, ВИЧ/СПИД ва ѓ.), интернатњо, мактабњои махсус</w:t>
            </w:r>
          </w:p>
          <w:p w:rsidR="000C20A6" w:rsidRPr="006A4561" w:rsidRDefault="000C20A6" w:rsidP="00D133E2">
            <w:pPr>
              <w:rPr>
                <w:rFonts w:ascii="Times New Roman Tj" w:hAnsi="Times New Roman Tj" w:cs="Times New Roman Tj"/>
                <w:spacing w:val="-2"/>
              </w:rPr>
            </w:pPr>
          </w:p>
          <w:p w:rsidR="000C20A6" w:rsidRPr="006A4561" w:rsidRDefault="000C20A6" w:rsidP="00D133E2">
            <w:pPr>
              <w:rPr>
                <w:rFonts w:ascii="Times New Roman Tj" w:hAnsi="Times New Roman Tj" w:cs="Times New Roman Tj"/>
                <w:spacing w:val="-2"/>
              </w:rPr>
            </w:pP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Омўзишгоњњои касбї,</w:t>
            </w:r>
          </w:p>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 xml:space="preserve"> литсейњо, марказњо, коллељњо, донишгоњњо, академияњо, донишкадањо</w:t>
            </w:r>
          </w:p>
        </w:tc>
      </w:tr>
      <w:tr w:rsidR="000C20A6" w:rsidRPr="006A4561" w:rsidTr="00D133E2">
        <w:trPr>
          <w:trHeight w:val="405"/>
          <w:jc w:val="center"/>
        </w:trPr>
        <w:tc>
          <w:tcPr>
            <w:tcW w:w="3194" w:type="dxa"/>
            <w:tcBorders>
              <w:top w:val="nil"/>
              <w:bottom w:val="nil"/>
            </w:tcBorders>
          </w:tcPr>
          <w:p w:rsidR="000C20A6" w:rsidRPr="006A4561" w:rsidRDefault="000C20A6" w:rsidP="00D133E2">
            <w:pPr>
              <w:rPr>
                <w:rFonts w:ascii="Times New Roman Tj" w:hAnsi="Times New Roman Tj" w:cs="Times New Roman Tj"/>
                <w:spacing w:val="-2"/>
              </w:rPr>
            </w:pPr>
            <w:r w:rsidRPr="006A4561">
              <w:rPr>
                <w:rFonts w:ascii="Times New Roman Tj" w:hAnsi="Times New Roman Tj" w:cs="Times New Roman Tj"/>
                <w:spacing w:val="-2"/>
              </w:rPr>
              <w:t>Тањсилоти баъди муассисаи тањсилоти олї</w:t>
            </w:r>
          </w:p>
        </w:tc>
        <w:tc>
          <w:tcPr>
            <w:tcW w:w="1571" w:type="dxa"/>
            <w:tcBorders>
              <w:top w:val="nil"/>
              <w:bottom w:val="nil"/>
            </w:tcBorders>
            <w:vAlign w:val="center"/>
          </w:tcPr>
          <w:p w:rsidR="000C20A6" w:rsidRPr="006A4561" w:rsidRDefault="000C20A6" w:rsidP="00D133E2">
            <w:pPr>
              <w:jc w:val="center"/>
              <w:rPr>
                <w:rFonts w:ascii="Times New Roman Tj" w:hAnsi="Times New Roman Tj" w:cs="Times New Roman Tj"/>
                <w:spacing w:val="-2"/>
              </w:rPr>
            </w:pPr>
          </w:p>
        </w:tc>
        <w:tc>
          <w:tcPr>
            <w:tcW w:w="1514" w:type="dxa"/>
            <w:tcBorders>
              <w:top w:val="nil"/>
              <w:bottom w:val="nil"/>
            </w:tcBorders>
            <w:vAlign w:val="center"/>
          </w:tcPr>
          <w:p w:rsidR="000C20A6" w:rsidRPr="006A4561" w:rsidRDefault="000C20A6" w:rsidP="00D133E2">
            <w:pPr>
              <w:jc w:val="center"/>
              <w:rPr>
                <w:rFonts w:ascii="Times New Roman Tj" w:hAnsi="Times New Roman Tj" w:cs="Times New Roman Tj"/>
                <w:spacing w:val="-2"/>
              </w:rPr>
            </w:pPr>
          </w:p>
        </w:tc>
        <w:tc>
          <w:tcPr>
            <w:tcW w:w="3815" w:type="dxa"/>
            <w:tcBorders>
              <w:top w:val="nil"/>
              <w:bottom w:val="nil"/>
            </w:tcBorders>
            <w:vAlign w:val="center"/>
          </w:tcPr>
          <w:p w:rsidR="000C20A6" w:rsidRPr="006A4561" w:rsidRDefault="000C20A6" w:rsidP="00D133E2">
            <w:pPr>
              <w:jc w:val="center"/>
              <w:rPr>
                <w:rFonts w:ascii="Times New Roman Tj" w:hAnsi="Times New Roman Tj" w:cs="Times New Roman Tj"/>
                <w:spacing w:val="-2"/>
              </w:rPr>
            </w:pPr>
            <w:r w:rsidRPr="006A4561">
              <w:rPr>
                <w:rFonts w:ascii="Times New Roman Tj" w:hAnsi="Times New Roman Tj"/>
                <w:spacing w:val="-2"/>
              </w:rPr>
              <w:t>Интернатура, ординатура (рез</w:t>
            </w:r>
            <w:r w:rsidRPr="006A4561">
              <w:rPr>
                <w:rFonts w:ascii="Times New Roman Tj" w:hAnsi="Times New Roman Tj"/>
                <w:spacing w:val="-2"/>
              </w:rPr>
              <w:t>и</w:t>
            </w:r>
            <w:r w:rsidRPr="006A4561">
              <w:rPr>
                <w:rFonts w:ascii="Times New Roman Tj" w:hAnsi="Times New Roman Tj"/>
                <w:spacing w:val="-2"/>
              </w:rPr>
              <w:t xml:space="preserve">дентура), магистратура, </w:t>
            </w:r>
            <w:r w:rsidRPr="006A4561">
              <w:rPr>
                <w:rFonts w:ascii="Times New Roman Tj" w:hAnsi="Times New Roman Tj" w:cs="Times New Roman Tj"/>
                <w:spacing w:val="-2"/>
              </w:rPr>
              <w:t>аспира</w:t>
            </w:r>
            <w:r w:rsidRPr="006A4561">
              <w:rPr>
                <w:rFonts w:ascii="Times New Roman Tj" w:hAnsi="Times New Roman Tj" w:cs="Times New Roman Tj"/>
                <w:spacing w:val="-2"/>
              </w:rPr>
              <w:t>н</w:t>
            </w:r>
            <w:r w:rsidRPr="006A4561">
              <w:rPr>
                <w:rFonts w:ascii="Times New Roman Tj" w:hAnsi="Times New Roman Tj" w:cs="Times New Roman Tj"/>
                <w:spacing w:val="-2"/>
              </w:rPr>
              <w:t>тура, докторантура</w:t>
            </w:r>
          </w:p>
        </w:tc>
      </w:tr>
      <w:tr w:rsidR="000C20A6" w:rsidRPr="006A4561" w:rsidTr="00D133E2">
        <w:trPr>
          <w:trHeight w:val="80"/>
          <w:jc w:val="center"/>
        </w:trPr>
        <w:tc>
          <w:tcPr>
            <w:tcW w:w="3194" w:type="dxa"/>
            <w:tcBorders>
              <w:top w:val="nil"/>
            </w:tcBorders>
          </w:tcPr>
          <w:p w:rsidR="000C20A6" w:rsidRPr="006A4561" w:rsidRDefault="000C20A6" w:rsidP="00D133E2">
            <w:pPr>
              <w:rPr>
                <w:rFonts w:ascii="Times New Roman Tj" w:hAnsi="Times New Roman Tj"/>
                <w:spacing w:val="-2"/>
              </w:rPr>
            </w:pPr>
          </w:p>
        </w:tc>
        <w:tc>
          <w:tcPr>
            <w:tcW w:w="1571" w:type="dxa"/>
            <w:tcBorders>
              <w:top w:val="nil"/>
            </w:tcBorders>
            <w:vAlign w:val="center"/>
          </w:tcPr>
          <w:p w:rsidR="000C20A6" w:rsidRPr="006A4561" w:rsidRDefault="000C20A6" w:rsidP="00D133E2">
            <w:pPr>
              <w:jc w:val="center"/>
              <w:rPr>
                <w:rFonts w:ascii="Times New Roman Tj" w:hAnsi="Times New Roman Tj"/>
                <w:spacing w:val="-2"/>
              </w:rPr>
            </w:pPr>
          </w:p>
        </w:tc>
        <w:tc>
          <w:tcPr>
            <w:tcW w:w="1514" w:type="dxa"/>
            <w:tcBorders>
              <w:top w:val="nil"/>
            </w:tcBorders>
            <w:vAlign w:val="center"/>
          </w:tcPr>
          <w:p w:rsidR="000C20A6" w:rsidRPr="006A4561" w:rsidRDefault="000C20A6" w:rsidP="00D133E2">
            <w:pPr>
              <w:jc w:val="center"/>
              <w:rPr>
                <w:rFonts w:ascii="Times New Roman Tj" w:hAnsi="Times New Roman Tj"/>
                <w:spacing w:val="-2"/>
              </w:rPr>
            </w:pPr>
          </w:p>
        </w:tc>
        <w:tc>
          <w:tcPr>
            <w:tcW w:w="3815" w:type="dxa"/>
            <w:tcBorders>
              <w:top w:val="nil"/>
            </w:tcBorders>
            <w:vAlign w:val="center"/>
          </w:tcPr>
          <w:p w:rsidR="000C20A6" w:rsidRPr="006A4561" w:rsidRDefault="000C20A6" w:rsidP="00D133E2">
            <w:pPr>
              <w:rPr>
                <w:rFonts w:ascii="Times New Roman Tj" w:hAnsi="Times New Roman Tj"/>
                <w:spacing w:val="-2"/>
              </w:rPr>
            </w:pPr>
          </w:p>
        </w:tc>
      </w:tr>
    </w:tbl>
    <w:p w:rsidR="000C20A6" w:rsidRPr="006A4561" w:rsidRDefault="000C20A6" w:rsidP="000C20A6">
      <w:pPr>
        <w:ind w:firstLine="567"/>
        <w:jc w:val="both"/>
        <w:rPr>
          <w:rFonts w:ascii="Times New Roman Tj" w:hAnsi="Times New Roman Tj"/>
          <w:spacing w:val="-2"/>
          <w:sz w:val="28"/>
          <w:szCs w:val="28"/>
        </w:rPr>
      </w:pP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Фарогирии ањолї бо барномањои тањсилоти томактабї бо шумули тайёрии кўдакон ба мактаб ва шаклњои дигар зиёда аз 10 фоиз, аз љумла дар муассисањои таълимии томактабї 5,1 фоиз (синни 1-6-сола) ва 6,5 фоиз синни аз 3 то 6-соларо ташкил мекунад. Зимнан фарогирии кўдакон дар шањрњо нисбат ба дењот якчанд маротиба зиёд аст. Дар љумњурї комплексњои таълимии ма</w:t>
      </w:r>
      <w:r w:rsidRPr="006A4561">
        <w:rPr>
          <w:rFonts w:ascii="Times New Roman Tj" w:hAnsi="Times New Roman Tj" w:cs="Times New Roman Tj"/>
          <w:spacing w:val="-2"/>
          <w:sz w:val="28"/>
          <w:szCs w:val="28"/>
        </w:rPr>
        <w:t>к</w:t>
      </w:r>
      <w:r w:rsidRPr="006A4561">
        <w:rPr>
          <w:rFonts w:ascii="Times New Roman Tj" w:hAnsi="Times New Roman Tj" w:cs="Times New Roman Tj"/>
          <w:spacing w:val="-2"/>
          <w:sz w:val="28"/>
          <w:szCs w:val="28"/>
        </w:rPr>
        <w:t>таб-кўдакистон, марказњои инкишофи кўдак таъсис гардиданд, ки барномањои кўтоњмуддати тарбияи кўдакони аз 3 то 6-соларо амалї месозанд, 16 кўдакистонњои хусусї ифтитоњ гардиданд.  Шумораи умумии кўдакон дар муассисањои томактабї ба 62451 нафар расид, ки 27514 нафарашон духтар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бошанд.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Имрўз дар Љумњурии Тољикистон 3747 мактабњои тањсилоти умумї фаъ</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лият мекунанд (аз онњо 6 мактаб ѓоибона мебошанд). Аз шумораи умумии мактабњо 549 мактаби ибтидої, 702 мактаби асосї, 2490 мактаби тањсилоти ми</w:t>
      </w:r>
      <w:r w:rsidRPr="006A4561">
        <w:rPr>
          <w:rFonts w:ascii="Times New Roman Tj" w:hAnsi="Times New Roman Tj" w:cs="Times New Roman Tj"/>
          <w:spacing w:val="-2"/>
          <w:sz w:val="28"/>
          <w:szCs w:val="28"/>
        </w:rPr>
        <w:t>ё</w:t>
      </w:r>
      <w:r w:rsidRPr="006A4561">
        <w:rPr>
          <w:rFonts w:ascii="Times New Roman Tj" w:hAnsi="Times New Roman Tj" w:cs="Times New Roman Tj"/>
          <w:spacing w:val="-2"/>
          <w:sz w:val="28"/>
          <w:szCs w:val="28"/>
        </w:rPr>
        <w:t xml:space="preserve">наи умумї (аз онњо 12 мактаби ѓайридавлатї), 89 гимназия (аз онњо 28 гимназияи ѓайридавлатї), 58 литсей (аз онњо 6 литсейи ѓайридавлатї), 21 мактаб-интернат барои ятимон (аз онњо 1 мактаб-интернати ѓайридавлатї) буда, 4 мактаб-интернати навъи санаторї барќарор карда шудаанд, 11 мактаб-интернат барои кўдакони дорои нуќсонњои аќлї ва љисмонии инкишоф, 1 мактаби махсус барои кўдакони душвортарбия ва 3 интернатњои томактабї фаъолият мекунанд.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Шумораи умумии тањсилкунандагони мактабњои тањсилоти миёнаи умумї 1694696 нафарро ташкил медињад, ки аз онњо 796182 нафарашон духтарон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бошанд.</w:t>
      </w:r>
      <w:r w:rsidRPr="006A4561">
        <w:rPr>
          <w:rStyle w:val="af"/>
          <w:rFonts w:ascii="Times New Roman Tj" w:hAnsi="Times New Roman Tj" w:cs="Times New Roman Tj"/>
          <w:spacing w:val="-2"/>
          <w:sz w:val="28"/>
          <w:szCs w:val="28"/>
        </w:rPr>
        <w:footnoteReference w:id="6"/>
      </w:r>
      <w:r w:rsidRPr="006A4561">
        <w:rPr>
          <w:rFonts w:ascii="Times New Roman Tj" w:hAnsi="Times New Roman Tj" w:cs="Times New Roman Tj"/>
          <w:spacing w:val="-2"/>
          <w:sz w:val="28"/>
          <w:szCs w:val="28"/>
        </w:rPr>
        <w:t xml:space="preserve"> Дар муассисањои таълимии ѓайридавлатии рўзона соли 2010 17496 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лаба таълим мегирифт.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Ќариб њамаи кўдакон тањсилоти ибтидої мегиранд, коэффитсиенти хатми мактаби ибтидої ба 100 фоиз наздик 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Тањсилоти иловагї њамчун ќисми таркибии тањсилоти умумї имконият медињад, ки майлу раѓбат ва ќобилияти кўдакон инкишоф дода шавад. Њоло дар соњаи тањсилоти иловагї 75 марказњои тањсилоти беруназмактабии кўдакон фаъолият карда, шумораи кўдаконе, ки ба марказњои мазкур мераванд, 30922 нафарро ташкил медињад. Дар соњаи тањсилоти иловагии љумњурї 865 омўзгорон кор мекунанд (таносуби талаба/омўзгор – 29,5:1). Миќдори умумии мањфилњо аз рўи самтњои гуногун – 973.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Љумњурии Тољикистон 84 мактаб-интернат фаъолият карда, дар онњо 8367 кўдакон таълиму тарбия мегиранд. Аз онњо 76 мактаб-интернат дар тобе</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яти Вазорати маорифи Љумњурии Тољикистон мебошанд, аз он љумла 18 ма</w:t>
      </w:r>
      <w:r w:rsidRPr="006A4561">
        <w:rPr>
          <w:rFonts w:ascii="Times New Roman Tj" w:hAnsi="Times New Roman Tj" w:cs="Times New Roman Tj"/>
          <w:spacing w:val="-2"/>
          <w:sz w:val="28"/>
          <w:szCs w:val="28"/>
        </w:rPr>
        <w:t>к</w:t>
      </w:r>
      <w:r w:rsidRPr="006A4561">
        <w:rPr>
          <w:rFonts w:ascii="Times New Roman Tj" w:hAnsi="Times New Roman Tj" w:cs="Times New Roman Tj"/>
          <w:spacing w:val="-2"/>
          <w:sz w:val="28"/>
          <w:szCs w:val="28"/>
        </w:rPr>
        <w:t>таб-интернати иљтимоии навъи омехта, 13 мактаб-интернат барои кўдакони д</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рои имкониятњои мањдуд, 5 мактаб-интернати навъи санаторї барои кўдакони гирифтори бемории сил.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муассисањои мазкур 2227 кўдак (543 духтар) таълиму тарбия мегиранд, ки 1798 нафарашон кўдакони дорои имкониятњои мањдуд (379 духтар) меб</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шанд.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Њамчунин 13 муассисањои томактабии махсус фаъолият мекунанд. Дар ин муассисањо кўдакон, бо дарназардошти нуќсонњои шунавої, биної, нутќ, узвњои њаракат (ин навъи нуќсон дар љумњурї хеле пањн шудааст), ба гурўњњо таќсим шудаанд.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интернатњо асосан кўдакони ятим, кўдакони дорои имкониятњои мањдуд, гирифтори беморињои гуногун, кўдакони душвортарбия таълиму та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бия мегиранд. Бо тањсилоти махсус њамчунин кўдаконе фаро гирифта шудаанд, ки ба муассисањои таълимї рафта наметавонанд ва ба онњо дар хона таълим дода мешавад. Инњо асосан кўдакони маъюби гирифтори беморињои полиомиелит, Дауна ва иллати системаи марказии асаб мебошанд.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Бо маќсади таъмини шароит барои риояи њуќуќњои асосии иљтимої, Ваз</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рати мењнат ва њифзи иљтимоии ањолии Љумњурии Тољикистон ба воситаи марказњои рўзона барои кўдакони дорои имкониятњои мањдуд давра ба давра дар фаъолияти муассисањои иљтимоии тобеъ шаклњои нави хизматрасонињои иљтимоиро љорї ва инкишоф медињад.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Њоло дар љумњурї 4 маркази рўзона барои кўдакони дорои имкониятњои мањдуд амал мекунанд:</w:t>
      </w:r>
    </w:p>
    <w:p w:rsidR="000C20A6" w:rsidRPr="006A4561" w:rsidRDefault="000C20A6" w:rsidP="002A00C8">
      <w:pPr>
        <w:pStyle w:val="ListParagraph1"/>
        <w:numPr>
          <w:ilvl w:val="0"/>
          <w:numId w:val="3"/>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«Офтобак» дар ноњияи Њисор (аз 3 то 14-сола; 20 нафар офият меёбанд, ба 7 нафар дар хона кўмак расонида мешавад, ба 5 нафар машварат дода меш</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вад. Махзани маълумоти Марказ – 468);</w:t>
      </w:r>
    </w:p>
    <w:p w:rsidR="000C20A6" w:rsidRPr="006A4561" w:rsidRDefault="000C20A6" w:rsidP="002A00C8">
      <w:pPr>
        <w:pStyle w:val="ListParagraph1"/>
        <w:numPr>
          <w:ilvl w:val="0"/>
          <w:numId w:val="3"/>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«Ситора» дар ноњияи Восеъ (аз 0 то 18-сола; фарогирї -20 нафар, кўмак дар хона-5. Махзани маълумоти Марказ – 460);</w:t>
      </w:r>
    </w:p>
    <w:p w:rsidR="000C20A6" w:rsidRPr="006A4561" w:rsidRDefault="000C20A6" w:rsidP="002A00C8">
      <w:pPr>
        <w:pStyle w:val="ListParagraph1"/>
        <w:numPr>
          <w:ilvl w:val="0"/>
          <w:numId w:val="3"/>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«Нур» дар шањри Хоруѓ (20 нафар, ба 10 нафар дар хона хизмат расонида мешавад);</w:t>
      </w:r>
    </w:p>
    <w:p w:rsidR="000C20A6" w:rsidRPr="006A4561" w:rsidRDefault="000C20A6" w:rsidP="002A00C8">
      <w:pPr>
        <w:pStyle w:val="ListParagraph1"/>
        <w:numPr>
          <w:ilvl w:val="0"/>
          <w:numId w:val="3"/>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«Умед» дар шањри Кўлоб (аз 0 то 18-сола; фарогирї -22 нафар, кўмак дар хона-5 нафар, ба 24 нафар машварат дода мешавад. Махзани маълумоти Марказ – 520).</w:t>
      </w:r>
    </w:p>
    <w:p w:rsidR="000C20A6" w:rsidRPr="006A4561" w:rsidRDefault="000C20A6" w:rsidP="000C20A6">
      <w:pPr>
        <w:pStyle w:val="ListParagraph1"/>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Дар Љумњурии Тољикистон ба рушду инкишофи тањсилоти ибтидої ва миёнаи касбї таваљљўњи махсус зоњир карда мешавад. Миќдори муассисањои амалкунандаи тањсилоти ибтидоии касбї 66 ададро ташкил намуда, дар онњо 22316, аз љумла 3398 духтар таълим мегиранд. Дар 49 муассисаи тањсилоти миёнаи касбї 37550 донишљў (аз онњо 20651 духтар) тањсил мекунанд.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Теъдоди муассисањои тањсилоти олии касбї ба 30 адад расид. Дар онњо 154832 донишљў тањсил мекунанд, ки 29 фоизи онњоро духтар ташкил мек</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нанд. Аз шумораи умумии донишљўён 94336 нафар дар асоси ќарордод тањсил мекунанд. Аз 30 муассисаи тањсилоти олии касбї 21 ададашон хобгоњњои обод барои донишљўён доранд.</w:t>
      </w:r>
      <w:r w:rsidRPr="006A4561">
        <w:rPr>
          <w:rStyle w:val="af"/>
          <w:rFonts w:ascii="Times New Roman Tj" w:hAnsi="Times New Roman Tj" w:cs="Times New Roman Tj"/>
          <w:spacing w:val="-2"/>
          <w:sz w:val="28"/>
          <w:szCs w:val="28"/>
        </w:rPr>
        <w:footnoteReference w:id="7"/>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67 фоиз љавонони 16-18-сола бо њамаи зинањои тањсилот фаро гирифта шудаанд.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давраи истиќлолият дар низоми идоракунии соњаи маориф таѓйирот ба вуљуд омад – идоракунии барќарорсозии захирањо ба идоракунии рушди соња иваз шуд. Дар сохтори Вазорати маорифи Љумњурии Тољикистон воњидњои нави тањлил ва рушди ислоњоти соњаи маориф, раёсати банаќшагирї, иљрои буљет ва ояндабинї дар соњаи маориф, раёсати муносибатњои байналмилалї, шўъбаи низоми иттилоотии идоракунии соњаи маориф (СИИМ), бахши лоињањои инвеститсионї ва ѓайра таъсис ёфта, бомуваффаќият фаъолият мек</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 xml:space="preserve">нанд.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низоми маорифи Љумњурии Тољикистон дигар ташкилотњо таъсис д</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да шудаанд ва амал мекунанд, ки бевосита сиёсати давлатро дар соњаи маориф татбиќ менамоянд. Инњо Академияи тањсилоти Тољикистон, Донишкадаи љумњуриявии такмили ихтисос ва бозомўзии кормандони соњаи маориф, Пажуњишгоњи рушди маориф, Хадамоти давлатии назорат дар соњаи маориф, Маркази љумњуриявии таълимию методї, Маркази технологияњои иттилоотї ва коммуникатсия, Маркази љумњуриявии тањсилоти беруназмактабї, Маркази љумњуриявии кор бо мактаббачагони шоиста, Муассисаи давлатии «Маркази барномањои байналмилалї» ва Маркази миллии тестї мебошанд.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Њукумати Љумњурии Тољикистон мутобиќи Ќонуни Љумњурии Тољикистон  «Дар бораи маориф» ва бо маќсади њавасманд гардонидани талаб</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гон, донишљўён, аспирантњо ва толибилмони дигари манфиатдор, њар сол барои донишомўзї дар кишварњои хориљї стипендияњои байналмилалии Президенти Љумњурии Тољикистон «Дурахшандагон»-ро људо менамояд (ќарори Њукумати Љумњурии Тољикистон аз 2 апрели соли 2009, №208 «Дар бораи тасдиќи Н</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lastRenderedPageBreak/>
        <w:t>зомномаи стипендияи байналмилалии Президенти Љумњурии Тољикистон «Д</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рахшандагон»).</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Воридшавии Љумњурии Тољикистон ба љомеаи љањонї, ба имзо расонид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ни созишномаю санадњои байналмилалї, њамгирої ба низоми љањонии маориф, мубодилаи доишљўён ва кадрњои илмї, эътирофи дипломњо ва дигар вазифањои зиёди марбут ба тайёрии кадрњо ва тањќиќотњои илмї ба њамкории васеи байналмилалї роњ кушоданд ва ин њамкориро њамаљониба вусъат бахшидан л</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зим аст. Дар доираи созишномањои дар Љумњурии Тољикистон амалкунандаи соњаи маориф њар сол ба шањрвандони Тољикистон барои идомаи тањсил дар мактабњои олии кишварњои ИДМ (Федератсияи Россия, Белоруссия, Ќазоќистон, Ќирѓизистон, Украина ва ѓ.) квотањо људо карда мешаванд. Теъд</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ди созишномањои байни мактабњои олї дар доираи ИДМ меафзояд. Шумораи донишљўёни кишварњои ИДМ, ки дар муассисањои таълимии олии Љумњурии Тољикистон тањсил мекунанд, афзоиш меёбад.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 шарофати ислоњоту навсозии низоми маориф, таљдиди назари санадњои меъёрии њуќуќї, њалли масъалањои нарасидани кадрњои педагогї, ба ќадри и</w:t>
      </w:r>
      <w:r w:rsidRPr="006A4561">
        <w:rPr>
          <w:rFonts w:ascii="Times New Roman Tj" w:hAnsi="Times New Roman Tj" w:cs="Times New Roman Tj"/>
          <w:spacing w:val="-2"/>
          <w:sz w:val="28"/>
          <w:szCs w:val="28"/>
        </w:rPr>
        <w:t>м</w:t>
      </w:r>
      <w:r w:rsidRPr="006A4561">
        <w:rPr>
          <w:rFonts w:ascii="Times New Roman Tj" w:hAnsi="Times New Roman Tj" w:cs="Times New Roman Tj"/>
          <w:spacing w:val="-2"/>
          <w:sz w:val="28"/>
          <w:szCs w:val="28"/>
        </w:rPr>
        <w:t>кон бо китобњои дарсї ва заминаи дахлдори моддию техникї таъмин намудани муассисањои таълимї сифати таълим дар њамаи зинањо бењтар мегардад. Ишт</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роки талабагон дар олимпиадаву мусобиќањои мухталифи байналмилалї, умумироссиягї, осиёгї ин нуктаро бори дигар собит месозад. Соли 2009 дар олимпиадаву мусобиќањои мазкур, ки дар Ќазоќистон, Озарбойљон, Туркман</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 xml:space="preserve">стон, Гурљистон, Туркия, Россия, Руминия, ИМА, Босния ва Њертсоговина, Булѓористон, Олмон, Мексика баргузор гардиданд, аз 86 иштирокчиёни мактабњои Љумњурии Тољикистон 52 нафар хонанда ѓолиб омаданд. Аз онњо 10 нафар љои аввал (медали тилло), 11 нафар љои дуюм ва 31 нафар љои сеюмро (медали биринљї) ишѓол намуданд.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Соли 2010 шумораи иштирокчиён аз Љумњурии Тољикистон дар олимпиадањои байналмилалї хеле афзуда, аз 1594 иштирокчї 217 нафар соњиби медалњои гуногун гардиданд.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давраи истиќлолият харољот ба соњаи маориф њар сол афзуда, дар 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хтори молиявии низоми маориф таѓйироти куллї ба миён омад. Мувофиќи маълумоти Агентии омори назди Президенти Љумњурии Тољикистон, харољоти соњаи маориф дар соли 2010 17,8 фоиз ќисми харољот буљети давлатиро ташкил дод, ки ин ба  4,6 фоиз ММД баробар мебошад (соли 2005 – 3,5 фоиз). Умуман, харољоти соњаи маориф аз њисоби буљети давлатї дар соли 2010 нисбат ба соли 2000 26 маротиба афзуд (аз 42 млн. сомонии соли 2000 то 1092 млн. сомонї дар соли 2010 ба њисоби номиналї).</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Тайи панљ сол (солњои 2005-2010) њаљми хизматрасонии пулакї дар соњаи маориф зиёда аз 3 маротиба (ба њисоби номиналї) афзуд, ки ин аз болоравии эътибори маориф, эътирофи он њамчун захираи шахсї, омодагї љињати сармо</w:t>
      </w:r>
      <w:r w:rsidRPr="006A4561">
        <w:rPr>
          <w:rFonts w:ascii="Times New Roman Tj" w:hAnsi="Times New Roman Tj" w:cs="Times New Roman Tj"/>
          <w:spacing w:val="-2"/>
          <w:sz w:val="28"/>
          <w:szCs w:val="28"/>
        </w:rPr>
        <w:t>я</w:t>
      </w:r>
      <w:r w:rsidRPr="006A4561">
        <w:rPr>
          <w:rFonts w:ascii="Times New Roman Tj" w:hAnsi="Times New Roman Tj" w:cs="Times New Roman Tj"/>
          <w:spacing w:val="-2"/>
          <w:sz w:val="28"/>
          <w:szCs w:val="28"/>
        </w:rPr>
        <w:t>гузории ояндаи худ шањодат медињад.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Њукумати Љумњурии Тољикистон ба фароњам овардани иќлими мусоиди инвеститсионї дар кишвар таваљљўњи махсус зоњир менамояд. Дар натиљаи ин соњаи маорифи Тољикистон бо маблаѓњои ќарзї ва грантњои Бонки умумиљањонї, Бонки осиёгии рушд, Бонки исломї, ЮНИСЕФ, Барномаи рушди </w:t>
      </w:r>
      <w:r w:rsidRPr="006A4561">
        <w:rPr>
          <w:rFonts w:ascii="Times New Roman Tj" w:hAnsi="Times New Roman Tj" w:cs="Times New Roman Tj"/>
          <w:spacing w:val="-2"/>
          <w:sz w:val="28"/>
          <w:szCs w:val="28"/>
        </w:rPr>
        <w:lastRenderedPageBreak/>
        <w:t xml:space="preserve">СММ, </w:t>
      </w:r>
      <w:r w:rsidRPr="006A4561">
        <w:rPr>
          <w:rFonts w:ascii="Times New Roman Tj" w:hAnsi="Times New Roman Tj" w:cs="Times New Roman Tj"/>
          <w:spacing w:val="-2"/>
          <w:sz w:val="28"/>
          <w:szCs w:val="28"/>
          <w:lang w:val="en-US"/>
        </w:rPr>
        <w:t>USAID</w:t>
      </w:r>
      <w:r w:rsidRPr="006A4561">
        <w:rPr>
          <w:rFonts w:ascii="Times New Roman Tj" w:hAnsi="Times New Roman Tj" w:cs="Times New Roman Tj"/>
          <w:spacing w:val="-2"/>
          <w:sz w:val="28"/>
          <w:szCs w:val="28"/>
        </w:rPr>
        <w:t xml:space="preserve">, </w:t>
      </w:r>
      <w:r w:rsidRPr="006A4561">
        <w:rPr>
          <w:rFonts w:ascii="Times New Roman Tj" w:hAnsi="Times New Roman Tj" w:cs="Times New Roman Tj"/>
          <w:spacing w:val="-2"/>
          <w:sz w:val="28"/>
          <w:szCs w:val="28"/>
          <w:lang w:val="en-US"/>
        </w:rPr>
        <w:t>GIZ</w:t>
      </w:r>
      <w:r w:rsidRPr="006A4561">
        <w:rPr>
          <w:rFonts w:ascii="Times New Roman Tj" w:hAnsi="Times New Roman Tj" w:cs="Times New Roman Tj"/>
          <w:spacing w:val="-2"/>
          <w:sz w:val="28"/>
          <w:szCs w:val="28"/>
        </w:rPr>
        <w:t>, Хазинаи рушди Арабистони Саудї, Бонки рушди Олмон, Х</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зинаи каталитикї, Хазинаи Оѓо Хон, Институти љомеаи кушодаи «Хазинаи 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рос», АКСЕЛС, Оперейшн Мерси, Салиби Сурх, Барномаи умумиљањонии озуќаворї, Мерси Корпус ва дигар созмонњои байналмилалї дастгирї карда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шавад.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Аз соли 2000 то соли 2010 Њукумати Љумњурии Тољикистон лоињањои зиёди инвеститсиониро дар соњаи маориф амалї сохт, ки ба ислоњот ва навсозии низоми маориф, ноил шудан ба дастрасии баробар ба тањсилот, њалли масъалањои гендерї, баланд бардоштани сифати таълим, рафъи камбизоатї бо роњи баланд бардоштани дараљаи саводнокии ањолї равона гардидаанд. Дар ин давра 14 созишномаи ќарзию грантї ба маблаѓи 159,7 млн. доллари ИМА ба имзо расид, ки аз он 90,6 млн. доллари ИМА дар асоси грант ва дастгирии ройгон, 58,1 млн. доллари ИМА дар шакли ќарз, инчунин 11 млн. доллари ИМА-ро сањми Њукумати Љумњурии Тољикистон ташкил медињад.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Татбиќи лоињањои зикргардида имкон дод, ки 148 мактаби дорои 939 синфхона барои 36 њазор љои нишаст сохта шуда, 512 мактаби дорои 3354 синфхона барои 130 њазор љои нишаст аз таъмир бароварда шавад.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 сифати яке аз хусусиятњои ташаббуси байниидоравии «Тањсилот Барои Њама» (ТБЊ) то соли 2015 ба кишварњое, ки ба монанди Тољикистон дар м</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соили инфрасохтор, таъминоти моддию кадрї ва таълим бо мушкилињои љиддию њалталаб рў ба рў шудаанд, маблаѓњои махсус дар шакли грантњои каталитикї дар доираи Ташаббуси Рушди Босуръат (ТРБ) људо гардиданд.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Ба Тољикистон се транши маблаѓњи Хазинаи каталитикї дар доираи ТРБ љалб гардиданд: ТРБ-1 – 9,2 млн. доллари ИМА дар солњои 2006-2007; ТРБ-2 – 9,2 млн. доллари ИМА дар солњои 2008-2010, ТРБ-3 – 13,5 млн.доллари ИМА дар солњои 2010-2012.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Ќайд кардан бамаврид аст, ки татбиќи ТРБ-3 њоло бо дастгирии маќсадноки техникї аз љониби Вазорати маорифи Љумњурии Тољикистон мустаќилона (на ба воситаи Маркази идоракунии лоињаи ќарз (МИЛЌ)) анљом дода мешавад.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Маблаѓгузории ТРБ-3 корњои марбут ба инфрасохторро тезонида, таљрибаи муњим дар тарњрезии стратегї ва сохтмон њосил шуд. Маблаѓњои умумии барои амалишавии  ТРБ-2 ва ТРБ-3 равонагардида њамагї 22,7 млн. доллари ИМА ё камтар аз 6 фоиз наќшаи харољоти Наќшаи таљдидгардидаи миёнамўњлати ам</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лиёти СМРМ-ро барои солњои 2009-2011, ки дар соли 2008 аз нав дида шуда, ташкил мекунад (наќшаи мазкур ба 417 млн.доллари ИМА баробар аст).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Маблаѓгузории ТРБ-3 ба маблаѓи 13,5 млн.доллари ИМА камтар аз 10фоиз эњтиёљоти пўшониданашудаи  молиявии наќшаи зикргардидаи СМРМ барои солњои 2009-2011 дар бар мегирад ва дар шароити мављудияти таъсири манфии оќибатњои бўњрони љањонии молиявї амалї карда мешавад.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Маблаѓгузории лоињаи ТРБ-3 барои чунин љузъњои ислоњот, ба монанди маблаѓгузории сарикасї ва СИИМ, њамчун яке аз манбањои асосии маблаѓгузории хориљї мањсуб мегардад, њол он ки эњтиёљоти зиёд оид ба  бењбуди њолати физикии биноњои мактабї, мебел, таљњизот ва синфхонањо 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вассути наќшањои лоињавї ва захирањои дахлдори молиявии метавонад танњо ќисман њал карда шавад.</w:t>
      </w:r>
    </w:p>
    <w:p w:rsidR="000C20A6" w:rsidRPr="006A4561" w:rsidRDefault="000C20A6" w:rsidP="000C20A6">
      <w:pPr>
        <w:ind w:firstLine="567"/>
        <w:jc w:val="center"/>
        <w:rPr>
          <w:rFonts w:ascii="Times New Roman Tj" w:hAnsi="Times New Roman Tj" w:cs="Times New Roman Tj"/>
          <w:bCs/>
          <w:iCs/>
          <w:spacing w:val="-2"/>
          <w:sz w:val="28"/>
          <w:szCs w:val="28"/>
        </w:rPr>
      </w:pPr>
    </w:p>
    <w:p w:rsidR="000C20A6" w:rsidRPr="006A4561" w:rsidRDefault="000C20A6" w:rsidP="000C20A6">
      <w:pPr>
        <w:ind w:firstLine="567"/>
        <w:jc w:val="center"/>
        <w:rPr>
          <w:rFonts w:ascii="Times New Roman Tj" w:hAnsi="Times New Roman Tj" w:cs="Times New Roman Tj"/>
          <w:bCs/>
          <w:iCs/>
          <w:spacing w:val="-2"/>
          <w:sz w:val="28"/>
          <w:szCs w:val="28"/>
        </w:rPr>
      </w:pPr>
      <w:r w:rsidRPr="006A4561">
        <w:rPr>
          <w:rStyle w:val="a9"/>
          <w:rFonts w:ascii="Times New Roman Tj" w:hAnsi="Times New Roman Tj"/>
          <w:color w:val="auto"/>
          <w:spacing w:val="-2"/>
          <w:sz w:val="28"/>
          <w:szCs w:val="28"/>
        </w:rPr>
        <w:t>§</w:t>
      </w:r>
      <w:r w:rsidRPr="006A4561">
        <w:rPr>
          <w:rFonts w:ascii="Times New Roman Tj" w:hAnsi="Times New Roman Tj" w:cs="Times New Roman Tj"/>
          <w:bCs/>
          <w:iCs/>
          <w:spacing w:val="-2"/>
          <w:sz w:val="28"/>
          <w:szCs w:val="28"/>
        </w:rPr>
        <w:t>2. Мушкилот, таќозо ва хавфњои асосї</w:t>
      </w:r>
    </w:p>
    <w:p w:rsidR="000C20A6" w:rsidRPr="006A4561" w:rsidRDefault="000C20A6" w:rsidP="000C20A6">
      <w:pPr>
        <w:ind w:firstLine="567"/>
        <w:jc w:val="center"/>
        <w:rPr>
          <w:rFonts w:ascii="Times New Roman Tj" w:hAnsi="Times New Roman Tj" w:cs="Times New Roman Tj"/>
          <w:bCs/>
          <w:iCs/>
          <w:spacing w:val="-2"/>
          <w:sz w:val="28"/>
          <w:szCs w:val="28"/>
        </w:rPr>
      </w:pP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Вазифањои барќарорсозии соњаи маориф умуман иљро шудаанд ва имрўз он бояд ба њалли масъалањои њалталаби рушди кишвар, таќозоњои асри </w:t>
      </w:r>
      <w:r w:rsidRPr="006A4561">
        <w:rPr>
          <w:rFonts w:cs="Times New Roman Tj"/>
          <w:spacing w:val="-2"/>
          <w:sz w:val="28"/>
          <w:szCs w:val="28"/>
          <w:lang w:val="en-US"/>
        </w:rPr>
        <w:t>XXI</w:t>
      </w:r>
      <w:r w:rsidRPr="006A4561">
        <w:rPr>
          <w:rFonts w:ascii="Times New Roman Tj" w:hAnsi="Times New Roman Tj" w:cs="Times New Roman Tj"/>
          <w:spacing w:val="-2"/>
          <w:sz w:val="28"/>
          <w:szCs w:val="28"/>
        </w:rPr>
        <w:t xml:space="preserve"> фаъолона њамроњ шавад. </w:t>
      </w:r>
    </w:p>
    <w:p w:rsidR="000C20A6" w:rsidRPr="006A4561" w:rsidRDefault="000C20A6" w:rsidP="000C20A6">
      <w:pPr>
        <w:ind w:firstLine="567"/>
        <w:jc w:val="both"/>
        <w:rPr>
          <w:rFonts w:cs="Times New Roman Tj"/>
          <w:spacing w:val="-2"/>
          <w:sz w:val="28"/>
          <w:szCs w:val="28"/>
        </w:rPr>
      </w:pPr>
      <w:r w:rsidRPr="006A4561">
        <w:rPr>
          <w:rFonts w:ascii="Times New Roman Tj" w:hAnsi="Times New Roman Tj" w:cs="Times New Roman Tj"/>
          <w:spacing w:val="-2"/>
          <w:sz w:val="28"/>
          <w:szCs w:val="28"/>
        </w:rPr>
        <w:t>Мушкилот</w:t>
      </w:r>
      <w:r w:rsidRPr="006A4561">
        <w:rPr>
          <w:rFonts w:cs="Times New Roman Tj"/>
          <w:spacing w:val="-2"/>
          <w:sz w:val="28"/>
          <w:szCs w:val="28"/>
        </w:rPr>
        <w:t>:</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Сатњи вазифањои дар назди соњаи маориф гузошташуда ба имкониятњои он мутобиќ набуда, иљозат намедињад, ки вазифаи худро ба сифати захираи ас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сии рушди иљтимоию иќтисодии кишвар ва баланд бардоштани некўањволии шањрвандон пурра иљро намояд. Соња ба таѓйирот ниёз дорад.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Нишондињандаи интегралї – давомнокии миёнаи фарзии тањсил, ки даво</w:t>
      </w:r>
      <w:r w:rsidRPr="006A4561">
        <w:rPr>
          <w:rFonts w:ascii="Times New Roman Tj" w:hAnsi="Times New Roman Tj" w:cs="Times New Roman Tj"/>
          <w:spacing w:val="-2"/>
          <w:sz w:val="28"/>
          <w:szCs w:val="28"/>
        </w:rPr>
        <w:t>м</w:t>
      </w:r>
      <w:r w:rsidRPr="006A4561">
        <w:rPr>
          <w:rFonts w:ascii="Times New Roman Tj" w:hAnsi="Times New Roman Tj" w:cs="Times New Roman Tj"/>
          <w:spacing w:val="-2"/>
          <w:sz w:val="28"/>
          <w:szCs w:val="28"/>
        </w:rPr>
        <w:t>нокии барномањо ва фарогирї бо тањсилотро дар бар мегирад, дар љумњурї 11 солро ташкил медињад, ки ин нисбат ба њисоби миёнаи кишварњои рў ба инк</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шофи Аврупо ва ИДМ 2 сол камтар аст. Зимнан давомнокии миёнаи фарзии тањсил барои мардону занон фарќ карда, мутобиќан ба 12 ва 10 сол баробар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бошад.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давраи аз соли 2005 то соли 2010 мактаби умумии асосиро соле ба њисоби миёна 148,3 њазор талабагон, мактаби умумии миёнаро бошад, ба њисоби миёна 82 њазор талабагон хатм карданд. Њамаи низоми тањсилоти и</w:t>
      </w:r>
      <w:r w:rsidRPr="006A4561">
        <w:rPr>
          <w:rFonts w:ascii="Times New Roman Tj" w:hAnsi="Times New Roman Tj" w:cs="Times New Roman Tj"/>
          <w:spacing w:val="-2"/>
          <w:sz w:val="28"/>
          <w:szCs w:val="28"/>
        </w:rPr>
        <w:t>б</w:t>
      </w:r>
      <w:r w:rsidRPr="006A4561">
        <w:rPr>
          <w:rFonts w:ascii="Times New Roman Tj" w:hAnsi="Times New Roman Tj" w:cs="Times New Roman Tj"/>
          <w:spacing w:val="-2"/>
          <w:sz w:val="28"/>
          <w:szCs w:val="28"/>
        </w:rPr>
        <w:t>тидоии касбї, ки 66 муассисаи таълимиро дар бар мегирад, дар давраи зикрга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дида соле ба њисоби миёна 14 њазор талабагонро ќабул мекард. Муассисањои таълимии миёнаи касбї соле ба њисоби миёна 11,64 њазор талабагон, муассисањои таълимии олии касбї соле ба њисоби миёна 31,1 њазор нафар тал</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багонро ќабул карда метавонистанд. Њамин тариќ, тайи 5 соли охир њар сол ќариб 90 њазор љавонон, яъне аз се ду њиссаи хатмкардагони мактабњои асосї ва миёна аз гирифтани тањсилоти касбї бебањра мемонданд. Низоми касбинтихо</w:t>
      </w:r>
      <w:r w:rsidRPr="006A4561">
        <w:rPr>
          <w:rFonts w:ascii="Times New Roman Tj" w:hAnsi="Times New Roman Tj" w:cs="Times New Roman Tj"/>
          <w:spacing w:val="-2"/>
          <w:sz w:val="28"/>
          <w:szCs w:val="28"/>
        </w:rPr>
        <w:t>б</w:t>
      </w:r>
      <w:r w:rsidRPr="006A4561">
        <w:rPr>
          <w:rFonts w:ascii="Times New Roman Tj" w:hAnsi="Times New Roman Tj" w:cs="Times New Roman Tj"/>
          <w:spacing w:val="-2"/>
          <w:sz w:val="28"/>
          <w:szCs w:val="28"/>
        </w:rPr>
        <w:t>кунии хонандагони мактабњои тањсилоти умумї ба таѓйироти куллї ниёз дорад. Имрўз камтар аз 22 фоизи ањолии коршоям дорои тањсилоти касбї (ибтидої, миёна ё олї) мебошад.</w:t>
      </w:r>
      <w:r w:rsidRPr="006A4561">
        <w:rPr>
          <w:rStyle w:val="af"/>
          <w:rFonts w:ascii="Times New Roman Tj" w:hAnsi="Times New Roman Tj" w:cs="Times New Roman Tj"/>
          <w:spacing w:val="-2"/>
          <w:sz w:val="28"/>
          <w:szCs w:val="28"/>
        </w:rPr>
        <w:footnoteReference w:id="8"/>
      </w:r>
      <w:r w:rsidRPr="006A4561">
        <w:rPr>
          <w:rFonts w:ascii="Times New Roman Tj" w:hAnsi="Times New Roman Tj" w:cs="Times New Roman Tj"/>
          <w:spacing w:val="-2"/>
          <w:sz w:val="28"/>
          <w:szCs w:val="28"/>
        </w:rPr>
        <w:t xml:space="preserve"> Зимнан фарќият дар тањсилоти мардону занон зиёд аст: шумораи мардони дорои тањсилоти касбї нисбат ба занон 2,4 маротиба зиёд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бошад. Њамин гуна фарќият дар сатњи тањсилот байни ањолии шањру дењот низ ба мушоњида мерасад.</w:t>
      </w:r>
      <w:r w:rsidRPr="006A4561">
        <w:rPr>
          <w:rStyle w:val="af"/>
          <w:rFonts w:ascii="Times New Roman Tj" w:hAnsi="Times New Roman Tj" w:cs="Times New Roman Tj"/>
          <w:spacing w:val="-2"/>
          <w:sz w:val="28"/>
          <w:szCs w:val="28"/>
        </w:rPr>
        <w:footnoteReference w:id="9"/>
      </w:r>
    </w:p>
    <w:p w:rsidR="000C20A6" w:rsidRPr="006A4561" w:rsidRDefault="000C20A6" w:rsidP="000C20A6">
      <w:pPr>
        <w:ind w:firstLine="567"/>
        <w:jc w:val="both"/>
        <w:rPr>
          <w:rFonts w:ascii="Times New Roman Tj" w:hAnsi="Times New Roman Tj" w:cs="Times New Roman Tj"/>
          <w:bCs/>
          <w:spacing w:val="-2"/>
          <w:sz w:val="28"/>
          <w:szCs w:val="28"/>
          <w:u w:val="single"/>
        </w:rPr>
      </w:pP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bCs/>
          <w:spacing w:val="-2"/>
          <w:sz w:val="28"/>
          <w:szCs w:val="28"/>
        </w:rPr>
        <w:t>Тањсилоти томактабї:</w:t>
      </w:r>
      <w:r w:rsidRPr="006A4561">
        <w:rPr>
          <w:rFonts w:ascii="Times New Roman Tj" w:hAnsi="Times New Roman Tj" w:cs="Times New Roman Tj"/>
          <w:spacing w:val="-2"/>
          <w:sz w:val="28"/>
          <w:szCs w:val="28"/>
        </w:rPr>
        <w:t xml:space="preserve">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Сарфи назар аз саъю талошњои солњои охир оид ба дастгирї ва рушду 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комули кўдакони синну соли томактабї, дар ин соња њанўз проблемањои љиддї боќї мондаанд:</w:t>
      </w:r>
    </w:p>
    <w:p w:rsidR="000C20A6" w:rsidRPr="006A4561" w:rsidRDefault="000C20A6" w:rsidP="002A00C8">
      <w:pPr>
        <w:pStyle w:val="ListParagraph1"/>
        <w:numPr>
          <w:ilvl w:val="0"/>
          <w:numId w:val="4"/>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сатњи пасти фарогирии кўдакони синну соли томактабї бо барномањои тањсилоти томактабї;</w:t>
      </w:r>
    </w:p>
    <w:p w:rsidR="000C20A6" w:rsidRPr="006A4561" w:rsidRDefault="000C20A6" w:rsidP="002A00C8">
      <w:pPr>
        <w:pStyle w:val="ListParagraph1"/>
        <w:numPr>
          <w:ilvl w:val="0"/>
          <w:numId w:val="4"/>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ќариб 90 фоизи кўдакон бе тайёрии пешакї ба мактаб мераванд;</w:t>
      </w:r>
    </w:p>
    <w:p w:rsidR="000C20A6" w:rsidRPr="006A4561" w:rsidRDefault="000C20A6" w:rsidP="002A00C8">
      <w:pPr>
        <w:pStyle w:val="ListParagraph1"/>
        <w:numPr>
          <w:ilvl w:val="0"/>
          <w:numId w:val="4"/>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маблаѓгузории нокифояи буљетї; нишондињандаи нисбии маблаѓгузории  тањсилоти томактабї аз 0,14 фоизи ММД дар соли 2005 то 0,11 фоиз дар соли 2010 кам шудааст.</w:t>
      </w:r>
      <w:r w:rsidRPr="006A4561">
        <w:rPr>
          <w:rStyle w:val="af"/>
          <w:rFonts w:ascii="Times New Roman Tj" w:hAnsi="Times New Roman Tj" w:cs="Times New Roman Tj"/>
          <w:spacing w:val="-2"/>
          <w:sz w:val="28"/>
          <w:szCs w:val="28"/>
        </w:rPr>
        <w:footnoteReference w:id="10"/>
      </w:r>
    </w:p>
    <w:p w:rsidR="000C20A6" w:rsidRPr="006A4561" w:rsidRDefault="000C20A6" w:rsidP="002A00C8">
      <w:pPr>
        <w:pStyle w:val="ListParagraph1"/>
        <w:numPr>
          <w:ilvl w:val="0"/>
          <w:numId w:val="4"/>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мушкилоти дастрасии кўдакони дорои имкониятњои мањдуд, кўдакони дењот ба тањсилоти томактабї;</w:t>
      </w:r>
    </w:p>
    <w:p w:rsidR="000C20A6" w:rsidRPr="006A4561" w:rsidRDefault="000C20A6" w:rsidP="002A00C8">
      <w:pPr>
        <w:pStyle w:val="ListParagraph1"/>
        <w:numPr>
          <w:ilvl w:val="0"/>
          <w:numId w:val="4"/>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барномаю технологияњои љараёни таълиму тарбия кўњна шудаанд; б</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рои кўдакони то 3-сола барномањо тањия нашудаанд; набудани китобњои ху</w:t>
      </w:r>
      <w:r w:rsidRPr="006A4561">
        <w:rPr>
          <w:rFonts w:ascii="Times New Roman Tj" w:hAnsi="Times New Roman Tj" w:cs="Times New Roman Tj"/>
          <w:spacing w:val="-2"/>
          <w:sz w:val="28"/>
          <w:szCs w:val="28"/>
        </w:rPr>
        <w:t>ш</w:t>
      </w:r>
      <w:r w:rsidRPr="006A4561">
        <w:rPr>
          <w:rFonts w:ascii="Times New Roman Tj" w:hAnsi="Times New Roman Tj" w:cs="Times New Roman Tj"/>
          <w:spacing w:val="-2"/>
          <w:sz w:val="28"/>
          <w:szCs w:val="28"/>
        </w:rPr>
        <w:t>сифат  барои кўдакон, нашрияњои илмию методї ва матбуоти даврї барои ко</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 xml:space="preserve">мандони муассисањои томактабї; </w:t>
      </w:r>
    </w:p>
    <w:p w:rsidR="000C20A6" w:rsidRPr="006A4561" w:rsidRDefault="000C20A6" w:rsidP="002A00C8">
      <w:pPr>
        <w:pStyle w:val="ListParagraph1"/>
        <w:numPr>
          <w:ilvl w:val="0"/>
          <w:numId w:val="4"/>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нарасидани кадрњои баландихтисоси педагогї (28,1 фоиз дорои тањсилоти олї, 14,8 фоиз дорои танњо тањсилоти умумї мебошад) ва номутобиќати тайёрии кадрњои педагогї ба талаботи замонавии рушду такомули кўдакони хурдсол;</w:t>
      </w:r>
    </w:p>
    <w:p w:rsidR="000C20A6" w:rsidRPr="006A4561" w:rsidRDefault="000C20A6" w:rsidP="002A00C8">
      <w:pPr>
        <w:pStyle w:val="ListParagraph1"/>
        <w:numPr>
          <w:ilvl w:val="0"/>
          <w:numId w:val="4"/>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нарасидани кормандони педагогии дорои тањсилоти махсус (метод</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стон, равоншиносон, кормандони мусиќиву тиббї), инчунин нарасидани мут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хассисони соњаи томактабї дар шўъбањои маорифи шањру ноњияњо;</w:t>
      </w:r>
    </w:p>
    <w:p w:rsidR="000C20A6" w:rsidRPr="006A4561" w:rsidRDefault="000C20A6" w:rsidP="002A00C8">
      <w:pPr>
        <w:pStyle w:val="ListParagraph1"/>
        <w:numPr>
          <w:ilvl w:val="0"/>
          <w:numId w:val="4"/>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маоши вазифавии мураббиён ба музди мењнати муаллимони синфњои ибтидої баробар карда шудааст, ки нисбати музди мењнати соњаи истењсолот њанўз њам кам аст;</w:t>
      </w:r>
    </w:p>
    <w:p w:rsidR="000C20A6" w:rsidRPr="006A4561" w:rsidRDefault="000C20A6" w:rsidP="002A00C8">
      <w:pPr>
        <w:pStyle w:val="ListParagraph1"/>
        <w:numPr>
          <w:ilvl w:val="0"/>
          <w:numId w:val="4"/>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 мебел, лавозимоти варзишї, фонди китобхона, бозичањо, воситањои а</w:t>
      </w:r>
      <w:r w:rsidRPr="006A4561">
        <w:rPr>
          <w:rFonts w:ascii="Times New Roman Tj" w:hAnsi="Times New Roman Tj" w:cs="Times New Roman Tj"/>
          <w:spacing w:val="-2"/>
          <w:sz w:val="28"/>
          <w:szCs w:val="28"/>
        </w:rPr>
        <w:t>ё</w:t>
      </w:r>
      <w:r w:rsidRPr="006A4561">
        <w:rPr>
          <w:rFonts w:ascii="Times New Roman Tj" w:hAnsi="Times New Roman Tj" w:cs="Times New Roman Tj"/>
          <w:spacing w:val="-2"/>
          <w:sz w:val="28"/>
          <w:szCs w:val="28"/>
        </w:rPr>
        <w:t>нии таълим кўњна шудаанд;</w:t>
      </w:r>
    </w:p>
    <w:p w:rsidR="000C20A6" w:rsidRPr="006A4561" w:rsidRDefault="000C20A6" w:rsidP="002A00C8">
      <w:pPr>
        <w:pStyle w:val="ListParagraph1"/>
        <w:numPr>
          <w:ilvl w:val="0"/>
          <w:numId w:val="4"/>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биноњои кўдакистонњо ба таъмири асосї ниёз доранд, ѓизодињї ва њолати санитарию гигиении муассисањои томактабї ѓайриќаноатбахш мебошад, дар дењот низоми ягонаи таъминоти об ва гармї вуљуд надорад.</w:t>
      </w:r>
    </w:p>
    <w:p w:rsidR="000C20A6" w:rsidRPr="006A4561" w:rsidRDefault="000C20A6" w:rsidP="0012276F">
      <w:pPr>
        <w:tabs>
          <w:tab w:val="left" w:pos="851"/>
        </w:tabs>
        <w:ind w:left="66" w:firstLine="567"/>
        <w:jc w:val="both"/>
        <w:rPr>
          <w:rFonts w:ascii="Times New Roman Tj" w:hAnsi="Times New Roman Tj" w:cs="Times New Roman Tj"/>
          <w:spacing w:val="-2"/>
          <w:sz w:val="28"/>
          <w:szCs w:val="28"/>
        </w:rPr>
      </w:pPr>
    </w:p>
    <w:p w:rsidR="000C20A6" w:rsidRPr="006A4561" w:rsidRDefault="000C20A6" w:rsidP="0012276F">
      <w:pPr>
        <w:tabs>
          <w:tab w:val="left" w:pos="851"/>
        </w:tabs>
        <w:ind w:left="66" w:firstLine="567"/>
        <w:jc w:val="both"/>
        <w:rPr>
          <w:rFonts w:ascii="Times New Roman Tj" w:hAnsi="Times New Roman Tj" w:cs="Times New Roman Tj"/>
          <w:spacing w:val="-2"/>
          <w:sz w:val="28"/>
          <w:szCs w:val="28"/>
        </w:rPr>
      </w:pPr>
      <w:r w:rsidRPr="006A4561">
        <w:rPr>
          <w:rFonts w:ascii="Times New Roman Tj" w:hAnsi="Times New Roman Tj" w:cs="Times New Roman Tj"/>
          <w:bCs/>
          <w:spacing w:val="-2"/>
          <w:sz w:val="28"/>
          <w:szCs w:val="28"/>
        </w:rPr>
        <w:t>Тањсилоти ибтидої, умумии асосї ва миёна:</w:t>
      </w:r>
      <w:r w:rsidRPr="006A4561">
        <w:rPr>
          <w:rFonts w:ascii="Times New Roman Tj" w:hAnsi="Times New Roman Tj" w:cs="Times New Roman Tj"/>
          <w:spacing w:val="-2"/>
          <w:sz w:val="28"/>
          <w:szCs w:val="28"/>
        </w:rPr>
        <w:t xml:space="preserve"> </w:t>
      </w:r>
    </w:p>
    <w:p w:rsidR="000C20A6" w:rsidRPr="006A4561" w:rsidRDefault="000C20A6" w:rsidP="0012276F">
      <w:pPr>
        <w:tabs>
          <w:tab w:val="left" w:pos="851"/>
        </w:tabs>
        <w:ind w:left="66"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Сарфи назар аз дастгирии назарраси Њукумати Љумњурии Тољикистон, дар зинањои мазкури тањсилот њанўз њам проблемањои љиддии марбут ба 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страс будани тањсилот, мазмуни тањсил ва тањкими заминаи моддию техникї љой доранд, ки асосан инњо мебошанд:</w:t>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нарасидан ва сатњи пасти тахассусии њайати педагогї;</w:t>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нарасидани муаллимон, махсусан аз рўи фанњои математика, физика, з</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бони русї ва ѓ.;</w:t>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заминаи моддию техникї ба талаботи замон љавобгў нест;</w:t>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набудани таљњизоти зарурї дар утоќњои лабораторї ва фаннї;</w:t>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нарасидани мебел ва таљњизоти зарурї дар муассисањои махсусгардон</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дашудаи тањсилоти умумї;</w:t>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њавасмандии</w:t>
      </w:r>
      <w:r w:rsidRPr="006A4561">
        <w:rPr>
          <w:rFonts w:ascii="Times New Roman Tj" w:hAnsi="Times New Roman Tj" w:cs="Times New Roman Tj"/>
          <w:iCs/>
          <w:spacing w:val="-2"/>
          <w:sz w:val="28"/>
          <w:szCs w:val="28"/>
        </w:rPr>
        <w:t xml:space="preserve"> </w:t>
      </w:r>
      <w:r w:rsidRPr="006A4561">
        <w:rPr>
          <w:rFonts w:ascii="Times New Roman Tj" w:hAnsi="Times New Roman Tj" w:cs="Times New Roman Tj"/>
          <w:spacing w:val="-2"/>
          <w:sz w:val="28"/>
          <w:szCs w:val="28"/>
        </w:rPr>
        <w:t>пасти муаллимон;</w:t>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дурии мактабњо дар дењот ва кўњистон, набудани воситањо барои рас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нидани талабагон то мактабњо;</w:t>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ба машѓулиятњо нарафтани талабагон проблемаи љиддї боќї мемонад. Тибќи арзёбии Маркази тањќиќоти стратегии назди Президенти Љумњурии </w:t>
      </w:r>
      <w:r w:rsidRPr="006A4561">
        <w:rPr>
          <w:rFonts w:ascii="Times New Roman Tj" w:hAnsi="Times New Roman Tj" w:cs="Times New Roman Tj"/>
          <w:spacing w:val="-2"/>
          <w:sz w:val="28"/>
          <w:szCs w:val="28"/>
        </w:rPr>
        <w:lastRenderedPageBreak/>
        <w:t>Тољикистон</w:t>
      </w:r>
      <w:r w:rsidRPr="006A4561">
        <w:rPr>
          <w:rStyle w:val="af"/>
          <w:rFonts w:ascii="Times New Roman Tj" w:hAnsi="Times New Roman Tj" w:cs="Times New Roman Tj"/>
          <w:spacing w:val="-2"/>
          <w:sz w:val="28"/>
          <w:szCs w:val="28"/>
        </w:rPr>
        <w:footnoteReference w:id="11"/>
      </w:r>
      <w:r w:rsidRPr="006A4561">
        <w:rPr>
          <w:rFonts w:ascii="Times New Roman Tj" w:hAnsi="Times New Roman Tj" w:cs="Times New Roman Tj"/>
          <w:spacing w:val="-2"/>
          <w:sz w:val="28"/>
          <w:szCs w:val="28"/>
        </w:rPr>
        <w:t xml:space="preserve"> шумораи «кўдакони кўча» дар шањрњои мавриди тадќиќот ќароргирифта дар Душанбе – 6000; Хуљанд – 2000; Ќўрѓонтеппа – 1000; Кўлоб – 500-600 нафар. Ќисми асосии «кўдакони кўча»-ро дар шањрњои мавриди тањќиќот ќароргирифта писарон (86,2 фоиз) ташкил медињанд, шумораи духт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рон камтар аст (13,8 фоиз). Ќариб њамаи «кўдакони кўча» кўдакони синну соли мактабї мебошанд, аз онњо 52,4 фоиз ќайд карданд, ки њоло дар мактаб тањсил намекунанд;</w:t>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аз шумораи умумии талабагон 4,35 фоиз-ро кўдакони ятим ва кўдакони бе парастормонда ташкил мекунанд;</w:t>
      </w:r>
      <w:r w:rsidRPr="006A4561">
        <w:rPr>
          <w:rStyle w:val="af"/>
          <w:rFonts w:ascii="Times New Roman Tj" w:hAnsi="Times New Roman Tj" w:cs="Times New Roman Tj"/>
          <w:spacing w:val="-2"/>
          <w:sz w:val="28"/>
          <w:szCs w:val="28"/>
        </w:rPr>
        <w:footnoteReference w:id="12"/>
      </w:r>
    </w:p>
    <w:p w:rsidR="000C20A6" w:rsidRPr="006A4561" w:rsidRDefault="000C20A6" w:rsidP="002A00C8">
      <w:pPr>
        <w:pStyle w:val="ListParagraph1"/>
        <w:numPr>
          <w:ilvl w:val="0"/>
          <w:numId w:val="5"/>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барномањои махсуси давлатї оид ба њамгироии кўдакони эњтиёљоти махсусдошта ба тањсилоти ибтидої, миёна ва олии касбї, иљтимоикунонии онњо ва чорањои таъмини ба њаёти</w:t>
      </w:r>
      <w:r w:rsidRPr="006A4561">
        <w:rPr>
          <w:rFonts w:ascii="Times New Roman Tj" w:hAnsi="Times New Roman Tj"/>
          <w:spacing w:val="-2"/>
          <w:sz w:val="28"/>
          <w:szCs w:val="28"/>
        </w:rPr>
        <w:t xml:space="preserve"> </w:t>
      </w:r>
      <w:r w:rsidRPr="006A4561">
        <w:rPr>
          <w:rFonts w:ascii="Times New Roman Tj" w:hAnsi="Times New Roman Tj" w:cs="Times New Roman Tj"/>
          <w:spacing w:val="-2"/>
          <w:sz w:val="28"/>
          <w:szCs w:val="28"/>
        </w:rPr>
        <w:t>мустаќилона ворид шудани онњо тањия нашуд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Тањсилоти умумї воќеан њам умумї мебошад, ба он амалан њамаи кўдакону наврасон љалб шудаанд, вале аллакай дар синфи 9 аз мактаб рафтани наврасон шурўъ мешавад. Дар натиља њамагї 84 фоиз наврасон дорои тањсилоти њатмии асосї мегарданд. Тањсилоти пурраи умумии миёнаро камтар аз нисфи (48 фоиз) сокинони љавони Тољикистон соњиб мешаванд. Зимнан давомнокии тањсилоти миёна дар Љумњурии Тољикистон нисбат ба як ќатор кишварњое, ки ба тањсили 12-сола гузаштаанд, кўтоњтар мебошад. Зиёда аз ин сарбории таълим дар мактабњои Љумњурии Тољикистон нисбат ба кишварњои тараќќикарда ва Ро</w:t>
      </w:r>
      <w:r w:rsidRPr="006A4561">
        <w:rPr>
          <w:rFonts w:ascii="Times New Roman Tj" w:hAnsi="Times New Roman Tj" w:cs="Times New Roman Tj"/>
          <w:spacing w:val="-2"/>
          <w:sz w:val="28"/>
          <w:szCs w:val="28"/>
        </w:rPr>
        <w:t>с</w:t>
      </w:r>
      <w:r w:rsidRPr="006A4561">
        <w:rPr>
          <w:rFonts w:ascii="Times New Roman Tj" w:hAnsi="Times New Roman Tj" w:cs="Times New Roman Tj"/>
          <w:spacing w:val="-2"/>
          <w:sz w:val="28"/>
          <w:szCs w:val="28"/>
        </w:rPr>
        <w:t xml:space="preserve">сия пасттар мебошад. Њаљми наќшаи таълим ба њисоби соат барои кўдакони 7-15-сола дар љумњурї нисбат ба Россия 14 фоиз ва нисбат ба кишварњои Созмони њамкорї ва рушди иќтисодї 25 фоиз пасттар аст.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Иштироки духтарон дар љараёни тањсил тањти таваљљўњи махсуси Њукумати Љумњурии Тољикистон ва њамаи барномањову ташаббусњои байналмилалї ќарор дорад. Баробарии дастрасии писарону духтарон ба маориф ба сифати яке аз маќсадњои муњимтарини Рушди Њазорсола сабт шудааст: Мувофиќи маќсад аст, ки то соли 2005 нобаробарии байни љинсњо дар соњаи тањсилоти ибтидоию миёна ва на дертар аз соли 2015 – дар тамоми зинањои тањсилот барњам дода шавад».</w:t>
      </w:r>
      <w:r w:rsidRPr="006A4561">
        <w:rPr>
          <w:rStyle w:val="af"/>
          <w:rFonts w:ascii="Times New Roman Tj" w:hAnsi="Times New Roman Tj" w:cs="Times New Roman Tj"/>
          <w:spacing w:val="-2"/>
          <w:sz w:val="28"/>
          <w:szCs w:val="28"/>
        </w:rPr>
        <w:footnoteReference w:id="13"/>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Вале муќоисаи маълумоти омории Љумњурии Тољикистон бо нишондињандањои дигар кишварњои Осиёи Марказї аз он шањодат медињад, ки сарфи назар аз пешравињои муайян, ки љумњурї тайи солњои охир ноил гард</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 xml:space="preserve">дааст, иштироки духтарон дар тањсилоти миёна дар Тољикистон нисбат ба Ќазоќистону Ќирѓизистон, махсусан дар синфњои 10-11 пасттар мебошад.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Камтар аз 10 фоиз кўдакону наврасон барои гирифтани дараљаи баланди тањсилот имконият доранд. Зимнан муассисањои таълимие, ки чунин барномањоро амалї месозанд (литсейњо, гимназияњо, мактабњои омўзиши амиќи фанњои алоњида) асосан дар шањрњо љойгиранд. Иштироки духтарон </w:t>
      </w:r>
      <w:r w:rsidRPr="006A4561">
        <w:rPr>
          <w:rFonts w:ascii="Times New Roman Tj" w:hAnsi="Times New Roman Tj" w:cs="Times New Roman Tj"/>
          <w:spacing w:val="-2"/>
          <w:sz w:val="28"/>
          <w:szCs w:val="28"/>
        </w:rPr>
        <w:lastRenderedPageBreak/>
        <w:t xml:space="preserve">дар тањсилоти дараљаи баланд (литсейњо ва гимназияњо) дар минтаќањо нисбат ба писарон ба њисоби миёна 1,5-2 маротиба пасттар мебошад.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Воситањои барои бањодињии комёбињои таълимии талабагон дар низоми тањсилоти умумї дар сатњи мактаб ва љумњурї ташаккул наёфтаанд. Лоињањои алоњида оид ба бањодињии сатњи дониши талабагон, ки дар љумњурї татбиќ гардиданд, вобаста бо фарќияти воситањои бањогузорї ва ташкили гузаронидани расмиёти бањодињию арзёбии сифати таълимро умуман дар љумњурї ва аз рўи динамика номумкин месозад. Вале маълумот дар бораи тањќиќоти миллї (имтињонот)</w:t>
      </w:r>
      <w:r w:rsidRPr="006A4561">
        <w:rPr>
          <w:rStyle w:val="af"/>
          <w:rFonts w:ascii="Times New Roman Tj" w:hAnsi="Times New Roman Tj" w:cs="Times New Roman Tj"/>
          <w:spacing w:val="-2"/>
          <w:sz w:val="28"/>
          <w:szCs w:val="28"/>
        </w:rPr>
        <w:footnoteReference w:id="14"/>
      </w:r>
      <w:r w:rsidRPr="006A4561">
        <w:rPr>
          <w:rFonts w:ascii="Times New Roman Tj" w:hAnsi="Times New Roman Tj" w:cs="Times New Roman Tj"/>
          <w:spacing w:val="-2"/>
          <w:sz w:val="28"/>
          <w:szCs w:val="28"/>
        </w:rPr>
        <w:t xml:space="preserve"> оид ба бањодињии дониши хонандагони синфи 4 аз он шањодат медињад, ки танњо 54,6 фоиз вазифаро аз рўи математика ва забони модарї њал карда тавонистанду халос.</w:t>
      </w:r>
    </w:p>
    <w:p w:rsidR="000C20A6" w:rsidRPr="006A4561" w:rsidRDefault="000C20A6" w:rsidP="000C20A6">
      <w:pPr>
        <w:ind w:firstLine="567"/>
        <w:jc w:val="both"/>
        <w:rPr>
          <w:rFonts w:ascii="Times New Roman Tj" w:hAnsi="Times New Roman Tj" w:cs="Times New Roman Tj"/>
          <w:spacing w:val="-2"/>
          <w:sz w:val="28"/>
          <w:szCs w:val="28"/>
        </w:rPr>
      </w:pPr>
    </w:p>
    <w:p w:rsidR="000C20A6" w:rsidRPr="006A4561" w:rsidRDefault="000C20A6" w:rsidP="0012276F">
      <w:pPr>
        <w:ind w:firstLine="567"/>
        <w:jc w:val="center"/>
        <w:rPr>
          <w:rFonts w:ascii="Times New Roman Tj" w:hAnsi="Times New Roman Tj" w:cs="Times New Roman Tj"/>
          <w:bCs/>
          <w:spacing w:val="-2"/>
          <w:sz w:val="28"/>
          <w:szCs w:val="28"/>
        </w:rPr>
      </w:pPr>
      <w:r w:rsidRPr="006A4561">
        <w:rPr>
          <w:rFonts w:ascii="Times New Roman Tj" w:hAnsi="Times New Roman Tj" w:cs="Times New Roman Tj"/>
          <w:bCs/>
          <w:spacing w:val="-2"/>
          <w:sz w:val="28"/>
          <w:szCs w:val="28"/>
        </w:rPr>
        <w:t>Тањсилоти иловагї</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Тањсилоти иловагї як ќатор вазифањои таълимї ва иљтимоиро њал менам</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яд: ќонеъ гардонидани талаботи инфиродии оилањоро барои инкишофдињии ќобилияти кўдакон таъмин менамояд, барои ба њаёти љомеа љалб намудани кўдакону наврасони гурўњњои хавфнок мусоидат намуда, тавре тањќиќотњои сершумор шањодат медињанд, нишондињандањои таълимии мактаббачагонро бењтар месозад.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Њоло тањсилоти иловагї дар Тољикистон барои пурра њал намудани ин вазифањо ќодир нест. Шабакаи муассисањо аз 75 маркази тарбияи беруназмактабї иборат мебошад, ки аз онњо 42 муассиса дорои биноњои алоњидаи дар даврони шўравї сохташуда мебошанд. Муассисањои боќимонда дар биноњои шўъбањои маориф, кўдакистонњо, хонањои хусусї ва маѓозањо љойгиранд. Амалан, тамоми низоми тањсилоти иловагии љумњурї таљњизоти  зарурї ва воситањои методї барои муаллимонро надорад. Кадрњои соњибихтисос намерасанд ва онњоро ягон муассиса тайёр намекунад. Барои нигоњдории биноњо, бозомўзии муаллимон маблаѓи зарурї нест. Дар давоми 20 соли охир 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лабот ба тањсилоти иловагї мавриди омўзиш ќарор дода нашудааст.</w:t>
      </w:r>
    </w:p>
    <w:p w:rsidR="000C20A6" w:rsidRPr="006A4561" w:rsidRDefault="000C20A6" w:rsidP="000C20A6">
      <w:pPr>
        <w:ind w:firstLine="567"/>
        <w:jc w:val="both"/>
        <w:rPr>
          <w:rFonts w:ascii="Times New Roman Tj" w:hAnsi="Times New Roman Tj"/>
          <w:spacing w:val="-2"/>
          <w:sz w:val="28"/>
          <w:szCs w:val="28"/>
        </w:rPr>
      </w:pPr>
    </w:p>
    <w:p w:rsidR="000C20A6" w:rsidRPr="006A4561" w:rsidRDefault="000C20A6" w:rsidP="00A92496">
      <w:pPr>
        <w:ind w:firstLine="567"/>
        <w:jc w:val="center"/>
        <w:rPr>
          <w:rFonts w:ascii="Times New Roman Tj" w:hAnsi="Times New Roman Tj" w:cs="Times New Roman Tj"/>
          <w:bCs/>
          <w:spacing w:val="-2"/>
          <w:sz w:val="28"/>
          <w:szCs w:val="28"/>
        </w:rPr>
      </w:pPr>
      <w:r w:rsidRPr="006A4561">
        <w:rPr>
          <w:rFonts w:ascii="Times New Roman Tj" w:hAnsi="Times New Roman Tj" w:cs="Times New Roman Tj"/>
          <w:bCs/>
          <w:spacing w:val="-2"/>
          <w:sz w:val="28"/>
          <w:szCs w:val="28"/>
        </w:rPr>
        <w:t>Тањсилоти махсус</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Бо маќсади сари ваќт ошкор намудани кўдакони дорои нуќсонњо дар инк</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шоф, дар шањрњои Душанбе, Хуљанди вилояти Суѓд ва Ќўрѓонтеппаи вилояти Хатлон машваратхонањои равонию тиббї ва педагогї амал мекунанд. Вале, сарфи назар аз корњои анљомёбанда, дар фаъолияти онњо як ќатор камбудињо љой д</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ранд:</w:t>
      </w:r>
    </w:p>
    <w:p w:rsidR="000C20A6" w:rsidRPr="006A4561" w:rsidRDefault="000C20A6" w:rsidP="002A00C8">
      <w:pPr>
        <w:pStyle w:val="ListParagraph1"/>
        <w:numPr>
          <w:ilvl w:val="0"/>
          <w:numId w:val="6"/>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нарасидани машваратхонањои мазкур дар дигар шањру ноњияњо;</w:t>
      </w:r>
    </w:p>
    <w:p w:rsidR="000C20A6" w:rsidRPr="006A4561" w:rsidRDefault="000C20A6" w:rsidP="002A00C8">
      <w:pPr>
        <w:pStyle w:val="ListParagraph1"/>
        <w:numPr>
          <w:ilvl w:val="0"/>
          <w:numId w:val="6"/>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нарасидани мутахассисон – дефектологњо (омўзгорони таълимдињандаи кўдакони ноќисулаќл ва кару гунг), равоншиносон, логопедњо;</w:t>
      </w:r>
    </w:p>
    <w:p w:rsidR="000C20A6" w:rsidRPr="006A4561" w:rsidRDefault="000C20A6" w:rsidP="002A00C8">
      <w:pPr>
        <w:pStyle w:val="ListParagraph1"/>
        <w:numPr>
          <w:ilvl w:val="0"/>
          <w:numId w:val="6"/>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набудани утоќњои дахолати барваќтї дар назди муассисањои табобатию профилактикї;</w:t>
      </w:r>
    </w:p>
    <w:p w:rsidR="000C20A6" w:rsidRPr="006A4561" w:rsidRDefault="000C20A6" w:rsidP="002A00C8">
      <w:pPr>
        <w:pStyle w:val="ListParagraph1"/>
        <w:numPr>
          <w:ilvl w:val="0"/>
          <w:numId w:val="6"/>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 xml:space="preserve">набудани муассисањои асосї, махсус ва таълимии ба машваратхонањои равонию тиббї ва педагогї вобасташудаи дорои синфхонањо ё гурўњњо барои таълимдињии кўдакони дорои нуќсон дар инкишоф, санљиши усулњои нави ташхис ва таълим.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Тањсилоти махсус ба мутахассисони касбї эњтиёљ дорад. Дефектологњо ва равоншиносони баландихтисос амалан вуљуд надоранд. Дар муассисањои тањсилоти олии касбии Љумњурии Тољикистон мутахассисон аз рўи ихтисосњои «логопедия», «сурдопедагогика» (педагогика барои таълими кару гунгњо), «тифлопедагогика» (педагогика барои таълими кўрон), «олигофреноп</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 xml:space="preserve">дагогика» (таълими шахсони ноќисулаќл) тайёр карда намешаванд.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Заминаи моддию техникии муассисањои таълимии махсуси зикргардида х</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ле суст буда, аксарияти муассисањои таълимї таъмирталаб мебошанд. Дар натиља таълими кўдакон, бинобар нарасидани љой дар шабакаи муассисањои томактабию мактабї барои кўдакони дорои имкониятњои мањдуд ва нокифоягии љойњо дар муассисањои тањсилоти умумии махсусгардонидашуда (офиятї), ба таври ѓайриќаноатбахш сурат мегирад.</w:t>
      </w:r>
    </w:p>
    <w:p w:rsidR="000C20A6" w:rsidRPr="006A4561" w:rsidRDefault="000C20A6" w:rsidP="000C20A6">
      <w:pPr>
        <w:ind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Аксарияти кўдакони маъюб барои гирифтани тањсилоти касбї имконият н</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доранд.</w:t>
      </w:r>
      <w:r w:rsidRPr="006A4561">
        <w:rPr>
          <w:rFonts w:ascii="Times New Roman Tj" w:hAnsi="Times New Roman Tj"/>
          <w:spacing w:val="-2"/>
          <w:sz w:val="28"/>
          <w:szCs w:val="28"/>
        </w:rPr>
        <w:t xml:space="preserve"> </w:t>
      </w:r>
    </w:p>
    <w:p w:rsidR="000C20A6" w:rsidRPr="006A4561" w:rsidRDefault="000C20A6" w:rsidP="000C20A6">
      <w:pPr>
        <w:ind w:firstLine="567"/>
        <w:jc w:val="both"/>
        <w:rPr>
          <w:rFonts w:ascii="Times New Roman Tj" w:hAnsi="Times New Roman Tj"/>
          <w:spacing w:val="-2"/>
          <w:sz w:val="28"/>
          <w:szCs w:val="28"/>
        </w:rPr>
      </w:pPr>
    </w:p>
    <w:p w:rsidR="000C20A6" w:rsidRPr="006A4561" w:rsidRDefault="000C20A6" w:rsidP="00A92496">
      <w:pPr>
        <w:ind w:firstLine="567"/>
        <w:jc w:val="center"/>
        <w:rPr>
          <w:rFonts w:ascii="Times New Roman Tj" w:hAnsi="Times New Roman Tj" w:cs="Times New Roman Tj"/>
          <w:bCs/>
          <w:spacing w:val="-2"/>
          <w:sz w:val="28"/>
          <w:szCs w:val="28"/>
        </w:rPr>
      </w:pPr>
      <w:r w:rsidRPr="006A4561">
        <w:rPr>
          <w:rFonts w:ascii="Times New Roman Tj" w:hAnsi="Times New Roman Tj" w:cs="Times New Roman Tj"/>
          <w:bCs/>
          <w:spacing w:val="-2"/>
          <w:sz w:val="28"/>
          <w:szCs w:val="28"/>
        </w:rPr>
        <w:t>Тањсилоти ибтидоии касбї</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Њукумати Љумњурии Тољикистон тањсилоти ибтидоии касбиро ба сифати яке аз љузъњои муњими низоми маориф арзёбї менамояд, ки он иќтисодиёти миллиро ба мутахассисони баландихтисоси коргарї  таъмин намуда, дар рушди иљтимоию иќтисодии кишвар ва баланд бардоштани некўањволии шањрвандони он сањми арзанда мегузорад. Аммо њоло дар низоми тањсилоти ибтидоии касбї мушкилоти љиддї доранд:</w:t>
      </w:r>
    </w:p>
    <w:p w:rsidR="000C20A6" w:rsidRPr="006A4561" w:rsidRDefault="000C20A6" w:rsidP="002A00C8">
      <w:pPr>
        <w:pStyle w:val="ListParagraph1"/>
        <w:numPr>
          <w:ilvl w:val="0"/>
          <w:numId w:val="7"/>
        </w:numPr>
        <w:tabs>
          <w:tab w:val="clear" w:pos="90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мањдудияти љойњои таълим дар шабака;</w:t>
      </w:r>
    </w:p>
    <w:p w:rsidR="000C20A6" w:rsidRPr="006A4561" w:rsidRDefault="000C20A6" w:rsidP="002A00C8">
      <w:pPr>
        <w:pStyle w:val="ListParagraph1"/>
        <w:numPr>
          <w:ilvl w:val="0"/>
          <w:numId w:val="7"/>
        </w:numPr>
        <w:tabs>
          <w:tab w:val="clear" w:pos="90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норасоии љиддии устоњои таълими истењсолї;</w:t>
      </w:r>
    </w:p>
    <w:p w:rsidR="000C20A6" w:rsidRPr="006A4561" w:rsidRDefault="000C20A6" w:rsidP="002A00C8">
      <w:pPr>
        <w:pStyle w:val="ListParagraph1"/>
        <w:numPr>
          <w:ilvl w:val="0"/>
          <w:numId w:val="7"/>
        </w:numPr>
        <w:tabs>
          <w:tab w:val="clear" w:pos="90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дараљаи пасти тахассусии муаллимон;</w:t>
      </w:r>
    </w:p>
    <w:p w:rsidR="000C20A6" w:rsidRPr="006A4561" w:rsidRDefault="000C20A6" w:rsidP="002A00C8">
      <w:pPr>
        <w:pStyle w:val="ListParagraph1"/>
        <w:numPr>
          <w:ilvl w:val="0"/>
          <w:numId w:val="7"/>
        </w:numPr>
        <w:tabs>
          <w:tab w:val="clear" w:pos="90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аз рўи сохтори ихтисосњо ва сифат ба талаботи бозор љавобгў набудани тайёрии хатмкунандагон;</w:t>
      </w:r>
    </w:p>
    <w:p w:rsidR="000C20A6" w:rsidRPr="006A4561" w:rsidRDefault="000C20A6" w:rsidP="002A00C8">
      <w:pPr>
        <w:pStyle w:val="ListParagraph1"/>
        <w:numPr>
          <w:ilvl w:val="0"/>
          <w:numId w:val="7"/>
        </w:numPr>
        <w:tabs>
          <w:tab w:val="clear" w:pos="90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нарасидани адабиёти таълимию методї ва таљњизот;</w:t>
      </w:r>
    </w:p>
    <w:p w:rsidR="000C20A6" w:rsidRPr="006A4561" w:rsidRDefault="000C20A6" w:rsidP="002A00C8">
      <w:pPr>
        <w:pStyle w:val="ListParagraph1"/>
        <w:numPr>
          <w:ilvl w:val="0"/>
          <w:numId w:val="7"/>
        </w:numPr>
        <w:tabs>
          <w:tab w:val="clear" w:pos="90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суст љалб шудани корфармоён ва шарикони дигари иљтимої дар таша</w:t>
      </w:r>
      <w:r w:rsidRPr="006A4561">
        <w:rPr>
          <w:rFonts w:ascii="Times New Roman Tj" w:hAnsi="Times New Roman Tj" w:cs="Times New Roman Tj"/>
          <w:spacing w:val="-2"/>
          <w:sz w:val="28"/>
          <w:szCs w:val="28"/>
        </w:rPr>
        <w:t>к</w:t>
      </w:r>
      <w:r w:rsidRPr="006A4561">
        <w:rPr>
          <w:rFonts w:ascii="Times New Roman Tj" w:hAnsi="Times New Roman Tj" w:cs="Times New Roman Tj"/>
          <w:spacing w:val="-2"/>
          <w:sz w:val="28"/>
          <w:szCs w:val="28"/>
        </w:rPr>
        <w:t>кули фармоиш љињати тайёр намудани мутахассисони њайати техникї ва хи</w:t>
      </w:r>
      <w:r w:rsidRPr="006A4561">
        <w:rPr>
          <w:rFonts w:ascii="Times New Roman Tj" w:hAnsi="Times New Roman Tj" w:cs="Times New Roman Tj"/>
          <w:spacing w:val="-2"/>
          <w:sz w:val="28"/>
          <w:szCs w:val="28"/>
        </w:rPr>
        <w:t>з</w:t>
      </w:r>
      <w:r w:rsidRPr="006A4561">
        <w:rPr>
          <w:rFonts w:ascii="Times New Roman Tj" w:hAnsi="Times New Roman Tj" w:cs="Times New Roman Tj"/>
          <w:spacing w:val="-2"/>
          <w:sz w:val="28"/>
          <w:szCs w:val="28"/>
        </w:rPr>
        <w:t>матрасон;</w:t>
      </w:r>
    </w:p>
    <w:p w:rsidR="000C20A6" w:rsidRPr="006A4561" w:rsidRDefault="000C20A6" w:rsidP="002A00C8">
      <w:pPr>
        <w:pStyle w:val="ListParagraph1"/>
        <w:numPr>
          <w:ilvl w:val="0"/>
          <w:numId w:val="7"/>
        </w:numPr>
        <w:tabs>
          <w:tab w:val="clear" w:pos="90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вуљуд надоштани механизми љалби маблаѓњои бахши хусусии иќтисодиёт барои ташкили тањсилоти касбї ва тайёр кардани кадрњо;</w:t>
      </w:r>
    </w:p>
    <w:p w:rsidR="000C20A6" w:rsidRPr="006A4561" w:rsidRDefault="000C20A6" w:rsidP="002A00C8">
      <w:pPr>
        <w:pStyle w:val="ListParagraph1"/>
        <w:numPr>
          <w:ilvl w:val="0"/>
          <w:numId w:val="7"/>
        </w:numPr>
        <w:tabs>
          <w:tab w:val="clear" w:pos="90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вуљуд надоштани механизми идоракунии самарабахши фишангњои идоракунї ва назорати ташкили раванди таълим.</w:t>
      </w:r>
    </w:p>
    <w:p w:rsidR="000C20A6" w:rsidRPr="006A4561" w:rsidRDefault="000C20A6" w:rsidP="000C20A6">
      <w:pPr>
        <w:pStyle w:val="ListParagraph1"/>
        <w:tabs>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bCs/>
          <w:spacing w:val="-2"/>
          <w:sz w:val="28"/>
          <w:szCs w:val="28"/>
        </w:rPr>
        <w:t>Тањсилоти миёнаи касбї</w:t>
      </w:r>
      <w:r w:rsidRPr="006A4561">
        <w:rPr>
          <w:rFonts w:ascii="Times New Roman Tj" w:hAnsi="Times New Roman Tj" w:cs="Times New Roman Tj"/>
          <w:spacing w:val="-2"/>
          <w:sz w:val="28"/>
          <w:szCs w:val="28"/>
        </w:rPr>
        <w:t xml:space="preserve"> низ ба таъмини иќтисодиёт бо мутахассисони б</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ландихтисос равона гардидааст. Њоло муассисањои тањсилоти миёнаи касбї д</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рои мушкилоти зерин мебошанд:</w:t>
      </w:r>
    </w:p>
    <w:p w:rsidR="000C20A6" w:rsidRPr="006A4561" w:rsidRDefault="000C20A6" w:rsidP="002A00C8">
      <w:pPr>
        <w:pStyle w:val="ListParagraph1"/>
        <w:numPr>
          <w:ilvl w:val="0"/>
          <w:numId w:val="8"/>
        </w:numPr>
        <w:tabs>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 фарсудашавии физик ва маънавии заминаи таълимию истењсолї;</w:t>
      </w:r>
    </w:p>
    <w:p w:rsidR="000C20A6" w:rsidRPr="006A4561" w:rsidRDefault="000C20A6" w:rsidP="002A00C8">
      <w:pPr>
        <w:pStyle w:val="ListParagraph1"/>
        <w:numPr>
          <w:ilvl w:val="0"/>
          <w:numId w:val="8"/>
        </w:numPr>
        <w:tabs>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набудани китобњои дарсї ва воситањои аёнию таълимии замонавї, махс</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сан ба забони давлатї, ки ба љараёни таълим таъсири манфї мерасонад;</w:t>
      </w:r>
    </w:p>
    <w:p w:rsidR="000C20A6" w:rsidRPr="006A4561" w:rsidRDefault="000C20A6" w:rsidP="002A00C8">
      <w:pPr>
        <w:pStyle w:val="ListParagraph1"/>
        <w:numPr>
          <w:ilvl w:val="0"/>
          <w:numId w:val="8"/>
        </w:numPr>
        <w:tabs>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тањия нагардидани наќшањои асосии ягонаи таълимї барои њар самти касбњо;</w:t>
      </w:r>
    </w:p>
    <w:p w:rsidR="000C20A6" w:rsidRPr="006A4561" w:rsidRDefault="000C20A6" w:rsidP="002A00C8">
      <w:pPr>
        <w:pStyle w:val="ListParagraph1"/>
        <w:numPr>
          <w:ilvl w:val="0"/>
          <w:numId w:val="8"/>
        </w:numPr>
        <w:tabs>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инкишоф наёфтани низоми такмили ихтисос;</w:t>
      </w:r>
    </w:p>
    <w:p w:rsidR="000C20A6" w:rsidRPr="006A4561" w:rsidRDefault="000C20A6" w:rsidP="002A00C8">
      <w:pPr>
        <w:pStyle w:val="ListParagraph1"/>
        <w:numPr>
          <w:ilvl w:val="0"/>
          <w:numId w:val="8"/>
        </w:numPr>
        <w:tabs>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норасоии омўзгорон ва сатњи пасти тахассусии онњо;</w:t>
      </w:r>
    </w:p>
    <w:p w:rsidR="000C20A6" w:rsidRPr="006A4561" w:rsidRDefault="000C20A6" w:rsidP="002A00C8">
      <w:pPr>
        <w:pStyle w:val="ListParagraph1"/>
        <w:numPr>
          <w:ilvl w:val="0"/>
          <w:numId w:val="8"/>
        </w:numPr>
        <w:tabs>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 талаботи бозори мењнат љавобгў набудани сохтори тайёрии касбї.</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 муассисањои тањсилоти ибтидої ва миёнаи касбї, ки вазифаи онњо таъмини иќтисодиёт бо кормандони баландихтисос мебошад, тахминан 4 фоиз хатмкунандагони мактабњои асосї меоянд. Ин нишондињанда аз нишондињандањои байналмиллалї куллан фарќ мекунад.дар кишварњои дигар, махсусан кишварњои тараќќикарда сањми онњое, ки якљоя бо тањсилоти миёна сертификати касбии дар бозори мењнат эътирофшаванда мегиранд, аз 30 то 60 фоизро ташкил медињад</w:t>
      </w:r>
      <w:r w:rsidRPr="006A4561">
        <w:rPr>
          <w:rStyle w:val="af"/>
          <w:rFonts w:ascii="Times New Roman Tj" w:hAnsi="Times New Roman Tj" w:cs="Times New Roman Tj"/>
          <w:spacing w:val="-2"/>
          <w:sz w:val="28"/>
          <w:szCs w:val="28"/>
        </w:rPr>
        <w:footnoteReference w:id="15"/>
      </w:r>
      <w:r w:rsidRPr="006A4561">
        <w:rPr>
          <w:rFonts w:ascii="Times New Roman Tj" w:hAnsi="Times New Roman Tj" w:cs="Times New Roman Tj"/>
          <w:spacing w:val="-2"/>
          <w:sz w:val="28"/>
          <w:szCs w:val="28"/>
        </w:rPr>
        <w:t>. Њаљми тайёр кардани коргарон ба талаботи бозори мењнат мутобиќ набуда, сифати ин тайёрї, тибќи пурсишњо, љавобгўи талаботи замон намебошад. Ба ѓайр аз ин, Тољикистони имрўза намунаи нодири кишваре мебошад, ки сатњи тањсилоти насли калонсол нисбат ба тањсилоти љавонон б</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ландтар мебошад.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Мутобиќ набудан ба талаботи бозори мењнат самараи гирифтани тањсилоти ибтидої ва миёнаи касбиро коњиш медињад.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Сабаби фарогирии пасти ањолї бо тањсилоти ибтидої ва миёнаи касбї, аз як тараф, мањдудияти заминаи моддию техникї бошад, аз тарафи дигар, маълумоти кофї надоштани љавонон дар бораи имкониятњои зуд соњиби касб шудан меб</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шад. Хатмкунандагони мактабњо пурра дарк намекунанд, ки дар шароити имрўзаи иљтимоию иќтисодї соњиби касб шудан кафолати фаъолияти бомуваффаќияти мењнатии онњо хоњад буд. Дар айни замон, ноўњдабароии х</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ди низоми мазкур ва ба талаботи бозори мењнат мутобиќ набудани он самараи гирифтани чунин тањсилотро коњиш медињад.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Барои муќоиса ду раќамро мисол меорем: агар соли 1991 ќабул ба муассисањои тањсилоти ибтидої ва миёнаи касбї 47,9 фоиз ашхоси ба муассисањои таълимии тањсилоти касбї дохилшударо ташкил карда бошад, пас то соли 2010 ин нишондињанда 2 маротиба паст шуда, њиссаи ќабул ба муассисањои тањсилоти олї бошад, баръакс, зиёда аз 2 баробар афзуд – аз 24,7 фоиз то 52,7 фоиз. Њамин тариќ, метавон гуфт, ки сохтори љойдоштаи тањсилоти касбї, ки дар он зиёда аз нисфи хатмкунандагон ба тањсилоти олї ва камтар аз чоряки хатмкунандагон ба тањсилоти ибтидої ва миёнаи касбї рост меояд, ба њолати иќтисодиёт ва сохтори касбии бозори мењнат мутобиќ нест.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Солњои охир афзоиши назарраси нобаробарии гендерї дар дастрасї ба тањсилоти ибтидоии касбї ба назар мерасад. Њиссаи духтарон дар байни хона</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 xml:space="preserve">дагони муассисањои тањсилоти ибтидоии касбї аз соли 2005 то соли 2009 аз 28,1 фоиз то 15,4 фоиз коњиш ёфт. Коњиши нишондињандаи фарогирии духтарон дар минтаќањо боз њам бештар ба назар мерасад. Дар ин давра намояндагии </w:t>
      </w:r>
      <w:r w:rsidRPr="006A4561">
        <w:rPr>
          <w:rFonts w:ascii="Times New Roman Tj" w:hAnsi="Times New Roman Tj" w:cs="Times New Roman Tj"/>
          <w:spacing w:val="-2"/>
          <w:sz w:val="28"/>
          <w:szCs w:val="28"/>
        </w:rPr>
        <w:lastRenderedPageBreak/>
        <w:t>духтарон дар байни талабагон дар вилояти Хатлон аз 23,6 фоиз то 11,6 фоиз, дар вилояти Суѓд аз 38,2 фоиз то 18,1 фоиз ва дар ВМКБ аз 53,4 фоиз то 24,3 фоиз коњиш ёфт.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муассисањои тањсилоти миёнаи касбї духтарон зиёда аз нисфи донишљўёнро ташкил медињанд – 56,9 фоиз шумораи умумї. Вале номутанос</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бии гендерї аз нигоњи тахассус хеле назаррас аст. Агар вазни ќиёсии духтарон дар соли хониши 2009/2010 дар муассисањои тањсилоти касбии тандурустї, та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бияи љисмонї ва варзиш 70 фоиз аз рўи ихтисосњои омўзгорї, санъат ва кинем</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тография – 66 фоиз бошад, пас иќтисодиёт ва њуќуќ 27 фоиз, саноат ва сохтмон – 16 фоиз, кишоварзї – танњо 7 фоизро ташкил мекунад.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bCs/>
          <w:spacing w:val="-2"/>
          <w:sz w:val="28"/>
          <w:szCs w:val="28"/>
        </w:rPr>
        <w:t xml:space="preserve">Тањсилоти олии касбї </w:t>
      </w:r>
      <w:r w:rsidRPr="006A4561">
        <w:rPr>
          <w:rFonts w:ascii="Times New Roman Tj" w:hAnsi="Times New Roman Tj" w:cs="Times New Roman Tj"/>
          <w:spacing w:val="-2"/>
          <w:sz w:val="28"/>
          <w:szCs w:val="28"/>
        </w:rPr>
        <w:t>ба таъмини зарурати рушди босуръати сармояи инсонї, њамчун омили муњими комёб шудан ба раќобатпазирии кишвар ва б</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ланд бардоштани обрўю эътибори байналмилалии он равона гардидааст.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Сарфи назар аз дастгирии Њукумати Љумњурии Тољикистон ва афзоиши њарсолаи маблаѓгузорї аз буљет, дар низоми тањсилоти олии касбї зиёдшавии тамоюли номатлуб идома дошта, проблемањое љой дорад, ки њалли онњо барои хеле баланд бардоштани самараи низоми тањсилоти олї ва ба талаботи бозори мењнат наздик овардани нишондињандањои сифатию миќдории он имконият хоњад дод. Ба љумлаи проблемањои асосии рушди минбаъдаи тањсилоти олї инњо дохил мешаванд:</w:t>
      </w:r>
    </w:p>
    <w:p w:rsidR="000C20A6" w:rsidRPr="006A4561" w:rsidRDefault="000C20A6" w:rsidP="002A00C8">
      <w:pPr>
        <w:pStyle w:val="ListParagraph1"/>
        <w:numPr>
          <w:ilvl w:val="0"/>
          <w:numId w:val="9"/>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дараљаи таъминоти аксарияти муассисањои тањсилоти олї бо заминаи моддию техникї, адабиёти таълимию методї, компютерњои замонавии ба шаб</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каи Интернет пайвастшуда њанўз њам хеле паст буда, љавобгўи талаботи муќарраргардидаи стандартњои таълимї намебошад;</w:t>
      </w:r>
    </w:p>
    <w:p w:rsidR="000C20A6" w:rsidRPr="006A4561" w:rsidRDefault="000C20A6" w:rsidP="002A00C8">
      <w:pPr>
        <w:pStyle w:val="ListParagraph1"/>
        <w:numPr>
          <w:ilvl w:val="0"/>
          <w:numId w:val="9"/>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тањсилоти олї бо фаъолияти илмї дар љумњурї њамгироии суст дорад, ки ин ба сифати тайёр кардани мутахассисон таъсири манфї расонида, њамзамон иќтидори рушди тањќиќоти илмиро коњиш медињад;</w:t>
      </w:r>
    </w:p>
    <w:p w:rsidR="000C20A6" w:rsidRPr="006A4561" w:rsidRDefault="000C20A6" w:rsidP="002A00C8">
      <w:pPr>
        <w:pStyle w:val="ListParagraph1"/>
        <w:numPr>
          <w:ilvl w:val="0"/>
          <w:numId w:val="9"/>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набудани низоми даќиќи ташкили такмили ихтисос ва бозомўзии кадрњои педагогї;</w:t>
      </w:r>
    </w:p>
    <w:p w:rsidR="000C20A6" w:rsidRPr="006A4561" w:rsidRDefault="000C20A6" w:rsidP="002A00C8">
      <w:pPr>
        <w:pStyle w:val="ListParagraph1"/>
        <w:numPr>
          <w:ilvl w:val="0"/>
          <w:numId w:val="9"/>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низоми тањсилоти олї ба талаботи бозори мењнат равона нагардидааст;</w:t>
      </w:r>
    </w:p>
    <w:p w:rsidR="000C20A6" w:rsidRPr="006A4561" w:rsidRDefault="000C20A6" w:rsidP="002A00C8">
      <w:pPr>
        <w:pStyle w:val="ListParagraph1"/>
        <w:numPr>
          <w:ilvl w:val="0"/>
          <w:numId w:val="9"/>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истифодаи усулњои пешќадаму самараноки идоракунї дар низоми идор</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кунии тањсилоти олї суст ба роњ монда шуда, ба масъалањои банаќшагирии д</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хилии мактабњои олї, идоракунї ва арзёбии сифати тањсилот таваљљўњи кофї дода намешавад; </w:t>
      </w:r>
    </w:p>
    <w:p w:rsidR="000C20A6" w:rsidRPr="006A4561" w:rsidRDefault="000C20A6" w:rsidP="002A00C8">
      <w:pPr>
        <w:pStyle w:val="ListParagraph1"/>
        <w:numPr>
          <w:ilvl w:val="0"/>
          <w:numId w:val="9"/>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набудани низоми самараноки љамъиятию давлатии назорати сифати тањсилот ба арзёбии мувофиќу ошкорои натиљањои фаъолияти муассисањои таълимї;  </w:t>
      </w:r>
    </w:p>
    <w:p w:rsidR="000C20A6" w:rsidRPr="006A4561" w:rsidRDefault="000C20A6" w:rsidP="002A00C8">
      <w:pPr>
        <w:pStyle w:val="ListParagraph1"/>
        <w:numPr>
          <w:ilvl w:val="0"/>
          <w:numId w:val="9"/>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набудани низоми тањсилоти фосилавї дар сатњи љумњурї;</w:t>
      </w:r>
    </w:p>
    <w:p w:rsidR="000C20A6" w:rsidRPr="006A4561" w:rsidRDefault="000C20A6" w:rsidP="002A00C8">
      <w:pPr>
        <w:pStyle w:val="ListParagraph1"/>
        <w:numPr>
          <w:ilvl w:val="0"/>
          <w:numId w:val="9"/>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инкишоф наёфтани тањсилоти бефосилаи касбї њамчун механизми таъмини талаботи љорї ва минбаъдаи љомеа ва иќтисоди босуръат тараќќї ка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даистода.</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Миќёси тањсилоти олии касбї дар љумњурї  чандон калон нест: фарогирї бо тањсилоти олї тахминан 18 фоизи ањолии синну соли дахлдорро ташкил </w:t>
      </w:r>
      <w:r w:rsidRPr="006A4561">
        <w:rPr>
          <w:rFonts w:ascii="Times New Roman Tj" w:hAnsi="Times New Roman Tj" w:cs="Times New Roman Tj"/>
          <w:spacing w:val="-2"/>
          <w:sz w:val="28"/>
          <w:szCs w:val="28"/>
        </w:rPr>
        <w:lastRenderedPageBreak/>
        <w:t>медињад, ки ин нисбат ба кишварњои рў ба инкишофи Аврупо ва Осиёи Марказї 2,5 баробар пасттар мебошад.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тањсилоти олї низ номутаносибии назаррас љой дорад: ќисми асосиро (52 фоиз) донишљўёни ихтисосњои марбут ба илмњои гуманитарию иљтимої ва фарњанг ташкил медињад, боз 16 фоизи дигар ба ихтисосњои марбут ба илмњои табиї рост меояд. Донишљўёни ихтисосњои муњандисию сохтмон танњо 15 фо</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зи шумораи умумии толибилмонро ташкил мекунанд. Хољагии ќишлоќ бахши калонтарин ва зуд инкишофёбандаи иќтисодиёт мебошад, вале донишљўёни аз рўи ихтисосњои аграрї тањсилкунанда њамагї 3 фоиз, соњаи хизматрасонї б</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шад, 1 фоизро ташкил медињанд.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Бозори имрўзаи мењнат ќисми зиёди хатмкунандагони мактабњои олиро аз рўи ихтисос ва дараљаи тахассусии касб кардаашон бо љойњои корї таъмин ка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да наметавонад. Дар натиља тањсилоти олї дар кишвар беќурб мегардад, бинобар набудани талабот сифати он паст гардида, харољоти бењуда ба тањсилот зиёд мегардад. Мутахассисони хуб кишварро тарк мекунанд – њамин тариќ Тољикистон рушди иќтисодии дигар кишварњоро маблаѓгузорї менамояд.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Ба номутаносибии сохтории дар боло зикргардидаи низоми маорифи љумњурї масъалањои </w:t>
      </w:r>
      <w:r w:rsidRPr="006A4561">
        <w:rPr>
          <w:rFonts w:ascii="Times New Roman Tj" w:hAnsi="Times New Roman Tj" w:cs="Times New Roman Tj"/>
          <w:bCs/>
          <w:spacing w:val="-2"/>
          <w:sz w:val="28"/>
          <w:szCs w:val="28"/>
        </w:rPr>
        <w:t>таъминоти кадрии</w:t>
      </w:r>
      <w:r w:rsidRPr="006A4561">
        <w:rPr>
          <w:rFonts w:ascii="Times New Roman Tj" w:hAnsi="Times New Roman Tj" w:cs="Times New Roman Tj"/>
          <w:spacing w:val="-2"/>
          <w:sz w:val="28"/>
          <w:szCs w:val="28"/>
        </w:rPr>
        <w:t xml:space="preserve"> низоми маориф илова мешаванд. Кадрњо дар њамаи зинањои муассисањои маориф намерасанд, вале бештар нар</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сидани кадрњо дар бахши калонтарини маориф – тањсилоти умумї эњсос меш</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вад.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соли тањсили 2010-2011 дар мактабњои тањсилоти умумї 94253 нафар муаллим кор мекарданд, ки 54 фоиз онро занон ташкил медињанд. Нарасидани муаллимони соњибкасби бахши тањсилоти ибтидої дар миќёси љумњурї 9 фои</w:t>
      </w:r>
      <w:r w:rsidRPr="006A4561">
        <w:rPr>
          <w:rFonts w:ascii="Times New Roman Tj" w:hAnsi="Times New Roman Tj" w:cs="Times New Roman Tj"/>
          <w:spacing w:val="-2"/>
          <w:sz w:val="28"/>
          <w:szCs w:val="28"/>
        </w:rPr>
        <w:t>з</w:t>
      </w:r>
      <w:r w:rsidRPr="006A4561">
        <w:rPr>
          <w:rFonts w:ascii="Times New Roman Tj" w:hAnsi="Times New Roman Tj" w:cs="Times New Roman Tj"/>
          <w:spacing w:val="-2"/>
          <w:sz w:val="28"/>
          <w:szCs w:val="28"/>
        </w:rPr>
        <w:t>ро ташкил медињад, яъне зиёда аз 3 њазор муаллимони синфњои ибтидої, аз љумла дар мактабњои дењот ќариб 2,5 њазор муаллимон намерасанд. Дар мактабњои миёна норасої боз њам зиёдтар буда, 15 фоиз муаллимонро ташкил медињад, ки ин ба 11 њазор нафар, аз љумла дар дењот 8,8 омўзгорони машѓули сарбории пурраи кор мутобиќ аст</w:t>
      </w:r>
      <w:r w:rsidRPr="006A4561">
        <w:rPr>
          <w:rStyle w:val="af"/>
          <w:rFonts w:ascii="Times New Roman Tj" w:hAnsi="Times New Roman Tj" w:cs="Times New Roman Tj"/>
          <w:spacing w:val="-2"/>
          <w:sz w:val="28"/>
          <w:szCs w:val="28"/>
        </w:rPr>
        <w:footnoteReference w:id="16"/>
      </w:r>
      <w:r w:rsidRPr="006A4561">
        <w:rPr>
          <w:rFonts w:ascii="Times New Roman Tj" w:hAnsi="Times New Roman Tj" w:cs="Times New Roman Tj"/>
          <w:spacing w:val="-2"/>
          <w:sz w:val="28"/>
          <w:szCs w:val="28"/>
        </w:rPr>
        <w:t>. Дараљаи тахассуси омўзгорон ба талаботи замон љавобгў нест – 1/5 муаллимони мактабњои ибтидої маълумоти олї ё ми</w:t>
      </w:r>
      <w:r w:rsidRPr="006A4561">
        <w:rPr>
          <w:rFonts w:ascii="Times New Roman Tj" w:hAnsi="Times New Roman Tj" w:cs="Times New Roman Tj"/>
          <w:spacing w:val="-2"/>
          <w:sz w:val="28"/>
          <w:szCs w:val="28"/>
        </w:rPr>
        <w:t>ё</w:t>
      </w:r>
      <w:r w:rsidRPr="006A4561">
        <w:rPr>
          <w:rFonts w:ascii="Times New Roman Tj" w:hAnsi="Times New Roman Tj" w:cs="Times New Roman Tj"/>
          <w:spacing w:val="-2"/>
          <w:sz w:val="28"/>
          <w:szCs w:val="28"/>
        </w:rPr>
        <w:t>наи касбї надоранд, ќариб 40 фоиз муаллимони мактабњои миёна маълумоти олї надоранд. Ќариб сеяки муаллимон аз рўи фанњои дарс медодаашон тахассус н</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доранд, аз онњо танњо нисфашон ихтисосашонро такмил додаанд. Дар мактабњо омўзгорони равоншинос, логопед нестанд, омўзгорони дефектолог, омўзгорони таълимдињандаи кўдакони кару гунг ва ноќисулаќл дар муассисањои татбиќкунандаи барномањои тањсилоти ислоњкунї намерасанд.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Нарасидани кадрњои баландихтисоси омўзгорї ва устоњои таълими истењсолї, инчунин пурра ба талаботи имрўзаи тайёр кардани коргарони боихт</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сос љавобгў набудани дараљаи тахассуси кадрњои муњандисию омўзгорї рушди тањсилоти ибтидої ва миёнаи касбиро халалдор месозад.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Аз љумлаи муаллимони низоми тањсилоти ибтидоии касбї танњо 66,8 фоиз, дар байни устоњои таълими истењсолї бошад, танњо 18,1 фоиз тањсилоти олї доранд. Сатњи азкорравии муаллимони тањсилоти ибтидоии касбї хеле баланд </w:t>
      </w:r>
      <w:r w:rsidRPr="006A4561">
        <w:rPr>
          <w:rFonts w:ascii="Times New Roman Tj" w:hAnsi="Times New Roman Tj" w:cs="Times New Roman Tj"/>
          <w:spacing w:val="-2"/>
          <w:sz w:val="28"/>
          <w:szCs w:val="28"/>
        </w:rPr>
        <w:lastRenderedPageBreak/>
        <w:t>аст. Дар низоми тањсилоти касбии педагогии љумњурї танњо 2 коллељи муњандисию педагогї бо филиалњояшон фаъолият доранд, ки устоњои таълими истењсолиро тайёр мекунанд ва як ќатор муассисањои тањсилоти олї мутахасс</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 xml:space="preserve">соне тайёр мекунанд, ки њам вазифаи омўзгори назария ва њам устои таълими имтењсолиро иљро карда метавонанд.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Татбиќи бомуваффаќияти ташаббусњои Њукумати Љумњурии Тољикистон дар соњаи маориф аз низоми босалоњияту маќсадноки идоракунии маориф, 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хтору расмиёти хуб ташкилёфта, таќсимоти босамари вазифањо, ваколат ва масъулият дар тамоми низом – аз сатњи вазорат сар карда, то муассисањои т</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беъ, вилоятњо ва шањру ноњияњо, инчунин љамоату мактабњо вобастагї дорад. Имрўз ќариб дар њар зинаи номбаршуда проблемањои мухталиф љой доранд, ки асосан марбут ба набудани идоракунии касбї мебошанд.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Яке аз воситањои баланд бардоштани самараи идоракунии маориф ва асо</w:t>
      </w:r>
      <w:r w:rsidRPr="006A4561">
        <w:rPr>
          <w:rFonts w:ascii="Times New Roman Tj" w:hAnsi="Times New Roman Tj" w:cs="Times New Roman Tj"/>
          <w:spacing w:val="-2"/>
          <w:sz w:val="28"/>
          <w:szCs w:val="28"/>
        </w:rPr>
        <w:t>с</w:t>
      </w:r>
      <w:r w:rsidRPr="006A4561">
        <w:rPr>
          <w:rFonts w:ascii="Times New Roman Tj" w:hAnsi="Times New Roman Tj" w:cs="Times New Roman Tj"/>
          <w:spacing w:val="-2"/>
          <w:sz w:val="28"/>
          <w:szCs w:val="28"/>
        </w:rPr>
        <w:t>нокии ќабули ќарорњо низоми иттилоотии идоракунии маориф (НИИМ) меб</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шад. Њамин тариќ, рушди њамаљонибаи НИИМ ба шарти зарурии банаќшагирии босамари стратегї, тањлили сиёсат, мониторинг ва арзёбї муба</w:t>
      </w:r>
      <w:r w:rsidRPr="006A4561">
        <w:rPr>
          <w:rFonts w:ascii="Times New Roman Tj" w:hAnsi="Times New Roman Tj" w:cs="Times New Roman Tj"/>
          <w:spacing w:val="-2"/>
          <w:sz w:val="28"/>
          <w:szCs w:val="28"/>
        </w:rPr>
        <w:t>д</w:t>
      </w:r>
      <w:r w:rsidRPr="006A4561">
        <w:rPr>
          <w:rFonts w:ascii="Times New Roman Tj" w:hAnsi="Times New Roman Tj" w:cs="Times New Roman Tj"/>
          <w:spacing w:val="-2"/>
          <w:sz w:val="28"/>
          <w:szCs w:val="28"/>
        </w:rPr>
        <w:t xml:space="preserve">дал мегардад. Њоло танњо тањсилоти миёнаи умумї бо НИИМ фаро гирифта шудаасту халос. Заминаи васеи иттилоотии идоракунї, ки барои навсозии низоми идоракунии маориф хеле зарур аст, мављуд нест.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соњаи маориф Низоми дахлдори миллии мониторинги маориф, ки њадафи он бояд амалї сохтани мониторинги мунтазами вазъи соњаи маориф ва шартњои фаъолияти он, натиљањои таълим, самарањои иќтисодї ва иљтимої дар сатњи миллї ва минтаќавї гардад, вуљуд надорад.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bCs/>
          <w:spacing w:val="-2"/>
          <w:sz w:val="28"/>
          <w:szCs w:val="28"/>
        </w:rPr>
        <w:t xml:space="preserve">Маблаѓгузории соњаи маорифи Љумњурии Тољикистон </w:t>
      </w:r>
      <w:r w:rsidRPr="006A4561">
        <w:rPr>
          <w:rFonts w:ascii="Times New Roman Tj" w:hAnsi="Times New Roman Tj" w:cs="Times New Roman Tj"/>
          <w:spacing w:val="-2"/>
          <w:sz w:val="28"/>
          <w:szCs w:val="28"/>
        </w:rPr>
        <w:t>аз се манбаи асосї амалї гардонида мешавад: њамаи сатњи буљетњо, кўмаки байналмилалї ва маблаѓњои оилањо. Харољоти буљетї соњаи маориф дар соли 2010 нисбат ба маљмўи мањсулоти дохилї 4,6 фоизро ташкил медињад, ки ин нисбат ба раќамњои миёнаи нишондоди мазкур барои кишварњои рў ба тараќќї андаке п</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сттар мебошад. Вале бо дарназардошти њаљми пасти ММД ва њолати махсуси демографї дар љумњурї, ки дар он тахминан 30 фоиз ањолиро кўдакону наврасон ва љавонони синну соли тањсили умумї (7-18-сола) ташкил медињанд, сатњи маблаѓгузории маориф хеле паст мебошад. Гуфтан кифоя аст, ки харољоти буљет барои тањсилоти ибтидої ва миёнаи умумї ба 1 талаба дар соли 2008 дар Љумњурии Тољикистон 215 сомониро ташкил дод.</w:t>
      </w:r>
      <w:r w:rsidRPr="006A4561">
        <w:rPr>
          <w:rStyle w:val="af"/>
          <w:rFonts w:ascii="Times New Roman Tj" w:hAnsi="Times New Roman Tj" w:cs="Times New Roman Tj"/>
          <w:spacing w:val="-2"/>
          <w:sz w:val="28"/>
          <w:szCs w:val="28"/>
        </w:rPr>
        <w:footnoteReference w:id="17"/>
      </w:r>
      <w:r w:rsidRPr="006A4561">
        <w:rPr>
          <w:rFonts w:ascii="Times New Roman Tj" w:hAnsi="Times New Roman Tj" w:cs="Times New Roman Tj"/>
          <w:spacing w:val="-2"/>
          <w:sz w:val="28"/>
          <w:szCs w:val="28"/>
        </w:rPr>
        <w:t xml:space="preserve"> Агар ин маблаѓ бо доллари байналмилалии баробар ба ќобилияти харидорї њисоб карда шавад, он 159 до</w:t>
      </w:r>
      <w:r w:rsidRPr="006A4561">
        <w:rPr>
          <w:rFonts w:ascii="Times New Roman Tj" w:hAnsi="Times New Roman Tj" w:cs="Times New Roman Tj"/>
          <w:spacing w:val="-2"/>
          <w:sz w:val="28"/>
          <w:szCs w:val="28"/>
        </w:rPr>
        <w:t>л</w:t>
      </w:r>
      <w:r w:rsidRPr="006A4561">
        <w:rPr>
          <w:rFonts w:ascii="Times New Roman Tj" w:hAnsi="Times New Roman Tj" w:cs="Times New Roman Tj"/>
          <w:spacing w:val="-2"/>
          <w:sz w:val="28"/>
          <w:szCs w:val="28"/>
        </w:rPr>
        <w:t>ларро ташкил медињад, ки нисбат ба дигар кишварњо ин харољот хеле кам буда, нисбат ба нишондоди миёна барои кишварњои рў ба тараќќї 10 маротиба кам аст.</w:t>
      </w:r>
      <w:r w:rsidRPr="006A4561">
        <w:rPr>
          <w:rStyle w:val="af"/>
          <w:rFonts w:ascii="Times New Roman Tj" w:hAnsi="Times New Roman Tj" w:cs="Times New Roman Tj"/>
          <w:spacing w:val="-2"/>
          <w:sz w:val="28"/>
          <w:szCs w:val="28"/>
        </w:rPr>
        <w:footnoteReference w:id="18"/>
      </w:r>
      <w:r w:rsidRPr="006A4561">
        <w:rPr>
          <w:rFonts w:ascii="Times New Roman Tj" w:hAnsi="Times New Roman Tj" w:cs="Times New Roman Tj"/>
          <w:spacing w:val="-2"/>
          <w:sz w:val="28"/>
          <w:szCs w:val="28"/>
        </w:rPr>
        <w:t xml:space="preserve">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Дар низоми маориф ду воситаи молиявї амал мекунад: маблаѓгузории сметавї ва ба њар сари ањолї. Воситаи аввал ба натиља нигаронида нашудааст ва боиси истифодаи ѓайрисамараноки маблаѓњо мегардад. Имрўз маблаѓгузории сметавї барои њамаи зинањои маориф, ба ѓайр аз мактабњои тањсилоти умумї, ки ба маблаѓгузории меъёрии ба њар талаба њисоб кардашуда гузаштаанд, вос</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 xml:space="preserve">таи асосии маблаѓгузорї боќї мемонад.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Вазифаи солњои наздик бояд аз гузаронидани њамаи зинањои маориф ба маблаѓгузории меъёрии ба њар нафар њисоб кардашуда иборат бошад.</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Ба њолати </w:t>
      </w:r>
      <w:r w:rsidRPr="006A4561">
        <w:rPr>
          <w:rFonts w:ascii="Times New Roman Tj" w:hAnsi="Times New Roman Tj" w:cs="Times New Roman Tj"/>
          <w:bCs/>
          <w:spacing w:val="-2"/>
          <w:sz w:val="28"/>
          <w:szCs w:val="28"/>
        </w:rPr>
        <w:t>заминаи моддию техникии соњаи маориф</w:t>
      </w:r>
      <w:r w:rsidRPr="006A4561">
        <w:rPr>
          <w:rFonts w:ascii="Times New Roman Tj" w:hAnsi="Times New Roman Tj" w:cs="Times New Roman Tj"/>
          <w:spacing w:val="-2"/>
          <w:sz w:val="28"/>
          <w:szCs w:val="28"/>
        </w:rPr>
        <w:t xml:space="preserve"> нарасидани љойњои нишасти талабагон ва њолати ѓайри ќаноатбахши синфхонањо хос аст. Зиёда аз сеяки биноњои мактабњо дар њолати садамавї ќарор дошта, ба таъмири асосї н</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ёз доранд. Камтар аз 10 фоиз талабагон дар мактабњое тањсил мекунанд, ки барќ, обу канализатсия, хўроку хизматрасонии тиббии муташаккил надоранд. Проблемаи љиддии соњаи маорифи Љумњурии Тољикистон аз њад зиёд пур ш</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дани мактабњо, махсусан дар шањрњо ва марказњои ноњиявї мебошад. Аз ш</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мораи наќшавї зиёд будани шумораи воќеии талабагон дар 20 фоиз мактабњои асосї ва зиёда аз 40 фоиз мактабњои миёна љой дорад.</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Тибќи афзалиятњои миёнамўњлати арзёбии талаботи Њадафњои Рушди Њазорсола (ЊРЊ) то соли 2015 дар бахши тањсилоти миёнаи умумї сохтмони ќариб 850 мактабњои нав пешбинї шуда буд. Маълумоти охир аз он шањодат медињад, ки дар давраи аз соли 2006 то соли 2009 дар саросари љумњурї 562 мактаб (3751 синфхона барои 108794 љои нишаст) сохта шудааст. Шумораи миёнаи талабагон дар мактабњои сохташуда ќариб 194 њазор нафарро ташкил медињад. Бо дарназардошти он, ки дар соли тањсили 2003-2004 дар мактабњои миёнаи умумии љумњурї зиёда аз 600 њазор љои талаба намерасид, масъалањои сохтмони мактабњои нав барои зиёда аз 500 њазор талаба бояд то соли 2016 њал карда шавад.</w:t>
      </w:r>
      <w:r w:rsidRPr="006A4561">
        <w:rPr>
          <w:rStyle w:val="af"/>
          <w:rFonts w:ascii="Times New Roman Tj" w:hAnsi="Times New Roman Tj" w:cs="Times New Roman Tj"/>
          <w:spacing w:val="-2"/>
          <w:sz w:val="28"/>
          <w:szCs w:val="28"/>
        </w:rPr>
        <w:footnoteReference w:id="19"/>
      </w:r>
      <w:r w:rsidRPr="006A4561">
        <w:rPr>
          <w:rFonts w:ascii="Times New Roman Tj" w:hAnsi="Times New Roman Tj" w:cs="Times New Roman Tj"/>
          <w:spacing w:val="-2"/>
          <w:sz w:val="28"/>
          <w:szCs w:val="28"/>
        </w:rPr>
        <w:t xml:space="preserve"> </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Сарфи назар аз дастгирии назарраси созмонњои байналмилалї, нарасидани доимии китобњои дарсї љой дорад. Њар сол нашри оммавии китобњои дарсї с</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 xml:space="preserve">рат гирифта, ба мактабњо расонида мешаванд. Талабаи мактаби ибтидої ба њисоби миёна камтар аз 3 китоби дарсї дар даст дорад, њол он ки дар синфи якум 5 фан, дар синфи чорум бошад, 8 фан омўхта мешавад. Таъминот бо китобњои дарсї дар мактабњои асосї ва миёна бењбудиро металабад.  </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Љорї намудани технологияњои замонавии иттилоотию коммуникатсионро дар маориф на танњо нарасидани маблаѓ, њайати кормандони баландихтисоси педагогї ва техникї, инчунин масъалањои марбут ба таъминот бо таљњизоти компютерї, махсусан дар муассисањои тањсилоти ибтидої ва миёнаи касбї, и</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чунин таъминоти барќ ва имкониятњои пайвастшавї ба шабакаи Интернет дар аксарияти мањалњои ањолинишини дењоти љумњурї бозмедоранд.</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p>
    <w:p w:rsidR="000C20A6" w:rsidRPr="006A4561" w:rsidRDefault="000C20A6" w:rsidP="00A92496">
      <w:pPr>
        <w:tabs>
          <w:tab w:val="left" w:pos="990"/>
        </w:tabs>
        <w:ind w:firstLine="567"/>
        <w:jc w:val="center"/>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Таќозо</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Имрўз Љумњурии Тољикистон ба монанди аксарияти кишварњои дигар бо мушкилоти њам беруна ва њам дохилї рў ба рў мешавад, ки њалли онњо бе и</w:t>
      </w:r>
      <w:r w:rsidRPr="006A4561">
        <w:rPr>
          <w:rFonts w:ascii="Times New Roman Tj" w:hAnsi="Times New Roman Tj" w:cs="Times New Roman Tj"/>
          <w:spacing w:val="-2"/>
          <w:sz w:val="28"/>
          <w:szCs w:val="28"/>
        </w:rPr>
        <w:t>ш</w:t>
      </w:r>
      <w:r w:rsidRPr="006A4561">
        <w:rPr>
          <w:rFonts w:ascii="Times New Roman Tj" w:hAnsi="Times New Roman Tj" w:cs="Times New Roman Tj"/>
          <w:spacing w:val="-2"/>
          <w:sz w:val="28"/>
          <w:szCs w:val="28"/>
        </w:rPr>
        <w:t>тироки соњаи маориф ѓайриимкон аст.</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Љањонишавї бо худ њам натиљањои мусбию фароњам овардани имкониятњои нав барои рушди кишварњо ва њам хавфњоеро меорад, ки ба онњо хавфи ќафомонии босуръати иќтисодиёт ва барои кишварњои нисбатан тараќќикарда ба манбаи ашёи хом табдил ёфтани кишварњо, ба хориља рафтани мутахассисону олимон ва ѓайра дохил мешаванд. Сатњи баланди таваллуд дар Љумњурии Тољикистон боиси афзоиши рўзафзуни шумораи ањолии синну соли тањсил мегардад. Ин чунин маъно дорад, ки њатто барои нигоњ доштани њолати имрўзаи соњаи маориф њаљми бештари захирањо лозим аст. Дар шароити мањдудиятњои сахти буљетї кишвар бояд роњњои на танњо нигоњ доштан, ба</w:t>
      </w:r>
      <w:r w:rsidRPr="006A4561">
        <w:rPr>
          <w:rFonts w:ascii="Times New Roman Tj" w:hAnsi="Times New Roman Tj" w:cs="Times New Roman Tj"/>
          <w:spacing w:val="-2"/>
          <w:sz w:val="28"/>
          <w:szCs w:val="28"/>
        </w:rPr>
        <w:t>л</w:t>
      </w:r>
      <w:r w:rsidRPr="006A4561">
        <w:rPr>
          <w:rFonts w:ascii="Times New Roman Tj" w:hAnsi="Times New Roman Tj" w:cs="Times New Roman Tj"/>
          <w:spacing w:val="-2"/>
          <w:sz w:val="28"/>
          <w:szCs w:val="28"/>
        </w:rPr>
        <w:t>ки инчунин инкишоф додани соњаи маорифро дарёбад.</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Сатњи баланди бекорї ва ташаккул наёфтани бозори мењнат боиси он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гардад, ки бозори мењнат ба соњаи маориф дар мавриди сохтори хатмкунанд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гон, мазмун ва сифати тарбияи кадрњои касбї маълумоти даќиќ пешнињод карда наметавонад. Чунончи, ин маънои онро дорад, ки муассисањои таълимии тањсилоти касбї омилњои табиии инкишоф надоранд, талаб нашудани хатмк</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нандагон боиси пастравии эътибори тањсилоти касбї мегардад. Хатмкунандагон маљбуранд, ки дар хориља кор љўянд ва давлат бо ин тариќ иќтисодиёти дигар кишварњоро маблаѓгузорї мекунад.</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Тезутундшавии вазъияти сиёсї дар љањон, хусусан дар кишварњои исломї, истифодаи таълимоти динї ба манфиати гурўњњои мухталифи зиддиинсонї 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вассути воситањои радикализму терроризм аз соњаи маориф  тањияи чунин ма</w:t>
      </w:r>
      <w:r w:rsidRPr="006A4561">
        <w:rPr>
          <w:rFonts w:ascii="Times New Roman Tj" w:hAnsi="Times New Roman Tj" w:cs="Times New Roman Tj"/>
          <w:spacing w:val="-2"/>
          <w:sz w:val="28"/>
          <w:szCs w:val="28"/>
        </w:rPr>
        <w:t>з</w:t>
      </w:r>
      <w:r w:rsidRPr="006A4561">
        <w:rPr>
          <w:rFonts w:ascii="Times New Roman Tj" w:hAnsi="Times New Roman Tj" w:cs="Times New Roman Tj"/>
          <w:spacing w:val="-2"/>
          <w:sz w:val="28"/>
          <w:szCs w:val="28"/>
        </w:rPr>
        <w:t xml:space="preserve">муни тањсилро талаб менамояд, ки барои ташаккули одами инсондўст, бунёдкор, ба иѓвою фитнањои сиёсї, иљтимої ва динї муќовимат нишон дода метавониста ќодир бошад.  </w:t>
      </w:r>
    </w:p>
    <w:p w:rsidR="000C20A6" w:rsidRPr="006A4561" w:rsidRDefault="000C20A6" w:rsidP="000C20A6">
      <w:pPr>
        <w:tabs>
          <w:tab w:val="left" w:pos="99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Дар шароити бамиёномада стратегияи нави рушди маорифи ба рафъи проблемањои зикршуда равонагардида ва љавобгўи талаботи асри </w:t>
      </w:r>
      <w:r w:rsidRPr="006A4561">
        <w:rPr>
          <w:rFonts w:ascii="Times New Roman Tj" w:hAnsi="Times New Roman Tj"/>
          <w:spacing w:val="-2"/>
          <w:sz w:val="28"/>
          <w:szCs w:val="28"/>
          <w:lang w:val="en-US"/>
        </w:rPr>
        <w:t>XXI</w:t>
      </w:r>
      <w:r w:rsidRPr="006A4561">
        <w:rPr>
          <w:rFonts w:ascii="Times New Roman Tj" w:hAnsi="Times New Roman Tj"/>
          <w:spacing w:val="-2"/>
          <w:sz w:val="28"/>
          <w:szCs w:val="28"/>
        </w:rPr>
        <w:t xml:space="preserve"> </w:t>
      </w:r>
      <w:r w:rsidRPr="006A4561">
        <w:rPr>
          <w:rFonts w:ascii="Times New Roman Tj" w:hAnsi="Times New Roman Tj" w:cs="Times New Roman Tj"/>
          <w:spacing w:val="-2"/>
          <w:sz w:val="28"/>
          <w:szCs w:val="28"/>
        </w:rPr>
        <w:t>дар асоси дастовардњои имрўза ва таљрибаи љањонї лозим аст.</w:t>
      </w:r>
    </w:p>
    <w:p w:rsidR="000C20A6" w:rsidRPr="006A4561" w:rsidRDefault="000C20A6" w:rsidP="000C20A6">
      <w:pPr>
        <w:ind w:firstLine="567"/>
        <w:jc w:val="both"/>
        <w:rPr>
          <w:rFonts w:ascii="Times New Roman Tj" w:hAnsi="Times New Roman Tj" w:cs="Times New Roman Tj"/>
          <w:spacing w:val="-2"/>
          <w:sz w:val="28"/>
          <w:szCs w:val="28"/>
          <w:u w:val="single"/>
        </w:rPr>
      </w:pP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Хавфњо:</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Татбиќи Стратегияи миллї метавонад бо хавфњое рў ба рў гардад, ки ноил шудан ба маќсадњои гузошташуда ва њалли бомуваффаќияти вазифањои алоњидаро тањти хатар гузошта метавонанд. Ин гуна хавфњо дар навбати аввал аз инњо иборатанд:</w:t>
      </w:r>
    </w:p>
    <w:p w:rsidR="000C20A6" w:rsidRPr="006A4561" w:rsidRDefault="000C20A6" w:rsidP="002A00C8">
      <w:pPr>
        <w:pStyle w:val="ListParagraph1"/>
        <w:numPr>
          <w:ilvl w:val="0"/>
          <w:numId w:val="10"/>
        </w:numPr>
        <w:tabs>
          <w:tab w:val="clear" w:pos="720"/>
          <w:tab w:val="num" w:pos="0"/>
          <w:tab w:val="left" w:pos="1080"/>
        </w:tabs>
        <w:spacing w:after="0"/>
        <w:ind w:left="0" w:firstLine="567"/>
        <w:jc w:val="both"/>
        <w:rPr>
          <w:rFonts w:ascii="Times New Roman Tj" w:hAnsi="Times New Roman Tj" w:cs="Times New Roman"/>
          <w:spacing w:val="-2"/>
          <w:sz w:val="28"/>
          <w:szCs w:val="28"/>
        </w:rPr>
      </w:pPr>
      <w:r w:rsidRPr="006A4561">
        <w:rPr>
          <w:rFonts w:ascii="Times New Roman Tj" w:hAnsi="Times New Roman Tj" w:cs="Times New Roman Tj"/>
          <w:spacing w:val="-2"/>
          <w:sz w:val="28"/>
          <w:szCs w:val="28"/>
          <w:lang w:eastAsia="ru-RU"/>
        </w:rPr>
        <w:t>нарасидани</w:t>
      </w:r>
      <w:r w:rsidRPr="006A4561">
        <w:rPr>
          <w:rFonts w:ascii="Times New Roman Tj" w:hAnsi="Times New Roman Tj" w:cs="Times New Roman Tj"/>
          <w:spacing w:val="-2"/>
          <w:sz w:val="28"/>
          <w:szCs w:val="28"/>
        </w:rPr>
        <w:t xml:space="preserve"> захирањо барои татбиќи бонизоми СМРМ, ки дар натиљаи он тадбирњои алоњида иљро мешаванду самараи дилхоњ ба даст намеояд;</w:t>
      </w:r>
    </w:p>
    <w:p w:rsidR="000C20A6" w:rsidRPr="006A4561" w:rsidRDefault="000C20A6" w:rsidP="002A00C8">
      <w:pPr>
        <w:pStyle w:val="ListParagraph1"/>
        <w:numPr>
          <w:ilvl w:val="0"/>
          <w:numId w:val="10"/>
        </w:numPr>
        <w:tabs>
          <w:tab w:val="clear" w:pos="72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дастгирї наёфтани њалли масъалањои дар соњаи маориф љойдошта аз тарафи бахши хусусї;</w:t>
      </w:r>
    </w:p>
    <w:p w:rsidR="000C20A6" w:rsidRPr="006A4561" w:rsidRDefault="000C20A6" w:rsidP="002A00C8">
      <w:pPr>
        <w:pStyle w:val="ListParagraph1"/>
        <w:numPr>
          <w:ilvl w:val="0"/>
          <w:numId w:val="10"/>
        </w:numPr>
        <w:tabs>
          <w:tab w:val="clear" w:pos="720"/>
          <w:tab w:val="num" w:pos="0"/>
          <w:tab w:val="left" w:pos="1080"/>
        </w:tabs>
        <w:spacing w:after="0"/>
        <w:ind w:left="0" w:firstLine="567"/>
        <w:jc w:val="both"/>
        <w:rPr>
          <w:rFonts w:ascii="Times New Roman Tj" w:hAnsi="Times New Roman Tj" w:cs="Times New Roman"/>
          <w:spacing w:val="-2"/>
          <w:sz w:val="28"/>
          <w:szCs w:val="28"/>
        </w:rPr>
      </w:pPr>
      <w:r w:rsidRPr="006A4561">
        <w:rPr>
          <w:rFonts w:ascii="Times New Roman Tj" w:hAnsi="Times New Roman Tj" w:cs="Times New Roman Tj"/>
          <w:spacing w:val="-2"/>
          <w:sz w:val="28"/>
          <w:szCs w:val="28"/>
        </w:rPr>
        <w:t>омода набудани ќисми ањли маориф ба ќабули навоварињо, хоњиш н</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доштан барои таѓйир додани зиндагии одатшуда ва усули фаъолият;</w:t>
      </w:r>
    </w:p>
    <w:p w:rsidR="000C20A6" w:rsidRPr="006A4561" w:rsidRDefault="000C20A6" w:rsidP="002A00C8">
      <w:pPr>
        <w:pStyle w:val="ListParagraph1"/>
        <w:numPr>
          <w:ilvl w:val="0"/>
          <w:numId w:val="10"/>
        </w:numPr>
        <w:tabs>
          <w:tab w:val="clear" w:pos="720"/>
          <w:tab w:val="num" w:pos="0"/>
          <w:tab w:val="left" w:pos="1080"/>
        </w:tabs>
        <w:spacing w:after="0"/>
        <w:ind w:left="0" w:firstLine="567"/>
        <w:jc w:val="both"/>
        <w:rPr>
          <w:rFonts w:ascii="Times New Roman Tj" w:hAnsi="Times New Roman Tj" w:cs="Times New Roman"/>
          <w:spacing w:val="-2"/>
          <w:sz w:val="28"/>
          <w:szCs w:val="28"/>
        </w:rPr>
      </w:pPr>
      <w:r w:rsidRPr="006A4561">
        <w:rPr>
          <w:rFonts w:ascii="Times New Roman Tj" w:hAnsi="Times New Roman Tj" w:cs="Times New Roman Tj"/>
          <w:spacing w:val="-2"/>
          <w:sz w:val="28"/>
          <w:szCs w:val="28"/>
        </w:rPr>
        <w:t xml:space="preserve">аз љониби воситањои ахбори умум суст ва ё начандон дуруст инъикос дода шудани љараёнњои навсозї дар соњаи маориф ва дар натиљаи ин ислоњоти </w:t>
      </w:r>
      <w:r w:rsidRPr="006A4561">
        <w:rPr>
          <w:rFonts w:ascii="Times New Roman Tj" w:hAnsi="Times New Roman Tj" w:cs="Times New Roman Tj"/>
          <w:spacing w:val="-2"/>
          <w:sz w:val="28"/>
          <w:szCs w:val="28"/>
        </w:rPr>
        <w:lastRenderedPageBreak/>
        <w:t>соњаи маорифро дастгирї накардани ќисми љомеа бинобар пурра нафањмидани вазифаю моњияти он;</w:t>
      </w:r>
    </w:p>
    <w:p w:rsidR="000C20A6" w:rsidRPr="006A4561" w:rsidRDefault="000C20A6" w:rsidP="002A00C8">
      <w:pPr>
        <w:pStyle w:val="ListParagraph1"/>
        <w:numPr>
          <w:ilvl w:val="0"/>
          <w:numId w:val="10"/>
        </w:numPr>
        <w:tabs>
          <w:tab w:val="clear" w:pos="720"/>
          <w:tab w:val="num" w:pos="0"/>
          <w:tab w:val="left" w:pos="1080"/>
        </w:tabs>
        <w:spacing w:after="0"/>
        <w:ind w:left="0" w:firstLine="567"/>
        <w:jc w:val="both"/>
        <w:rPr>
          <w:rFonts w:ascii="Times New Roman Tj" w:hAnsi="Times New Roman Tj" w:cs="Times New Roman"/>
          <w:spacing w:val="-2"/>
          <w:sz w:val="28"/>
          <w:szCs w:val="28"/>
        </w:rPr>
      </w:pPr>
      <w:r w:rsidRPr="006A4561">
        <w:rPr>
          <w:rFonts w:ascii="Times New Roman Tj" w:hAnsi="Times New Roman Tj" w:cs="Times New Roman Tj"/>
          <w:spacing w:val="-2"/>
          <w:sz w:val="28"/>
          <w:szCs w:val="28"/>
        </w:rPr>
        <w:t>омодагии нокифояи кормандони идоракунї барои њалли вазифањои калонњаљми комплексї, ки дар натиља тадбирњои марбут ба татбиќи Стратегия њамоњанг нашуда, баъзе натиљањо дар сатњи нокифоя ќарор хоњанд дошт, м</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ниторинги татбиќи Стратегияи миллї сари ваќт гузаронида нашуда, дорои хус</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 xml:space="preserve">сияти сабткунї, на иљрои вазифаи алоќаи мутаќобила дар љараёни идоракунї хоњад буд. </w:t>
      </w:r>
      <w:r w:rsidRPr="006A4561">
        <w:rPr>
          <w:rFonts w:ascii="Times New Roman Tj" w:hAnsi="Times New Roman Tj" w:cs="Times New Roman"/>
          <w:spacing w:val="-2"/>
          <w:sz w:val="28"/>
          <w:szCs w:val="28"/>
        </w:rPr>
        <w:t xml:space="preserve">   </w:t>
      </w:r>
    </w:p>
    <w:p w:rsidR="000C20A6" w:rsidRPr="006A4561" w:rsidRDefault="000C20A6" w:rsidP="000C20A6">
      <w:pPr>
        <w:ind w:firstLine="567"/>
        <w:jc w:val="center"/>
        <w:rPr>
          <w:rStyle w:val="a9"/>
          <w:rFonts w:ascii="Times New Roman Tj" w:hAnsi="Times New Roman Tj"/>
          <w:color w:val="auto"/>
          <w:spacing w:val="-2"/>
          <w:sz w:val="28"/>
          <w:szCs w:val="28"/>
        </w:rPr>
      </w:pPr>
    </w:p>
    <w:p w:rsidR="000C20A6" w:rsidRPr="006A4561" w:rsidRDefault="000C20A6" w:rsidP="000C20A6">
      <w:pPr>
        <w:ind w:firstLine="567"/>
        <w:jc w:val="center"/>
        <w:rPr>
          <w:rFonts w:ascii="Times New Roman Tj" w:hAnsi="Times New Roman Tj"/>
          <w:bCs/>
          <w:iCs/>
          <w:spacing w:val="-2"/>
          <w:sz w:val="28"/>
          <w:szCs w:val="28"/>
        </w:rPr>
      </w:pPr>
      <w:r w:rsidRPr="006A4561">
        <w:rPr>
          <w:rStyle w:val="a9"/>
          <w:rFonts w:ascii="Times New Roman Tj" w:hAnsi="Times New Roman Tj"/>
          <w:color w:val="auto"/>
          <w:spacing w:val="-2"/>
          <w:sz w:val="28"/>
          <w:szCs w:val="28"/>
        </w:rPr>
        <w:t>§</w:t>
      </w:r>
      <w:r w:rsidRPr="006A4561">
        <w:rPr>
          <w:rFonts w:ascii="Times New Roman Tj" w:hAnsi="Times New Roman Tj" w:cs="Times New Roman Tj"/>
          <w:bCs/>
          <w:iCs/>
          <w:spacing w:val="-2"/>
          <w:sz w:val="28"/>
          <w:szCs w:val="28"/>
        </w:rPr>
        <w:t xml:space="preserve">3. Њадафњои асосии Стратегияи миллии рушди маорифи </w:t>
      </w:r>
      <w:r w:rsidRPr="006A4561">
        <w:rPr>
          <w:rFonts w:ascii="Times New Roman Tj" w:hAnsi="Times New Roman Tj" w:cs="Times New Roman Tj"/>
          <w:bCs/>
          <w:iCs/>
          <w:spacing w:val="-2"/>
          <w:sz w:val="28"/>
          <w:szCs w:val="28"/>
        </w:rPr>
        <w:br/>
        <w:t>Љумњурии Тољикистон то соли 2020</w:t>
      </w:r>
      <w:r w:rsidRPr="006A4561">
        <w:rPr>
          <w:rFonts w:ascii="Times New Roman Tj" w:hAnsi="Times New Roman Tj"/>
          <w:bCs/>
          <w:iCs/>
          <w:spacing w:val="-2"/>
          <w:sz w:val="28"/>
          <w:szCs w:val="28"/>
        </w:rPr>
        <w:t xml:space="preserve">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Низоми маорифи љумњурї дар шароити мураккаби иљтимої дастовардњои солњои ќаблиро нигоњ дошта, ќобилияти худро барои рушду инкишоф намоиш дод. Имрўз Тољикистон дорои захирањои тањсилотие мебошад, ки сатњи инк</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 xml:space="preserve">шофи онњо имконият медињад, ки дар хусуси истифодаи маќсадноки он барои њалли вазифањои рушди иљтимоию иќтисодии давлат – рафъи камбизоатї, кам кардани шумораи бекорон, баланд бардоштани сатњу сифати зиндагии ањолї масъала гузошта шавад. Стратегияи миллї воситаи рушди соњаи маориф барои ноил шудан ба маќсадњои гузошташуда мебошад. Низоми нави маориф, ки мутобиќи тамоюлоти љањони муосир на ба дониш, балки ба салоњиятнокї асос ёфтааст, бояд ба талабагон имконияти азхуд намудани салоњияту малакањои асосии иљтимоиро, ба монанди ќабули масъулиятнокии ќарорњо ва банаќшагирии пешравї дар касб, илмомўзї дар давоми тамоми њаёт, салоњияти алоќадорї, тайёрии касбии дар бозори мењнат талаботдошта, донишу малакаи барои худтакмилдињї зарур, малакаи тарзи солими њаёт, арзишњои љомеаи шањрвандї, таъмин намояд.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bCs/>
          <w:spacing w:val="-2"/>
          <w:sz w:val="28"/>
          <w:szCs w:val="28"/>
        </w:rPr>
        <w:t>Маќсади асосии Стратегияи миллї</w:t>
      </w:r>
      <w:r w:rsidRPr="006A4561">
        <w:rPr>
          <w:rFonts w:ascii="Times New Roman Tj" w:hAnsi="Times New Roman Tj" w:cs="Times New Roman Tj"/>
          <w:spacing w:val="-2"/>
          <w:sz w:val="28"/>
          <w:szCs w:val="28"/>
        </w:rPr>
        <w:t xml:space="preserve"> – фароњам овардани шароит барои таъмини хизматрасонии амалию самарабахши маориф ва дастрас будани  тањсилоти дахлдори босифат барои њама ва ба њалли вазифањои зерин равона гардидани он:</w:t>
      </w:r>
    </w:p>
    <w:p w:rsidR="000C20A6" w:rsidRPr="006A4561" w:rsidRDefault="000C20A6" w:rsidP="002A00C8">
      <w:pPr>
        <w:pStyle w:val="ListParagraph1"/>
        <w:numPr>
          <w:ilvl w:val="0"/>
          <w:numId w:val="11"/>
        </w:numPr>
        <w:tabs>
          <w:tab w:val="clear" w:pos="720"/>
          <w:tab w:val="num" w:pos="0"/>
          <w:tab w:val="left" w:pos="851"/>
        </w:tabs>
        <w:spacing w:after="0"/>
        <w:ind w:left="0" w:firstLine="567"/>
        <w:jc w:val="both"/>
        <w:rPr>
          <w:rFonts w:ascii="Times New Roman Tj" w:hAnsi="Times New Roman Tj" w:cs="Times New Roman"/>
          <w:spacing w:val="-2"/>
          <w:sz w:val="28"/>
          <w:szCs w:val="28"/>
        </w:rPr>
      </w:pPr>
      <w:r w:rsidRPr="006A4561">
        <w:rPr>
          <w:rFonts w:ascii="Times New Roman Tj" w:hAnsi="Times New Roman Tj" w:cs="Times New Roman Tj"/>
          <w:spacing w:val="-2"/>
          <w:sz w:val="28"/>
          <w:szCs w:val="28"/>
        </w:rPr>
        <w:t>таъмини некўањволии шањрвандон ва суботи иљтимої дар љомеа;</w:t>
      </w:r>
    </w:p>
    <w:p w:rsidR="000C20A6" w:rsidRPr="006A4561" w:rsidRDefault="000C20A6" w:rsidP="002A00C8">
      <w:pPr>
        <w:pStyle w:val="ListParagraph1"/>
        <w:numPr>
          <w:ilvl w:val="0"/>
          <w:numId w:val="11"/>
        </w:numPr>
        <w:tabs>
          <w:tab w:val="clear" w:pos="72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бунёди заминаи кадрии рушди иќтисодї дар соњањои афзалиятнок, ру</w:t>
      </w:r>
      <w:r w:rsidRPr="006A4561">
        <w:rPr>
          <w:rFonts w:ascii="Times New Roman Tj" w:hAnsi="Times New Roman Tj" w:cs="Times New Roman Tj"/>
          <w:spacing w:val="-2"/>
          <w:sz w:val="28"/>
          <w:szCs w:val="28"/>
        </w:rPr>
        <w:t>ш</w:t>
      </w:r>
      <w:r w:rsidRPr="006A4561">
        <w:rPr>
          <w:rFonts w:ascii="Times New Roman Tj" w:hAnsi="Times New Roman Tj" w:cs="Times New Roman Tj"/>
          <w:spacing w:val="-2"/>
          <w:sz w:val="28"/>
          <w:szCs w:val="28"/>
        </w:rPr>
        <w:t>ди истењсолоти технологї ва љалби сармояи хориљї ба иќтисодиёти кишвар.</w:t>
      </w:r>
    </w:p>
    <w:p w:rsidR="000C20A6" w:rsidRPr="006A4561" w:rsidRDefault="000C20A6" w:rsidP="000C20A6">
      <w:pPr>
        <w:tabs>
          <w:tab w:val="num" w:pos="0"/>
          <w:tab w:val="left" w:pos="851"/>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Бо дарназардошти њадафу вазифањои ба захираи асосии рушди иљтимоию иќтисодии кишвар ва баланд бардоштани некўањволии шањрвандони он табдил додани низоми маориф, самтњои асосии зерини Стратегияи миллї муайян шуд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анд:</w:t>
      </w:r>
    </w:p>
    <w:p w:rsidR="000C20A6" w:rsidRPr="006A4561" w:rsidRDefault="000C20A6" w:rsidP="002A00C8">
      <w:pPr>
        <w:pStyle w:val="ListParagraph1"/>
        <w:numPr>
          <w:ilvl w:val="0"/>
          <w:numId w:val="12"/>
        </w:numPr>
        <w:tabs>
          <w:tab w:val="clear" w:pos="720"/>
          <w:tab w:val="num" w:pos="0"/>
          <w:tab w:val="left" w:pos="851"/>
        </w:tabs>
        <w:spacing w:after="0"/>
        <w:ind w:left="0" w:firstLine="567"/>
        <w:rPr>
          <w:rFonts w:ascii="Times New Roman Tj" w:hAnsi="Times New Roman Tj" w:cs="Times New Roman"/>
          <w:spacing w:val="-2"/>
          <w:sz w:val="28"/>
          <w:szCs w:val="28"/>
        </w:rPr>
      </w:pPr>
      <w:r w:rsidRPr="006A4561">
        <w:rPr>
          <w:rFonts w:ascii="Times New Roman Tj" w:hAnsi="Times New Roman Tj" w:cs="Times New Roman"/>
          <w:spacing w:val="-2"/>
          <w:sz w:val="28"/>
          <w:szCs w:val="28"/>
        </w:rPr>
        <w:t xml:space="preserve">навсозии </w:t>
      </w:r>
      <w:r w:rsidRPr="006A4561">
        <w:rPr>
          <w:rFonts w:ascii="Times New Roman Tj" w:hAnsi="Times New Roman Tj" w:cs="Times New Roman Tj"/>
          <w:spacing w:val="-2"/>
          <w:sz w:val="28"/>
          <w:szCs w:val="28"/>
        </w:rPr>
        <w:t>мазмуни тањсил;</w:t>
      </w:r>
    </w:p>
    <w:p w:rsidR="000C20A6" w:rsidRPr="006A4561" w:rsidRDefault="000C20A6" w:rsidP="002A00C8">
      <w:pPr>
        <w:pStyle w:val="ListParagraph1"/>
        <w:numPr>
          <w:ilvl w:val="0"/>
          <w:numId w:val="12"/>
        </w:numPr>
        <w:tabs>
          <w:tab w:val="clear" w:pos="720"/>
          <w:tab w:val="num" w:pos="0"/>
          <w:tab w:val="left" w:pos="851"/>
        </w:tabs>
        <w:spacing w:after="0"/>
        <w:ind w:left="0" w:firstLine="567"/>
        <w:rPr>
          <w:rFonts w:ascii="Times New Roman Tj" w:hAnsi="Times New Roman Tj" w:cs="Times New Roman"/>
          <w:spacing w:val="-2"/>
          <w:sz w:val="28"/>
          <w:szCs w:val="28"/>
        </w:rPr>
      </w:pPr>
      <w:r w:rsidRPr="006A4561">
        <w:rPr>
          <w:rFonts w:ascii="Times New Roman Tj" w:hAnsi="Times New Roman Tj" w:cs="Times New Roman Tj"/>
          <w:spacing w:val="-2"/>
          <w:sz w:val="28"/>
          <w:szCs w:val="28"/>
        </w:rPr>
        <w:t>таѓйироти сохтории соњаи маориф;</w:t>
      </w:r>
    </w:p>
    <w:p w:rsidR="000C20A6" w:rsidRPr="006A4561" w:rsidRDefault="000C20A6" w:rsidP="002A00C8">
      <w:pPr>
        <w:pStyle w:val="ListParagraph1"/>
        <w:numPr>
          <w:ilvl w:val="0"/>
          <w:numId w:val="12"/>
        </w:numPr>
        <w:tabs>
          <w:tab w:val="clear" w:pos="720"/>
          <w:tab w:val="num" w:pos="0"/>
          <w:tab w:val="left" w:pos="851"/>
        </w:tabs>
        <w:spacing w:after="0"/>
        <w:ind w:left="0" w:firstLine="567"/>
        <w:rPr>
          <w:rFonts w:ascii="Times New Roman Tj" w:hAnsi="Times New Roman Tj" w:cs="Times New Roman"/>
          <w:spacing w:val="-2"/>
          <w:sz w:val="28"/>
          <w:szCs w:val="28"/>
        </w:rPr>
      </w:pPr>
      <w:r w:rsidRPr="006A4561">
        <w:rPr>
          <w:rFonts w:ascii="Times New Roman Tj" w:hAnsi="Times New Roman Tj" w:cs="Times New Roman Tj"/>
          <w:spacing w:val="-2"/>
          <w:sz w:val="28"/>
          <w:szCs w:val="28"/>
        </w:rPr>
        <w:t>таъмини дастрасии тањсилоти босифат.</w:t>
      </w:r>
    </w:p>
    <w:p w:rsidR="00A92496" w:rsidRPr="006A4561" w:rsidRDefault="00A92496" w:rsidP="00BD3762">
      <w:pPr>
        <w:pStyle w:val="11"/>
      </w:pPr>
    </w:p>
    <w:p w:rsidR="000C20A6" w:rsidRPr="006A4561" w:rsidRDefault="000C20A6" w:rsidP="00BD3762">
      <w:pPr>
        <w:pStyle w:val="11"/>
      </w:pPr>
      <w:r w:rsidRPr="006A4561">
        <w:t>Татбиќи Стратегияи миллї дар доираи самтњои асосї ба њалли вазифањои зерин равона хоњад шуд:</w:t>
      </w:r>
    </w:p>
    <w:p w:rsidR="000C20A6" w:rsidRPr="006A4561" w:rsidRDefault="000C20A6" w:rsidP="000C20A6">
      <w:pPr>
        <w:ind w:firstLine="567"/>
        <w:rPr>
          <w:rFonts w:ascii="Times New Roman Tj" w:hAnsi="Times New Roman Tj" w:cs="Times New Roman Tj"/>
          <w:bCs/>
          <w:spacing w:val="-2"/>
          <w:sz w:val="28"/>
          <w:szCs w:val="28"/>
        </w:rPr>
      </w:pPr>
      <w:r w:rsidRPr="006A4561">
        <w:rPr>
          <w:rFonts w:ascii="Times New Roman Tj" w:hAnsi="Times New Roman Tj" w:cs="Times New Roman Tj"/>
          <w:bCs/>
          <w:spacing w:val="-2"/>
          <w:sz w:val="28"/>
          <w:szCs w:val="28"/>
        </w:rPr>
        <w:t>Таѓйир додани мазмуни тањсил:</w:t>
      </w:r>
    </w:p>
    <w:p w:rsidR="000C20A6" w:rsidRPr="006A4561" w:rsidRDefault="000C20A6" w:rsidP="002A00C8">
      <w:pPr>
        <w:numPr>
          <w:ilvl w:val="0"/>
          <w:numId w:val="13"/>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lastRenderedPageBreak/>
        <w:t>тањия ва љорї намудани барномањои нави замонавї бо маќсади таъмини инкишофи кўдакон, омодасозии љисмонию рўњии кўдакон ба фаъолияти мунт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зами маърифатї; </w:t>
      </w:r>
    </w:p>
    <w:p w:rsidR="000C20A6" w:rsidRPr="006A4561" w:rsidRDefault="000C20A6" w:rsidP="002A00C8">
      <w:pPr>
        <w:numPr>
          <w:ilvl w:val="0"/>
          <w:numId w:val="13"/>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 xml:space="preserve">навсозии мазмуни тањсилоти умумї дар асоси гузариш аз модели донишандўзї ба модели салоњиятнокии таълими ба инњо нигаронидашуда; </w:t>
      </w:r>
    </w:p>
    <w:p w:rsidR="000C20A6" w:rsidRPr="006A4561" w:rsidRDefault="000C20A6" w:rsidP="000C20A6">
      <w:pPr>
        <w:tabs>
          <w:tab w:val="num" w:pos="0"/>
          <w:tab w:val="left" w:pos="1080"/>
        </w:tabs>
        <w:ind w:firstLine="567"/>
        <w:jc w:val="both"/>
        <w:rPr>
          <w:rFonts w:ascii="Times New Roman Tj" w:hAnsi="Times New Roman Tj" w:cs="Times New Roman Tj"/>
          <w:spacing w:val="-2"/>
          <w:sz w:val="28"/>
          <w:szCs w:val="28"/>
        </w:rPr>
      </w:pPr>
      <w:r w:rsidRPr="006A4561">
        <w:rPr>
          <w:rFonts w:ascii="Times New Roman Tj" w:hAnsi="Times New Roman Tj"/>
          <w:spacing w:val="-2"/>
          <w:sz w:val="28"/>
          <w:szCs w:val="28"/>
        </w:rPr>
        <w:t>-</w:t>
      </w:r>
      <w:r w:rsidRPr="006A4561">
        <w:rPr>
          <w:rFonts w:ascii="Times New Roman Tj" w:hAnsi="Times New Roman Tj" w:cs="Times New Roman Tj"/>
          <w:spacing w:val="-2"/>
          <w:sz w:val="28"/>
          <w:szCs w:val="28"/>
        </w:rPr>
        <w:t>ташаккули љањонбинии ба фањмишњои замонавии илмї, моњиятан демократї ва љомеаи шањрвандї асосёфта;</w:t>
      </w:r>
    </w:p>
    <w:p w:rsidR="000C20A6" w:rsidRPr="006A4561" w:rsidRDefault="000C20A6" w:rsidP="000C20A6">
      <w:pPr>
        <w:tabs>
          <w:tab w:val="num" w:pos="0"/>
          <w:tab w:val="left" w:pos="108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-асосњои рафтори хушахлоќона;</w:t>
      </w:r>
    </w:p>
    <w:p w:rsidR="000C20A6" w:rsidRPr="006A4561" w:rsidRDefault="000C20A6" w:rsidP="000C20A6">
      <w:pPr>
        <w:tabs>
          <w:tab w:val="num" w:pos="0"/>
          <w:tab w:val="left" w:pos="108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-азхуд намудани малакаи њаётан муњиму тарзи њаёти  солим ва ташаккули дониши рафтор дар њолатњои фавќулодда;</w:t>
      </w:r>
    </w:p>
    <w:p w:rsidR="000C20A6" w:rsidRPr="006A4561" w:rsidRDefault="000C20A6" w:rsidP="000C20A6">
      <w:pPr>
        <w:tabs>
          <w:tab w:val="num" w:pos="0"/>
          <w:tab w:val="left" w:pos="108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-омодасозї ба фаъолияти касбї;</w:t>
      </w:r>
    </w:p>
    <w:p w:rsidR="000C20A6" w:rsidRPr="006A4561" w:rsidRDefault="000C20A6" w:rsidP="002A00C8">
      <w:pPr>
        <w:numPr>
          <w:ilvl w:val="0"/>
          <w:numId w:val="14"/>
        </w:numPr>
        <w:tabs>
          <w:tab w:val="clear" w:pos="720"/>
          <w:tab w:val="num" w:pos="0"/>
          <w:tab w:val="left" w:pos="1080"/>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навсозии тањсилоти иловагї, бо дарназардошти вусъат бахшидани фањмишу тасаввуроти кўдакон дар хусуси муњити атроф, воридшавии онњо ба дунёи касбњо љињати дониста интихоб кардани онњо;</w:t>
      </w:r>
    </w:p>
    <w:p w:rsidR="000C20A6" w:rsidRPr="006A4561" w:rsidRDefault="000C20A6" w:rsidP="002A00C8">
      <w:pPr>
        <w:numPr>
          <w:ilvl w:val="0"/>
          <w:numId w:val="14"/>
        </w:numPr>
        <w:tabs>
          <w:tab w:val="clear" w:pos="720"/>
          <w:tab w:val="num" w:pos="0"/>
          <w:tab w:val="left" w:pos="1080"/>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навсозии тањсилоти махсус дар муносибати байниидоравї нисбат ба тањсилот, офиятбахшї ва ба љомеа љалб намудани кўдакони дорои эњтиёљоти махсус, мусоидат барои зоњир намудани ташаббусњои њартарафа, дастгирии 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комули шахсият, фароњам овардани шароити зарурї барои фаъол сохтани мавќеи оила дар иљтимоикунонии кўдак, амалї намудани захирањои дохилии худи кўдак ва аъзои оилаи он;</w:t>
      </w:r>
    </w:p>
    <w:p w:rsidR="000C20A6" w:rsidRPr="006A4561" w:rsidRDefault="000C20A6" w:rsidP="002A00C8">
      <w:pPr>
        <w:numPr>
          <w:ilvl w:val="0"/>
          <w:numId w:val="14"/>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навсозии мазмуни тањсилоти ибтидої ва миёнаи касбї ва ба талаботи бозорњои дохилии мењнат, дархости оила ва мувофиќшавии бомуваффаќият дар бозорњои хориљии мењнат равона сохтани он;</w:t>
      </w:r>
    </w:p>
    <w:p w:rsidR="000C20A6" w:rsidRPr="006A4561" w:rsidRDefault="000C20A6" w:rsidP="002A00C8">
      <w:pPr>
        <w:numPr>
          <w:ilvl w:val="0"/>
          <w:numId w:val="14"/>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навсозии мазмуни тањсилоти олии касбї мутобиќи талаботи иќтисодиёт ва вазифањои ташаккули элитаи зењнии кишвар. </w:t>
      </w:r>
    </w:p>
    <w:p w:rsidR="000C20A6" w:rsidRPr="006A4561" w:rsidRDefault="000C20A6" w:rsidP="000C20A6">
      <w:pPr>
        <w:tabs>
          <w:tab w:val="num" w:pos="0"/>
          <w:tab w:val="left" w:pos="1080"/>
        </w:tabs>
        <w:ind w:firstLine="567"/>
        <w:jc w:val="both"/>
        <w:rPr>
          <w:rFonts w:ascii="Times New Roman Tj" w:hAnsi="Times New Roman Tj"/>
          <w:spacing w:val="-2"/>
          <w:sz w:val="28"/>
          <w:szCs w:val="28"/>
        </w:rPr>
      </w:pPr>
    </w:p>
    <w:p w:rsidR="000C20A6" w:rsidRPr="006A4561" w:rsidRDefault="000C20A6" w:rsidP="000C20A6">
      <w:pPr>
        <w:tabs>
          <w:tab w:val="num" w:pos="0"/>
          <w:tab w:val="left" w:pos="1080"/>
        </w:tabs>
        <w:ind w:firstLine="567"/>
        <w:jc w:val="both"/>
        <w:rPr>
          <w:rFonts w:ascii="Times New Roman Tj" w:hAnsi="Times New Roman Tj" w:cs="Times New Roman Tj"/>
          <w:bCs/>
          <w:spacing w:val="-2"/>
          <w:sz w:val="28"/>
          <w:szCs w:val="28"/>
        </w:rPr>
      </w:pPr>
      <w:r w:rsidRPr="006A4561">
        <w:rPr>
          <w:rFonts w:ascii="Times New Roman Tj" w:hAnsi="Times New Roman Tj" w:cs="Times New Roman Tj"/>
          <w:bCs/>
          <w:spacing w:val="-2"/>
          <w:sz w:val="28"/>
          <w:szCs w:val="28"/>
        </w:rPr>
        <w:t>2) Бозсозии сохтори низоми маориф ва механизмњои ташкилию иќтисодї:</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љорї намудани низоми тањсилоти пешазмактабї барои кўдакони 5-6-сола;</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тањия ва љорї намудани низоми нави пардохти музди мењнати дорои тафриќаи афзоянда вобаста ба миќдор ва сифати мењнат;</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бунёди низоми иштироки хонандагон дар машѓулиятњои иловагї аз рўи интихобашон, ки бояд дар наќшаи таълимии мактаб пешбинї карда шавад;</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тањияи асоси низоми ташхисии   фаъолияти муассисањои тањсилоти иловагии ба муносибати маќсадноки барномавї асосёфта;</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бунёди низоми дахлдори тањсилоти махсус барои таълими кўдакони маъюб ва кўдакони дорои имкониятњои мањдуд;</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љорї намудани тањсилоти фарогир;</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ташаккул додани низоми омўзиши бозори мењнат;</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 низоми тањсилоти оммавии ањолї табдил додани тањсилоти ибтидої ва миёнаи касбї;</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баланд бардоштани тамоюли амалияи тањсилоти олї ва робитаи он бо б</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зори миллї ва бозорњои мањаллии мењнат, ба омили муассири рушди минтаќањо табдил додани муассисањои тањсилоти олї;</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љорї намудани тањсилоти миёнаи касбии дузинагї (тањсилоти миёнаи касбї ва бакалавр) ва тањсилоти олии касбї;</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такмили механизмњои молиявї дар тањсилоти касбї; </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тавсеаи иштироки намояндагони бозори мењнат дар рушди тањсилоти касбї;</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гузариш аз идоракунии муассисањо ба идоракунии барномањо дар тањсилоти касбї;</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инкишофи идоракунии давлатию љамъиятии маориф;</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бунёди низоми миллии бањодињии сифати њамаи зинањои тањсилот;</w:t>
      </w:r>
    </w:p>
    <w:p w:rsidR="000C20A6" w:rsidRPr="006A4561" w:rsidRDefault="000C20A6" w:rsidP="002A00C8">
      <w:pPr>
        <w:numPr>
          <w:ilvl w:val="0"/>
          <w:numId w:val="15"/>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баланд бардоштани сифати идоракунии маориф ва ба натиљањои нињої равона сохтани он.</w:t>
      </w:r>
    </w:p>
    <w:p w:rsidR="000C20A6" w:rsidRPr="006A4561" w:rsidRDefault="000C20A6" w:rsidP="000C20A6">
      <w:pPr>
        <w:tabs>
          <w:tab w:val="left" w:pos="851"/>
        </w:tabs>
        <w:ind w:firstLine="567"/>
        <w:jc w:val="both"/>
        <w:rPr>
          <w:rFonts w:ascii="Times New Roman Tj" w:hAnsi="Times New Roman Tj" w:cs="Times New Roman Tj"/>
          <w:bCs/>
          <w:spacing w:val="-2"/>
          <w:sz w:val="28"/>
          <w:szCs w:val="28"/>
        </w:rPr>
      </w:pPr>
      <w:r w:rsidRPr="006A4561">
        <w:rPr>
          <w:rFonts w:ascii="Times New Roman Tj" w:hAnsi="Times New Roman Tj" w:cs="Times New Roman Tj"/>
          <w:bCs/>
          <w:spacing w:val="-2"/>
          <w:sz w:val="28"/>
          <w:szCs w:val="28"/>
        </w:rPr>
        <w:t>3) Таъмини баробарї дар дастрасї ба тањсилоти босифат:</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љорї намудани шаклњои мухталифи ташкилию њуќуќии хизматрасонии тањсилоти томактабї;</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бунёди низоми барваќт ошкор намудан ва ислоњ кардани нуќсонњо дар инкишофи кўдакон;</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баланд бардоштани сифат ва  таъмини баробарї дар таъминоти муассисањои тањсилоти умумї бо захирањо;</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њавасманд гардонидан ва фароњам овардани шароит барои тањсилро идома додани духтарон пас аз гирифтани тањсилоти њатмї;</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рушди низоми тањсилоти иловагии кўдакон њамчун воситаи ќонеъ га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донидани дархостњои инфиродии талабагон ва иљтимоикунонии кўдакону н</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врасон, аз љумла душвортарбия;</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бунёди низоми дастгирии хонандагони дењотї, ки барномањои тањсилоти касбиро азхуд менамоянд; </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бунёди низоми пайдо ва дастгирї намудани кўдакони болаёќат, аз љумла додани имтиёзњо ва кўмакпулињо барои тањсилоти миёна ва олии касбии онњо;</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таъмини дастрасии аќаллиятњои миллї барои тањсилот ба забони мод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риашон, нигоњ доштани гуногуншаклии фарњангї ва забонї дар муњити тањсилот;  </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љорї намудани низоми ќабул ба муассисањои тањсилоти миёна ва олии касбї аз рўи натиљањои санљиши (тест) миллї ;</w:t>
      </w:r>
    </w:p>
    <w:p w:rsidR="000C20A6" w:rsidRPr="006A4561" w:rsidRDefault="000C20A6" w:rsidP="002A00C8">
      <w:pPr>
        <w:numPr>
          <w:ilvl w:val="0"/>
          <w:numId w:val="16"/>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дастгирии кўдакони дорои имкониятњои мањдуд ва њамгироии онњо ба муассисањои муќаррарии таълимї.</w:t>
      </w:r>
    </w:p>
    <w:p w:rsidR="000C20A6" w:rsidRPr="006A4561" w:rsidRDefault="000C20A6" w:rsidP="000C20A6">
      <w:pPr>
        <w:pStyle w:val="1"/>
        <w:ind w:firstLine="567"/>
        <w:jc w:val="center"/>
        <w:rPr>
          <w:rFonts w:ascii="Times New Roman Tj" w:hAnsi="Times New Roman Tj" w:cs="Times New Roman Tj"/>
          <w:b w:val="0"/>
          <w:color w:val="auto"/>
          <w:spacing w:val="-2"/>
        </w:rPr>
      </w:pPr>
      <w:bookmarkStart w:id="26" w:name="_Toc289507667"/>
      <w:r w:rsidRPr="006A4561">
        <w:rPr>
          <w:rFonts w:ascii="Times New Roman Tj" w:hAnsi="Times New Roman Tj" w:cs="Times New Roman Tj"/>
          <w:b w:val="0"/>
          <w:color w:val="auto"/>
          <w:spacing w:val="-2"/>
        </w:rPr>
        <w:t>3. Афзалиятњои рушди соњаи маориф</w:t>
      </w:r>
    </w:p>
    <w:p w:rsidR="000C20A6" w:rsidRPr="006A4561" w:rsidRDefault="000C20A6" w:rsidP="000C20A6">
      <w:pPr>
        <w:pStyle w:val="af9"/>
        <w:ind w:firstLine="567"/>
        <w:rPr>
          <w:rFonts w:ascii="Times New Roman Tj" w:hAnsi="Times New Roman Tj" w:cs="Times New Roman Tj"/>
          <w:bCs/>
          <w:iCs/>
          <w:spacing w:val="-2"/>
          <w:sz w:val="28"/>
          <w:szCs w:val="28"/>
        </w:rPr>
      </w:pPr>
      <w:bookmarkStart w:id="27" w:name="_Toc289507668"/>
      <w:bookmarkEnd w:id="26"/>
      <w:r w:rsidRPr="006A4561">
        <w:rPr>
          <w:rStyle w:val="a9"/>
          <w:rFonts w:ascii="Times New Roman Tj" w:hAnsi="Times New Roman Tj"/>
          <w:color w:val="auto"/>
          <w:spacing w:val="-2"/>
          <w:sz w:val="28"/>
          <w:szCs w:val="28"/>
        </w:rPr>
        <w:t>§</w:t>
      </w:r>
      <w:r w:rsidRPr="006A4561">
        <w:rPr>
          <w:rFonts w:ascii="Times New Roman Tj" w:hAnsi="Times New Roman Tj" w:cs="Times New Roman"/>
          <w:bCs/>
          <w:iCs/>
          <w:spacing w:val="-2"/>
          <w:sz w:val="28"/>
          <w:szCs w:val="28"/>
        </w:rPr>
        <w:t>1.</w:t>
      </w:r>
      <w:r w:rsidRPr="006A4561">
        <w:rPr>
          <w:rFonts w:ascii="Times New Roman Tj" w:hAnsi="Times New Roman Tj" w:cs="Times New Roman Tj"/>
          <w:bCs/>
          <w:iCs/>
          <w:spacing w:val="-2"/>
          <w:sz w:val="28"/>
          <w:szCs w:val="28"/>
        </w:rPr>
        <w:t>Таљдиди мазмуннокии тањсил</w:t>
      </w:r>
    </w:p>
    <w:p w:rsidR="000C20A6" w:rsidRPr="006A4561" w:rsidRDefault="000C20A6" w:rsidP="000C20A6"/>
    <w:bookmarkEnd w:id="27"/>
    <w:p w:rsidR="000C20A6" w:rsidRPr="006A4561" w:rsidRDefault="000C20A6" w:rsidP="000C20A6">
      <w:pPr>
        <w:tabs>
          <w:tab w:val="left" w:pos="0"/>
          <w:tab w:val="right" w:leader="dot" w:pos="9345"/>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давоми давраи баррасишаванда навсозии усулї дар њамаи зинањои соњаи маориф гузаронида мешавад.</w:t>
      </w:r>
    </w:p>
    <w:p w:rsidR="000C20A6" w:rsidRPr="006A4561" w:rsidRDefault="000C20A6" w:rsidP="000C20A6">
      <w:pPr>
        <w:tabs>
          <w:tab w:val="left" w:pos="0"/>
          <w:tab w:val="right" w:leader="dot" w:pos="9345"/>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Дар низоми </w:t>
      </w:r>
      <w:r w:rsidRPr="006A4561">
        <w:rPr>
          <w:rFonts w:ascii="Times New Roman Tj" w:hAnsi="Times New Roman Tj" w:cs="Times New Roman Tj"/>
          <w:bCs/>
          <w:spacing w:val="-2"/>
          <w:sz w:val="28"/>
          <w:szCs w:val="28"/>
        </w:rPr>
        <w:t>тањсилоти томактабї</w:t>
      </w:r>
      <w:r w:rsidRPr="006A4561">
        <w:rPr>
          <w:rFonts w:ascii="Times New Roman Tj" w:hAnsi="Times New Roman Tj" w:cs="Times New Roman Tj"/>
          <w:spacing w:val="-2"/>
          <w:sz w:val="28"/>
          <w:szCs w:val="28"/>
        </w:rPr>
        <w:t xml:space="preserve"> бояд талаботи нав нисбат ба мазмуни барномањои таълимї ва шароити таълимдињии кўдакон, барномањои таълимї, воситањои аёнии нави замонавї ва ѓайра.</w:t>
      </w:r>
    </w:p>
    <w:p w:rsidR="000C20A6" w:rsidRPr="006A4561" w:rsidRDefault="000C20A6" w:rsidP="000C20A6">
      <w:pPr>
        <w:tabs>
          <w:tab w:val="left" w:pos="0"/>
          <w:tab w:val="right" w:leader="dot" w:pos="9345"/>
        </w:tabs>
        <w:ind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lastRenderedPageBreak/>
        <w:t>Низоми тањсилоти ибтидої вазифањои такомули кўдакон, омодасозии љисмонї ва рўњии кўдакон ба фаъолияти мунтазами маърифатї, ташаккули асосњои ибтидоии саводу њисобкуниро иљро карда, бо ин роњ барои ноил ш</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 xml:space="preserve">дан ба маќсади баробар кардани шароити ибтидої барои кўдакони мансуб ба гурўњои мухталиф ва дорои шароити мухталифи зиндагї хизмат хоњад кард. </w:t>
      </w:r>
    </w:p>
    <w:p w:rsidR="000C20A6" w:rsidRPr="006A4561" w:rsidRDefault="000C20A6" w:rsidP="000C20A6">
      <w:pPr>
        <w:tabs>
          <w:tab w:val="left" w:pos="0"/>
          <w:tab w:val="right" w:leader="dot" w:pos="9345"/>
        </w:tabs>
        <w:ind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 xml:space="preserve">Мазмуни таълим </w:t>
      </w:r>
      <w:r w:rsidRPr="006A4561">
        <w:rPr>
          <w:rFonts w:ascii="Times New Roman Tj" w:hAnsi="Times New Roman Tj" w:cs="Times New Roman Tj"/>
          <w:bCs/>
          <w:spacing w:val="-2"/>
          <w:sz w:val="28"/>
          <w:szCs w:val="28"/>
        </w:rPr>
        <w:t>дар мактаби ибтидої (синфњои 1-5), мактаби асосї (синфњои 6-9) ва мактаби миёна (синфњои 10-11)</w:t>
      </w:r>
      <w:r w:rsidRPr="006A4561">
        <w:rPr>
          <w:rFonts w:ascii="Times New Roman Tj" w:hAnsi="Times New Roman Tj" w:cs="Times New Roman Tj"/>
          <w:spacing w:val="-2"/>
          <w:sz w:val="28"/>
          <w:szCs w:val="28"/>
        </w:rPr>
        <w:t xml:space="preserve"> бояд куллан таѓйир ёбад.</w:t>
      </w:r>
      <w:r w:rsidRPr="006A4561">
        <w:rPr>
          <w:rFonts w:ascii="Times New Roman Tj" w:hAnsi="Times New Roman Tj"/>
          <w:spacing w:val="-2"/>
          <w:sz w:val="28"/>
          <w:szCs w:val="28"/>
        </w:rPr>
        <w:t xml:space="preserve"> </w:t>
      </w:r>
      <w:r w:rsidRPr="006A4561">
        <w:rPr>
          <w:rFonts w:ascii="Times New Roman Tj" w:hAnsi="Times New Roman Tj" w:cs="Times New Roman Tj"/>
          <w:spacing w:val="-2"/>
          <w:sz w:val="28"/>
          <w:szCs w:val="28"/>
        </w:rPr>
        <w:t>Инро мутобиќ набудани мазмуни тањсилоти анъанавии «академї» ба талаботи замон ва вазифањои касбомўзии ањолї дар шароити саноатикунонии иќтисодиёт таќозо менамояд.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Мазмуни тањсил дар </w:t>
      </w:r>
      <w:r w:rsidRPr="006A4561">
        <w:rPr>
          <w:rFonts w:ascii="Times New Roman Tj" w:hAnsi="Times New Roman Tj" w:cs="Times New Roman Tj"/>
          <w:bCs/>
          <w:spacing w:val="-2"/>
          <w:sz w:val="28"/>
          <w:szCs w:val="28"/>
        </w:rPr>
        <w:t>мактаби ибтидої (синфњои 1-5)</w:t>
      </w:r>
      <w:r w:rsidRPr="006A4561">
        <w:rPr>
          <w:rFonts w:ascii="Times New Roman Tj" w:hAnsi="Times New Roman Tj" w:cs="Times New Roman Tj"/>
          <w:spacing w:val="-2"/>
          <w:sz w:val="28"/>
          <w:szCs w:val="28"/>
        </w:rPr>
        <w:t xml:space="preserve"> азхудкунии шаклњои нави фаъолияти таълимї ва баробар кардани шароити ибтидоиро таъмин хоњад кард.  Гузариш ба оѓози барваќттари тањсил дар мактаб тањия ва љорї намудани барномањои нави таълимї ва технологияњои таълимии кор бо кўдакони 6-сола, таълимдињї дар шакли бозї, бунёди заминаи дахлдори моддию техникї ва иќтидори кадриро таќозо менамояд. Натиљаи асосии тањсил дар мактаби ибтидої малакаи ташаккулёфтаи мутолиаи босамар ва кор бо раќамњо хоњад буд.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Вазифањои асосии тањсил дар мактаби асосї (синфњои 6-10) аз инњо иб</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рат хоњанд буд:</w:t>
      </w:r>
    </w:p>
    <w:p w:rsidR="000C20A6" w:rsidRPr="006A4561" w:rsidRDefault="000C20A6" w:rsidP="002A00C8">
      <w:pPr>
        <w:numPr>
          <w:ilvl w:val="0"/>
          <w:numId w:val="17"/>
        </w:numPr>
        <w:tabs>
          <w:tab w:val="clear" w:pos="720"/>
          <w:tab w:val="num" w:pos="-180"/>
          <w:tab w:val="left" w:pos="851"/>
        </w:tabs>
        <w:ind w:left="0" w:firstLine="567"/>
        <w:jc w:val="both"/>
        <w:rPr>
          <w:rFonts w:ascii="Times New Roman Tj" w:hAnsi="Times New Roman Tj"/>
          <w:spacing w:val="-2"/>
          <w:sz w:val="28"/>
          <w:szCs w:val="28"/>
        </w:rPr>
      </w:pPr>
      <w:r w:rsidRPr="006A4561">
        <w:rPr>
          <w:rFonts w:ascii="Times New Roman Tj" w:hAnsi="Times New Roman Tj"/>
          <w:spacing w:val="-2"/>
          <w:sz w:val="28"/>
          <w:szCs w:val="28"/>
        </w:rPr>
        <w:t xml:space="preserve">ташаккули </w:t>
      </w:r>
      <w:r w:rsidRPr="006A4561">
        <w:rPr>
          <w:rFonts w:ascii="Times New Roman Tj" w:hAnsi="Times New Roman Tj" w:cs="Times New Roman Tj"/>
          <w:spacing w:val="-2"/>
          <w:sz w:val="28"/>
          <w:szCs w:val="28"/>
        </w:rPr>
        <w:t>љањонбинии дунявии маънавии ба арзишњои умумибашарї ва миллї асосёфтаи насли наврас;</w:t>
      </w:r>
    </w:p>
    <w:p w:rsidR="000C20A6" w:rsidRPr="006A4561" w:rsidRDefault="000C20A6" w:rsidP="002A00C8">
      <w:pPr>
        <w:numPr>
          <w:ilvl w:val="0"/>
          <w:numId w:val="17"/>
        </w:numPr>
        <w:tabs>
          <w:tab w:val="clear" w:pos="720"/>
          <w:tab w:val="num" w:pos="-18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парваридани малакаи тарзи њаёти солим ва рафтор дар њолатњои фавќулодда;</w:t>
      </w:r>
    </w:p>
    <w:p w:rsidR="000C20A6" w:rsidRPr="006A4561" w:rsidRDefault="000C20A6" w:rsidP="002A00C8">
      <w:pPr>
        <w:numPr>
          <w:ilvl w:val="0"/>
          <w:numId w:val="17"/>
        </w:numPr>
        <w:tabs>
          <w:tab w:val="clear" w:pos="720"/>
          <w:tab w:val="num" w:pos="-18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равона сохтани таълим ба мутобиќшавии бомуваффаќияти иљтимої ва мењнатї, тарбияи шањрванди масъулиятшинос, бунёдкор ва ботањаммули ки</w:t>
      </w:r>
      <w:r w:rsidRPr="006A4561">
        <w:rPr>
          <w:rFonts w:ascii="Times New Roman Tj" w:hAnsi="Times New Roman Tj" w:cs="Times New Roman Tj"/>
          <w:spacing w:val="-2"/>
          <w:sz w:val="28"/>
          <w:szCs w:val="28"/>
        </w:rPr>
        <w:t>ш</w:t>
      </w:r>
      <w:r w:rsidRPr="006A4561">
        <w:rPr>
          <w:rFonts w:ascii="Times New Roman Tj" w:hAnsi="Times New Roman Tj" w:cs="Times New Roman Tj"/>
          <w:spacing w:val="-2"/>
          <w:sz w:val="28"/>
          <w:szCs w:val="28"/>
        </w:rPr>
        <w:t>вар ва љањон;</w:t>
      </w:r>
    </w:p>
    <w:p w:rsidR="000C20A6" w:rsidRPr="006A4561" w:rsidRDefault="000C20A6" w:rsidP="002A00C8">
      <w:pPr>
        <w:numPr>
          <w:ilvl w:val="0"/>
          <w:numId w:val="17"/>
        </w:numPr>
        <w:tabs>
          <w:tab w:val="clear" w:pos="720"/>
          <w:tab w:val="num" w:pos="-180"/>
          <w:tab w:val="left" w:pos="1080"/>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љорї намудани таълими ибтидоии њунаромўзї, рањнамоии касбї ва та</w:t>
      </w:r>
      <w:r w:rsidRPr="006A4561">
        <w:rPr>
          <w:rFonts w:ascii="Times New Roman Tj" w:hAnsi="Times New Roman Tj" w:cs="Times New Roman Tj"/>
          <w:spacing w:val="-2"/>
          <w:sz w:val="28"/>
          <w:szCs w:val="28"/>
        </w:rPr>
        <w:t>й</w:t>
      </w:r>
      <w:r w:rsidRPr="006A4561">
        <w:rPr>
          <w:rFonts w:ascii="Times New Roman Tj" w:hAnsi="Times New Roman Tj" w:cs="Times New Roman Tj"/>
          <w:spacing w:val="-2"/>
          <w:sz w:val="28"/>
          <w:szCs w:val="28"/>
        </w:rPr>
        <w:t xml:space="preserve">ёрии њатмии касбї. </w:t>
      </w:r>
    </w:p>
    <w:p w:rsidR="000C20A6" w:rsidRPr="006A4561" w:rsidRDefault="000C20A6" w:rsidP="000C20A6">
      <w:pPr>
        <w:ind w:firstLine="567"/>
        <w:jc w:val="both"/>
        <w:rPr>
          <w:rFonts w:ascii="Times New Roman Tj" w:hAnsi="Times New Roman Tj" w:cs="Times New Roman Tj"/>
          <w:bCs/>
          <w:spacing w:val="-2"/>
          <w:sz w:val="28"/>
          <w:szCs w:val="28"/>
        </w:rPr>
      </w:pPr>
      <w:r w:rsidRPr="006A4561">
        <w:rPr>
          <w:rFonts w:ascii="Times New Roman Tj" w:hAnsi="Times New Roman Tj" w:cs="Times New Roman Tj"/>
          <w:spacing w:val="-2"/>
          <w:sz w:val="28"/>
          <w:szCs w:val="28"/>
        </w:rPr>
        <w:t>Вазифаи</w:t>
      </w:r>
      <w:r w:rsidRPr="006A4561">
        <w:rPr>
          <w:rFonts w:ascii="Times New Roman Tj" w:hAnsi="Times New Roman Tj" w:cs="Times New Roman Tj"/>
          <w:bCs/>
          <w:spacing w:val="-2"/>
          <w:sz w:val="28"/>
          <w:szCs w:val="28"/>
        </w:rPr>
        <w:t xml:space="preserve"> мактаби миёнаи умумї, аз он љумла мактаб-интернат (барои кўдакони бе парастории волидайн монда ва кўдакони дорои имкониятњои мањдуд) (синфњои 11-12) </w:t>
      </w:r>
      <w:r w:rsidRPr="006A4561">
        <w:rPr>
          <w:rFonts w:ascii="Times New Roman Tj" w:hAnsi="Times New Roman Tj" w:cs="Times New Roman Tj"/>
          <w:spacing w:val="-2"/>
          <w:sz w:val="28"/>
          <w:szCs w:val="28"/>
        </w:rPr>
        <w:t>аз таъмини тањсилот бо њадафњои интихоби огоњонаи касб ва самти тањсилоти касбї дар асоси касбомўзї, азхуд кардани наќшњои иљтимої ва салоњиятњои асосї њамчун манбаи муваффаќият иборат хоњад буд.</w:t>
      </w:r>
      <w:r w:rsidRPr="006A4561">
        <w:rPr>
          <w:rFonts w:ascii="Times New Roman Tj" w:hAnsi="Times New Roman Tj" w:cs="Times New Roman Tj"/>
          <w:bCs/>
          <w:spacing w:val="-2"/>
          <w:sz w:val="28"/>
          <w:szCs w:val="28"/>
        </w:rPr>
        <w:t xml:space="preserve">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Рушду инкишофи </w:t>
      </w:r>
      <w:r w:rsidRPr="006A4561">
        <w:rPr>
          <w:rFonts w:ascii="Times New Roman Tj" w:hAnsi="Times New Roman Tj" w:cs="Times New Roman Tj"/>
          <w:bCs/>
          <w:spacing w:val="-2"/>
          <w:sz w:val="28"/>
          <w:szCs w:val="28"/>
        </w:rPr>
        <w:t xml:space="preserve">низоми тањсилоти иловагии кўдакон, </w:t>
      </w:r>
      <w:r w:rsidRPr="006A4561">
        <w:rPr>
          <w:rFonts w:ascii="Times New Roman Tj" w:hAnsi="Times New Roman Tj" w:cs="Times New Roman Tj"/>
          <w:spacing w:val="-2"/>
          <w:sz w:val="28"/>
          <w:szCs w:val="28"/>
        </w:rPr>
        <w:t>ки дар њамаи марњилањо бояд барои худмуайянкунии иљтимої, фарњангї ва касбї, худтакомулдињии эљодии шахсият, њамгироии он ба фарњанги љањонию миллї шароит фароњам оварад,</w:t>
      </w:r>
      <w:r w:rsidRPr="006A4561">
        <w:rPr>
          <w:rFonts w:ascii="Times New Roman Tj" w:hAnsi="Times New Roman Tj" w:cs="Times New Roman Tj"/>
          <w:bCs/>
          <w:spacing w:val="-2"/>
          <w:sz w:val="28"/>
          <w:szCs w:val="28"/>
        </w:rPr>
        <w:t xml:space="preserve">  </w:t>
      </w:r>
      <w:r w:rsidRPr="006A4561">
        <w:rPr>
          <w:rFonts w:ascii="Times New Roman Tj" w:hAnsi="Times New Roman Tj" w:cs="Times New Roman Tj"/>
          <w:spacing w:val="-2"/>
          <w:sz w:val="28"/>
          <w:szCs w:val="28"/>
        </w:rPr>
        <w:t xml:space="preserve">дар баланд бардоштани сифати таълим наќши муњим мебозад. </w:t>
      </w:r>
    </w:p>
    <w:p w:rsidR="000C20A6" w:rsidRPr="006A4561" w:rsidRDefault="000C20A6" w:rsidP="000C20A6">
      <w:pPr>
        <w:tabs>
          <w:tab w:val="left" w:pos="108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Дар назди низоми </w:t>
      </w:r>
      <w:r w:rsidRPr="006A4561">
        <w:rPr>
          <w:rFonts w:ascii="Times New Roman Tj" w:hAnsi="Times New Roman Tj" w:cs="Times New Roman Tj"/>
          <w:bCs/>
          <w:spacing w:val="-2"/>
          <w:sz w:val="28"/>
          <w:szCs w:val="28"/>
        </w:rPr>
        <w:t xml:space="preserve">тањсилоти иловагї </w:t>
      </w:r>
      <w:r w:rsidRPr="006A4561">
        <w:rPr>
          <w:rFonts w:ascii="Times New Roman Tj" w:hAnsi="Times New Roman Tj" w:cs="Times New Roman Tj"/>
          <w:spacing w:val="-2"/>
          <w:sz w:val="28"/>
          <w:szCs w:val="28"/>
        </w:rPr>
        <w:t>вазифањои зерин гузошта шудаанд:</w:t>
      </w:r>
    </w:p>
    <w:p w:rsidR="000C20A6" w:rsidRPr="006A4561" w:rsidRDefault="000C20A6" w:rsidP="002A00C8">
      <w:pPr>
        <w:numPr>
          <w:ilvl w:val="0"/>
          <w:numId w:val="18"/>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пешгирии аз меъёр дур шудани рафтори кўдакону наврасон;</w:t>
      </w:r>
    </w:p>
    <w:p w:rsidR="000C20A6" w:rsidRPr="006A4561" w:rsidRDefault="000C20A6" w:rsidP="002A00C8">
      <w:pPr>
        <w:numPr>
          <w:ilvl w:val="0"/>
          <w:numId w:val="18"/>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тањкими саломатии рўњию љисмонии кўдакон;</w:t>
      </w:r>
    </w:p>
    <w:p w:rsidR="000C20A6" w:rsidRPr="006A4561" w:rsidRDefault="000C20A6" w:rsidP="002A00C8">
      <w:pPr>
        <w:numPr>
          <w:ilvl w:val="0"/>
          <w:numId w:val="18"/>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lastRenderedPageBreak/>
        <w:t xml:space="preserve">инкишофу такомули фардият, ќобилияти муоширати кўдакон, лаёќати кўдакон; </w:t>
      </w:r>
    </w:p>
    <w:p w:rsidR="000C20A6" w:rsidRPr="006A4561" w:rsidRDefault="000C20A6" w:rsidP="002A00C8">
      <w:pPr>
        <w:numPr>
          <w:ilvl w:val="0"/>
          <w:numId w:val="18"/>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ислоњи инкишофи рўњию љисмонї ва аќлии кўдакони дорои эњтиёљоти махсус.</w:t>
      </w:r>
    </w:p>
    <w:p w:rsidR="000C20A6" w:rsidRPr="006A4561" w:rsidRDefault="000C20A6" w:rsidP="000C20A6">
      <w:pPr>
        <w:tabs>
          <w:tab w:val="left" w:pos="1080"/>
        </w:tabs>
        <w:suppressAutoHyphens/>
        <w:ind w:firstLine="567"/>
        <w:jc w:val="both"/>
        <w:rPr>
          <w:rFonts w:ascii="Times New Roman Tj" w:hAnsi="Times New Roman Tj"/>
          <w:spacing w:val="-2"/>
          <w:sz w:val="28"/>
          <w:szCs w:val="28"/>
          <w:lang w:eastAsia="ar-SA"/>
        </w:rPr>
      </w:pPr>
      <w:r w:rsidRPr="006A4561">
        <w:rPr>
          <w:rFonts w:ascii="Times New Roman Tj" w:hAnsi="Times New Roman Tj" w:cs="Times New Roman Tj"/>
          <w:spacing w:val="-2"/>
          <w:sz w:val="28"/>
          <w:szCs w:val="28"/>
          <w:lang w:eastAsia="ar-SA"/>
        </w:rPr>
        <w:t>Имрўз барои амалї сохтани ин вазифањо захирањои соња нокифояанд. Фарогирї бо тањсилоти иловагї дар љумњурї камтар аз 1фоиз шумораи умумии хонандагони синну соли мактабиро ташкил медињад.</w:t>
      </w:r>
      <w:r w:rsidRPr="006A4561">
        <w:rPr>
          <w:rFonts w:ascii="Times New Roman Tj" w:hAnsi="Times New Roman Tj"/>
          <w:spacing w:val="-2"/>
          <w:sz w:val="28"/>
          <w:szCs w:val="28"/>
          <w:lang w:eastAsia="ar-SA"/>
        </w:rPr>
        <w:t xml:space="preserve"> </w:t>
      </w:r>
    </w:p>
    <w:p w:rsidR="000C20A6" w:rsidRPr="006A4561" w:rsidRDefault="000C20A6" w:rsidP="000C20A6">
      <w:pPr>
        <w:tabs>
          <w:tab w:val="left" w:pos="1080"/>
        </w:tabs>
        <w:suppressAutoHyphens/>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Принсипи ихтиёрї ва ройгон будани машѓулиятњо дар иттињодияњои кўдакон, њарчанд ѓайриоддї бошад њам, раѓбати волидайнро ба онњо паст мекунад. Низоми љалби волидайн ба барномањои тањсилоти иловагї бояд минбаъд тањия карда шавад.</w:t>
      </w:r>
    </w:p>
    <w:p w:rsidR="000C20A6" w:rsidRPr="006A4561" w:rsidRDefault="000C20A6" w:rsidP="000C20A6">
      <w:pPr>
        <w:tabs>
          <w:tab w:val="left" w:pos="1080"/>
        </w:tabs>
        <w:suppressAutoHyphens/>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Барои то соли 2020 то 30 фоиз расонидани фарогирии кўдакон бо </w:t>
      </w:r>
      <w:r w:rsidRPr="006A4561">
        <w:rPr>
          <w:rFonts w:ascii="Times New Roman Tj" w:hAnsi="Times New Roman Tj" w:cs="Times New Roman Tj"/>
          <w:bCs/>
          <w:spacing w:val="-2"/>
          <w:sz w:val="28"/>
          <w:szCs w:val="28"/>
          <w:lang w:eastAsia="ar-SA"/>
        </w:rPr>
        <w:t>тањсилоти иловагї</w:t>
      </w:r>
      <w:r w:rsidRPr="006A4561">
        <w:rPr>
          <w:rFonts w:ascii="Times New Roman Tj" w:hAnsi="Times New Roman Tj" w:cs="Times New Roman Tj"/>
          <w:spacing w:val="-2"/>
          <w:sz w:val="28"/>
          <w:szCs w:val="28"/>
          <w:lang w:eastAsia="ar-SA"/>
        </w:rPr>
        <w:t xml:space="preserve"> андешидани тадбирњои зерин лозим аст:</w:t>
      </w:r>
    </w:p>
    <w:p w:rsidR="000C20A6" w:rsidRPr="006A4561" w:rsidRDefault="000C20A6" w:rsidP="002A00C8">
      <w:pPr>
        <w:numPr>
          <w:ilvl w:val="0"/>
          <w:numId w:val="19"/>
        </w:numPr>
        <w:tabs>
          <w:tab w:val="left" w:pos="1080"/>
        </w:tabs>
        <w:suppressAutoHyphens/>
        <w:ind w:left="0" w:firstLine="567"/>
        <w:jc w:val="both"/>
        <w:rPr>
          <w:rFonts w:ascii="Times New Roman Tj" w:hAnsi="Times New Roman Tj"/>
          <w:spacing w:val="-2"/>
          <w:sz w:val="28"/>
          <w:szCs w:val="28"/>
          <w:lang w:eastAsia="ar-SA"/>
        </w:rPr>
      </w:pPr>
      <w:r w:rsidRPr="006A4561">
        <w:rPr>
          <w:rFonts w:ascii="Times New Roman Tj" w:hAnsi="Times New Roman Tj" w:cs="Times New Roman Tj"/>
          <w:spacing w:val="-2"/>
          <w:sz w:val="28"/>
          <w:szCs w:val="28"/>
          <w:lang w:eastAsia="ar-SA"/>
        </w:rPr>
        <w:t>тањияи стандартњо ва вариантњои барномањои тањсилоти иловагии кўдакон, аз љумла барномањо барои кўдакони дорои талаботи махсуси тањсилот;</w:t>
      </w:r>
    </w:p>
    <w:p w:rsidR="000C20A6" w:rsidRPr="006A4561" w:rsidRDefault="000C20A6" w:rsidP="002A00C8">
      <w:pPr>
        <w:numPr>
          <w:ilvl w:val="0"/>
          <w:numId w:val="19"/>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фаъолона љорї намудани барномањои тањсилоти иловагї дар муассисањои тањсилоти умумї тавассути бунёди низоми иштироки мактаббачагон дар машѓулиятњои иловагї аз рўи интихобашон, ки ин бояд дар наќшаи таълим пешбинї карда шавад;</w:t>
      </w:r>
    </w:p>
    <w:p w:rsidR="000C20A6" w:rsidRPr="006A4561" w:rsidRDefault="000C20A6" w:rsidP="002A00C8">
      <w:pPr>
        <w:numPr>
          <w:ilvl w:val="0"/>
          <w:numId w:val="19"/>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ташкили муассисањои тањсилоти иловагии кўдакон дар он ноњияњое, ки ин гуна муассисањо надоранд;</w:t>
      </w:r>
    </w:p>
    <w:p w:rsidR="000C20A6" w:rsidRPr="006A4561" w:rsidRDefault="000C20A6" w:rsidP="002A00C8">
      <w:pPr>
        <w:numPr>
          <w:ilvl w:val="0"/>
          <w:numId w:val="19"/>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фаъолона љалб намудани маблаѓњои маќомоти мањаллии њокимият ва соњибкорон, созмонњои ѓайрињукуматї  барои бештар фаро гирифтани кўдакон бо тањсилоти иловагї ва барќарор намудани заминаи моддию техникии муассисањои амалкунандаи тањсилоти иловагї.</w:t>
      </w:r>
    </w:p>
    <w:p w:rsidR="000C20A6" w:rsidRPr="006A4561" w:rsidRDefault="000C20A6" w:rsidP="000C20A6">
      <w:pPr>
        <w:tabs>
          <w:tab w:val="left" w:pos="1080"/>
        </w:tabs>
        <w:suppressAutoHyphens/>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Дар назди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spacing w:val="-2"/>
          <w:sz w:val="28"/>
          <w:szCs w:val="28"/>
          <w:lang w:eastAsia="ar-SA"/>
        </w:rPr>
        <w:t xml:space="preserve"> </w:t>
      </w:r>
      <w:r w:rsidRPr="006A4561">
        <w:rPr>
          <w:rFonts w:ascii="Times New Roman Tj" w:hAnsi="Times New Roman Tj" w:cs="Times New Roman Tj"/>
          <w:bCs/>
          <w:spacing w:val="-2"/>
          <w:sz w:val="28"/>
          <w:szCs w:val="28"/>
          <w:lang w:eastAsia="ar-SA"/>
        </w:rPr>
        <w:t>тањсилоти махсус</w:t>
      </w:r>
      <w:r w:rsidRPr="006A4561">
        <w:rPr>
          <w:rFonts w:ascii="Times New Roman Tj" w:hAnsi="Times New Roman Tj" w:cs="Times New Roman Tj"/>
          <w:spacing w:val="-2"/>
          <w:sz w:val="28"/>
          <w:szCs w:val="28"/>
          <w:lang w:eastAsia="ar-SA"/>
        </w:rPr>
        <w:t xml:space="preserve"> вазифањои зерин гузошта шудаанд:</w:t>
      </w:r>
    </w:p>
    <w:p w:rsidR="000C20A6" w:rsidRPr="006A4561" w:rsidRDefault="000C20A6" w:rsidP="002A00C8">
      <w:pPr>
        <w:numPr>
          <w:ilvl w:val="0"/>
          <w:numId w:val="20"/>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тањияи стандартњо ва барномањои махсус барои кўдакони дорои имкониятњои мањдуд, кўдакони маъюб, кўдакони душвортарбия;</w:t>
      </w:r>
    </w:p>
    <w:p w:rsidR="000C20A6" w:rsidRPr="006A4561" w:rsidRDefault="000C20A6" w:rsidP="002A00C8">
      <w:pPr>
        <w:numPr>
          <w:ilvl w:val="0"/>
          <w:numId w:val="20"/>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тањия ва тадриљан љорї намудани барномањои касбомўзї аз рўи интихоби кўдакони дар боло зикршуда;</w:t>
      </w:r>
    </w:p>
    <w:p w:rsidR="000C20A6" w:rsidRPr="006A4561" w:rsidRDefault="000C20A6" w:rsidP="002A00C8">
      <w:pPr>
        <w:numPr>
          <w:ilvl w:val="0"/>
          <w:numId w:val="20"/>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фаъолона љалб намудани маблаѓњои маќомоти мањаллии њокимият ва соњибкорон, созмонњои ѓайрињукуматї ва волидон барои фароњам овардани шароити дахлдор барои кўдакони ба тањсилоти махсус ниёздошта ва барќарор намудани заминаи моддию техникии муассисањои амалкунанда.</w:t>
      </w:r>
    </w:p>
    <w:p w:rsidR="000C20A6" w:rsidRPr="006A4561" w:rsidRDefault="000C20A6" w:rsidP="000C20A6">
      <w:pPr>
        <w:tabs>
          <w:tab w:val="left" w:pos="851"/>
        </w:tabs>
        <w:suppressAutoHyphens/>
        <w:autoSpaceDE w:val="0"/>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Мазмуни </w:t>
      </w:r>
      <w:r w:rsidRPr="006A4561">
        <w:rPr>
          <w:rFonts w:ascii="Times New Roman Tj" w:hAnsi="Times New Roman Tj" w:cs="Times New Roman Tj"/>
          <w:bCs/>
          <w:spacing w:val="-2"/>
          <w:sz w:val="28"/>
          <w:szCs w:val="28"/>
          <w:lang w:eastAsia="ar-SA"/>
        </w:rPr>
        <w:t>тањсилоти касбї</w:t>
      </w:r>
      <w:r w:rsidRPr="006A4561">
        <w:rPr>
          <w:rFonts w:ascii="Times New Roman Tj" w:hAnsi="Times New Roman Tj" w:cs="Times New Roman Tj"/>
          <w:spacing w:val="-2"/>
          <w:sz w:val="28"/>
          <w:szCs w:val="28"/>
          <w:lang w:eastAsia="ar-SA"/>
        </w:rPr>
        <w:t xml:space="preserve"> мутобиќи талаботи љорї ба наќша гирифташавандаи иќтисодиёт, ниёзњои бозори мењнат, љомеа ва оила таљдиди назар мешавад.</w:t>
      </w:r>
    </w:p>
    <w:p w:rsidR="000C20A6" w:rsidRPr="006A4561" w:rsidRDefault="000C20A6" w:rsidP="000C20A6">
      <w:pPr>
        <w:tabs>
          <w:tab w:val="left" w:pos="851"/>
        </w:tabs>
        <w:suppressAutoHyphens/>
        <w:autoSpaceDE w:val="0"/>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Дар њама зинањои тањсилоти касбї Стандартњои давлатии тањсилотии (СДТ) нав љорї карда мешаванд. Онњо дар асоси шартњои навсозии тањсилоти касбї бо дарназардошти дастовардњои охир дар илм, техника ва технология тањия карда мешаванд. </w:t>
      </w:r>
    </w:p>
    <w:p w:rsidR="000C20A6" w:rsidRPr="006A4561" w:rsidRDefault="000C20A6" w:rsidP="000C20A6">
      <w:pPr>
        <w:tabs>
          <w:tab w:val="left" w:pos="851"/>
        </w:tabs>
        <w:suppressAutoHyphens/>
        <w:autoSpaceDE w:val="0"/>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Барои таъмини дастрасии тањсилот дар давраи тамоми њаёт фарогирии љавонон, калонсолон, маъюбон ва дигар шахсон ба тањсилоти касбї васеъ </w:t>
      </w:r>
      <w:r w:rsidRPr="006A4561">
        <w:rPr>
          <w:rFonts w:ascii="Times New Roman Tj" w:hAnsi="Times New Roman Tj" w:cs="Times New Roman Tj"/>
          <w:spacing w:val="-2"/>
          <w:sz w:val="28"/>
          <w:szCs w:val="28"/>
          <w:lang w:eastAsia="ar-SA"/>
        </w:rPr>
        <w:lastRenderedPageBreak/>
        <w:t>мегардад, аз љумла аз њисоби инкишофи таълим дар курсњои кўтоњмуддат бо љалби маблаѓњои бахши хусусї. Бо ин мафњуми «тањсилоти калонсолон» дар Тољикистон  маљмўи раванди дохилшавии таълими ѓайрирасмї, ё дигар намудњо баррасї мегардад, ки бо кўмаки онњо калонсолон (бо маќсадњои тањсилот ањолии  аз 25- сола боло) ќобилятњои худро инкишоф медињанд, дониши худро ѓанї мегардонанд, дараљаи техникї ва касбии худро мукаммал мекунанд, ё ин ки онњоро дар самтњои нав барои ќонеъ гардидани талаботи худ ва талаботи љомеа истифода мебаранд. Тањсилоти калонсолон  њам тањсилоти расмї ва њамчунин тањсилоти муттасил, ѓайрирасмї ва тамоми маљмўи тањсилоти ѓайрирасмї ва иловагиро фаро мегирад.</w:t>
      </w:r>
    </w:p>
    <w:p w:rsidR="000C20A6" w:rsidRPr="006A4561" w:rsidRDefault="000C20A6" w:rsidP="000C20A6">
      <w:pPr>
        <w:tabs>
          <w:tab w:val="left" w:pos="851"/>
        </w:tabs>
        <w:suppressAutoHyphens/>
        <w:autoSpaceDE w:val="0"/>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Дар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spacing w:val="-2"/>
          <w:sz w:val="28"/>
          <w:szCs w:val="28"/>
          <w:lang w:eastAsia="ar-SA"/>
        </w:rPr>
        <w:t xml:space="preserve"> </w:t>
      </w:r>
      <w:r w:rsidRPr="006A4561">
        <w:rPr>
          <w:rFonts w:ascii="Times New Roman Tj" w:hAnsi="Times New Roman Tj" w:cs="Times New Roman Tj"/>
          <w:bCs/>
          <w:spacing w:val="-2"/>
          <w:sz w:val="28"/>
          <w:szCs w:val="28"/>
          <w:lang w:eastAsia="ar-SA"/>
        </w:rPr>
        <w:t>тањсилоти ибтидоии касбї</w:t>
      </w:r>
      <w:r w:rsidRPr="006A4561">
        <w:rPr>
          <w:rFonts w:ascii="Times New Roman Tj" w:hAnsi="Times New Roman Tj" w:cs="Times New Roman Tj"/>
          <w:spacing w:val="-2"/>
          <w:sz w:val="28"/>
          <w:szCs w:val="28"/>
          <w:lang w:eastAsia="ar-SA"/>
        </w:rPr>
        <w:t xml:space="preserve"> андешидани тадбирњои зерин зарур аст:</w:t>
      </w:r>
    </w:p>
    <w:p w:rsidR="000C20A6" w:rsidRPr="006A4561" w:rsidRDefault="000C20A6" w:rsidP="002A00C8">
      <w:pPr>
        <w:numPr>
          <w:ilvl w:val="0"/>
          <w:numId w:val="21"/>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тањия ва тасдиќи стандартњои таълимии нави замонавии дар асоси стандартњои касбї ва муносибати босалоњият тањиягардида;</w:t>
      </w:r>
    </w:p>
    <w:p w:rsidR="000C20A6" w:rsidRPr="006A4561" w:rsidRDefault="000C20A6" w:rsidP="002A00C8">
      <w:pPr>
        <w:numPr>
          <w:ilvl w:val="0"/>
          <w:numId w:val="21"/>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инкишофи таѓйирпазирї ва вариантнокии барномањои таълимї дар асоси љорї намудани ташкили модули барномањо;</w:t>
      </w:r>
    </w:p>
    <w:p w:rsidR="000C20A6" w:rsidRPr="006A4561" w:rsidRDefault="000C20A6" w:rsidP="002A00C8">
      <w:pPr>
        <w:numPr>
          <w:ilvl w:val="0"/>
          <w:numId w:val="21"/>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ба барномањои таълимии тањсилоти ибтидоии касбї ворид намудани ќисматњо оид ба менељмент ва соњибкорї;</w:t>
      </w:r>
    </w:p>
    <w:p w:rsidR="000C20A6" w:rsidRPr="006A4561" w:rsidRDefault="000C20A6" w:rsidP="002A00C8">
      <w:pPr>
        <w:numPr>
          <w:ilvl w:val="0"/>
          <w:numId w:val="21"/>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 xml:space="preserve">зиёд кардани ќабул ба барномањои тайёрии касбї. </w:t>
      </w:r>
    </w:p>
    <w:p w:rsidR="000C20A6" w:rsidRPr="006A4561" w:rsidRDefault="000C20A6" w:rsidP="000C20A6">
      <w:pPr>
        <w:pStyle w:val="ListParagraph1"/>
        <w:tabs>
          <w:tab w:val="num" w:pos="0"/>
          <w:tab w:val="left" w:pos="851"/>
        </w:tabs>
        <w:suppressAutoHyphens/>
        <w:autoSpaceDE w:val="0"/>
        <w:spacing w:after="0"/>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Дар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spacing w:val="-2"/>
          <w:sz w:val="28"/>
          <w:szCs w:val="28"/>
          <w:lang w:eastAsia="ar-SA"/>
        </w:rPr>
        <w:t xml:space="preserve"> </w:t>
      </w:r>
      <w:r w:rsidRPr="006A4561">
        <w:rPr>
          <w:rFonts w:ascii="Times New Roman Tj" w:hAnsi="Times New Roman Tj" w:cs="Times New Roman Tj"/>
          <w:bCs/>
          <w:spacing w:val="-2"/>
          <w:sz w:val="28"/>
          <w:szCs w:val="28"/>
          <w:lang w:eastAsia="ar-SA"/>
        </w:rPr>
        <w:t>тањсилоти миёнаи касбї</w:t>
      </w:r>
      <w:r w:rsidRPr="006A4561">
        <w:rPr>
          <w:rFonts w:ascii="Times New Roman Tj" w:hAnsi="Times New Roman Tj" w:cs="Times New Roman Tj"/>
          <w:spacing w:val="-2"/>
          <w:sz w:val="28"/>
          <w:szCs w:val="28"/>
          <w:lang w:eastAsia="ar-SA"/>
        </w:rPr>
        <w:t xml:space="preserve"> андешидани тадбирњои зерин зарур аст:</w:t>
      </w:r>
    </w:p>
    <w:p w:rsidR="000C20A6" w:rsidRPr="006A4561" w:rsidRDefault="000C20A6" w:rsidP="002A00C8">
      <w:pPr>
        <w:numPr>
          <w:ilvl w:val="0"/>
          <w:numId w:val="22"/>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такмил додани таснифоти ихтисосњо мутобиќи талаботи бозори мењнат ва дурнамои рушди љомеа;</w:t>
      </w:r>
    </w:p>
    <w:p w:rsidR="000C20A6" w:rsidRPr="006A4561" w:rsidRDefault="000C20A6" w:rsidP="002A00C8">
      <w:pPr>
        <w:numPr>
          <w:ilvl w:val="0"/>
          <w:numId w:val="22"/>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таъмини муттасилии тањсилоти миёнаи касбї бо зинањои дигари тањсилот;</w:t>
      </w:r>
    </w:p>
    <w:p w:rsidR="000C20A6" w:rsidRPr="006A4561" w:rsidRDefault="000C20A6" w:rsidP="002A00C8">
      <w:pPr>
        <w:numPr>
          <w:ilvl w:val="0"/>
          <w:numId w:val="22"/>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амал љорї намудани стандартњои давлатии таълимии нави замонавї аз рўи ихтисосњои тањсилоти миёнаи касбї;</w:t>
      </w:r>
    </w:p>
    <w:p w:rsidR="000C20A6" w:rsidRPr="006A4561" w:rsidRDefault="000C20A6" w:rsidP="002A00C8">
      <w:pPr>
        <w:numPr>
          <w:ilvl w:val="0"/>
          <w:numId w:val="22"/>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ташаккули таъминоти таълимию барномавї ва таълимию методии љараёни тањсил, китобњои дарсї, асбобњои аёнї ва воситањои  нави замонавии таълим;</w:t>
      </w:r>
    </w:p>
    <w:p w:rsidR="000C20A6" w:rsidRPr="006A4561" w:rsidRDefault="000C20A6" w:rsidP="002A00C8">
      <w:pPr>
        <w:numPr>
          <w:ilvl w:val="0"/>
          <w:numId w:val="22"/>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рушди шаклњои гуногуни таълим (рўзона, шабона, ѓоибона ва экстернат) ва омезиши муносиби онњо дар љараёни тањсил, рушди тањсилоти фосилавї;</w:t>
      </w:r>
    </w:p>
    <w:p w:rsidR="000C20A6" w:rsidRPr="006A4561" w:rsidRDefault="000C20A6" w:rsidP="002A00C8">
      <w:pPr>
        <w:numPr>
          <w:ilvl w:val="0"/>
          <w:numId w:val="22"/>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љорї намудани технология ва усулњои нави таълим (аз љумла ба шахсият нигаронидашуда, модулї,  бошиддат, технологияњои иттилоотї);</w:t>
      </w:r>
    </w:p>
    <w:p w:rsidR="000C20A6" w:rsidRPr="006A4561" w:rsidRDefault="000C20A6" w:rsidP="002A00C8">
      <w:pPr>
        <w:numPr>
          <w:ilvl w:val="0"/>
          <w:numId w:val="22"/>
        </w:numPr>
        <w:tabs>
          <w:tab w:val="clear" w:pos="720"/>
          <w:tab w:val="num" w:pos="0"/>
          <w:tab w:val="left" w:pos="851"/>
        </w:tabs>
        <w:ind w:left="0" w:firstLine="567"/>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вусъат бахшидани мустаќилияти муассисањои таълимї дар ташаккули мазмуни тањсилот.</w:t>
      </w:r>
    </w:p>
    <w:p w:rsidR="000C20A6" w:rsidRPr="006A4561" w:rsidRDefault="000C20A6" w:rsidP="000C20A6">
      <w:pPr>
        <w:tabs>
          <w:tab w:val="num" w:pos="0"/>
          <w:tab w:val="left" w:pos="108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Зарур аст, ки  навъњои мухталифи барномањои таълимии тањсилоти ибтидої ва миёнаи касбї тањия гардида, онњо њарчи бештар ба ташаккули салоњияти касбї равона карда шаванд. </w:t>
      </w:r>
    </w:p>
    <w:p w:rsidR="000C20A6" w:rsidRPr="006A4561" w:rsidRDefault="000C20A6" w:rsidP="000C20A6">
      <w:pPr>
        <w:pStyle w:val="ListParagraph1"/>
        <w:tabs>
          <w:tab w:val="num" w:pos="0"/>
          <w:tab w:val="left" w:pos="851"/>
          <w:tab w:val="left" w:pos="1080"/>
        </w:tabs>
        <w:suppressAutoHyphens/>
        <w:autoSpaceDE w:val="0"/>
        <w:spacing w:after="0"/>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Дар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spacing w:val="-2"/>
          <w:sz w:val="28"/>
          <w:szCs w:val="28"/>
          <w:lang w:eastAsia="ar-SA"/>
        </w:rPr>
        <w:t xml:space="preserve"> </w:t>
      </w:r>
      <w:r w:rsidRPr="006A4561">
        <w:rPr>
          <w:rFonts w:ascii="Times New Roman Tj" w:hAnsi="Times New Roman Tj" w:cs="Times New Roman Tj"/>
          <w:bCs/>
          <w:spacing w:val="-2"/>
          <w:sz w:val="28"/>
          <w:szCs w:val="28"/>
          <w:lang w:eastAsia="ar-SA"/>
        </w:rPr>
        <w:t>тањсилоти олии касбї</w:t>
      </w:r>
      <w:r w:rsidRPr="006A4561">
        <w:rPr>
          <w:rFonts w:ascii="Times New Roman Tj" w:hAnsi="Times New Roman Tj" w:cs="Times New Roman Tj"/>
          <w:spacing w:val="-2"/>
          <w:sz w:val="28"/>
          <w:szCs w:val="28"/>
          <w:lang w:eastAsia="ar-SA"/>
        </w:rPr>
        <w:t xml:space="preserve"> андешидани тадбирњои зерин зарур аст:</w:t>
      </w:r>
    </w:p>
    <w:p w:rsidR="000C20A6" w:rsidRPr="006A4561" w:rsidRDefault="000C20A6" w:rsidP="002A00C8">
      <w:pPr>
        <w:numPr>
          <w:ilvl w:val="0"/>
          <w:numId w:val="23"/>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навсозии мазмуни тањсил тибќи талаботи иќтисодиёт ва вазифањои 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шаккули шахсиятњои баргузидаи (элитаи)  зењнии кишвар;</w:t>
      </w:r>
    </w:p>
    <w:p w:rsidR="000C20A6" w:rsidRPr="006A4561" w:rsidRDefault="000C20A6" w:rsidP="002A00C8">
      <w:pPr>
        <w:numPr>
          <w:ilvl w:val="0"/>
          <w:numId w:val="23"/>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такмил ва тайёр намудани њайати педагогї ба воситаи магистратура, а</w:t>
      </w:r>
      <w:r w:rsidRPr="006A4561">
        <w:rPr>
          <w:rFonts w:ascii="Times New Roman Tj" w:hAnsi="Times New Roman Tj" w:cs="Times New Roman Tj"/>
          <w:spacing w:val="-2"/>
          <w:sz w:val="28"/>
          <w:szCs w:val="28"/>
        </w:rPr>
        <w:t>с</w:t>
      </w:r>
      <w:r w:rsidRPr="006A4561">
        <w:rPr>
          <w:rFonts w:ascii="Times New Roman Tj" w:hAnsi="Times New Roman Tj" w:cs="Times New Roman Tj"/>
          <w:spacing w:val="-2"/>
          <w:sz w:val="28"/>
          <w:szCs w:val="28"/>
        </w:rPr>
        <w:t>пирантураи маќсаднок, Ph.D ва низоми такмили ихтисос;</w:t>
      </w:r>
    </w:p>
    <w:p w:rsidR="000C20A6" w:rsidRPr="006A4561" w:rsidRDefault="000C20A6" w:rsidP="002A00C8">
      <w:pPr>
        <w:numPr>
          <w:ilvl w:val="0"/>
          <w:numId w:val="23"/>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дастгирї ва инкишоф додани барномаю технологияњои инноватсионии тањсилоти касбї;</w:t>
      </w:r>
    </w:p>
    <w:p w:rsidR="000C20A6" w:rsidRPr="006A4561" w:rsidRDefault="000C20A6" w:rsidP="002A00C8">
      <w:pPr>
        <w:numPr>
          <w:ilvl w:val="0"/>
          <w:numId w:val="23"/>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такмили заминаи моддию техникї бо маќсади таъмини талаботи Станда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ти давлатии тањсилоти тарбияи кадрњо;</w:t>
      </w:r>
    </w:p>
    <w:p w:rsidR="000C20A6" w:rsidRPr="006A4561" w:rsidRDefault="000C20A6" w:rsidP="002A00C8">
      <w:pPr>
        <w:numPr>
          <w:ilvl w:val="0"/>
          <w:numId w:val="23"/>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 ташкил ва инкишоф додани махзани маълумот бо воситањои электронии таълимии ба њама дастрас;</w:t>
      </w:r>
    </w:p>
    <w:p w:rsidR="000C20A6" w:rsidRPr="006A4561" w:rsidRDefault="000C20A6" w:rsidP="002A00C8">
      <w:pPr>
        <w:numPr>
          <w:ilvl w:val="0"/>
          <w:numId w:val="23"/>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зиёд кардани њиссаи фаъолияти мустаќилонаи донишљў дар азхудкунии барномањои таълим, аз љумла дар асоси истифодаи васеи манбањои иттилоотї ва технилогияњои иттилоотию коммуникатсионї. Наќши муаллим аз интиќоли д</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ниш ба ташкили фаъолияти таълимї иваз мешавад;</w:t>
      </w:r>
    </w:p>
    <w:p w:rsidR="000C20A6" w:rsidRPr="006A4561" w:rsidRDefault="000C20A6" w:rsidP="002A00C8">
      <w:pPr>
        <w:numPr>
          <w:ilvl w:val="0"/>
          <w:numId w:val="23"/>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марњила ба марњила љорї намудани низоми тањсилоти муттасил аз рўи ихтисосњои муайян;</w:t>
      </w:r>
    </w:p>
    <w:p w:rsidR="000C20A6" w:rsidRPr="006A4561" w:rsidRDefault="000C20A6" w:rsidP="002A00C8">
      <w:pPr>
        <w:numPr>
          <w:ilvl w:val="0"/>
          <w:numId w:val="23"/>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гузариш ба стандартњои нави замонавии ба муносибати салоњиятнок ва ташкили модули барномањо асосёфта.</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Меъёри тањсилотии дастрас будани барномањои таълимї: барномањои тањсилот ва тайёрии ибтидоии касбї – тањсилоти асосии умумї, барномањои тањсилоти миёнаи касбї – тањсилоти пурраи умумї, барномањои тањсилоти олии касбї – тањсилоти пурраи миёна, тањсилоти миёнаи касбї.</w:t>
      </w:r>
    </w:p>
    <w:p w:rsidR="000C20A6" w:rsidRPr="006A4561" w:rsidRDefault="000C20A6" w:rsidP="000C20A6">
      <w:pPr>
        <w:pStyle w:val="af9"/>
        <w:ind w:firstLine="567"/>
        <w:rPr>
          <w:rStyle w:val="a9"/>
          <w:rFonts w:ascii="Times New Roman Tj" w:hAnsi="Times New Roman Tj" w:cs="Times New Roman"/>
          <w:color w:val="auto"/>
          <w:spacing w:val="-2"/>
          <w:sz w:val="28"/>
          <w:szCs w:val="28"/>
        </w:rPr>
      </w:pPr>
      <w:bookmarkStart w:id="28" w:name="_Toc289507669"/>
    </w:p>
    <w:p w:rsidR="000C20A6" w:rsidRPr="006A4561" w:rsidRDefault="000C20A6" w:rsidP="000C20A6">
      <w:pPr>
        <w:pStyle w:val="af9"/>
        <w:ind w:firstLine="567"/>
        <w:rPr>
          <w:rFonts w:ascii="Times New Roman Tj" w:hAnsi="Times New Roman Tj" w:cs="Times New Roman Tj"/>
          <w:bCs/>
          <w:iCs/>
          <w:spacing w:val="-2"/>
          <w:sz w:val="28"/>
          <w:szCs w:val="28"/>
        </w:rPr>
      </w:pPr>
      <w:r w:rsidRPr="006A4561">
        <w:rPr>
          <w:rStyle w:val="a9"/>
          <w:rFonts w:ascii="Times New Roman Tj" w:hAnsi="Times New Roman Tj"/>
          <w:color w:val="auto"/>
          <w:spacing w:val="-2"/>
          <w:sz w:val="28"/>
          <w:szCs w:val="28"/>
        </w:rPr>
        <w:t>§</w:t>
      </w:r>
      <w:r w:rsidRPr="006A4561">
        <w:rPr>
          <w:rFonts w:ascii="Times New Roman Tj" w:hAnsi="Times New Roman Tj" w:cs="Times New Roman Tj"/>
          <w:bCs/>
          <w:iCs/>
          <w:spacing w:val="-2"/>
          <w:sz w:val="28"/>
          <w:szCs w:val="28"/>
        </w:rPr>
        <w:t>2. Таѓйироти сохтории низоми маориф</w:t>
      </w:r>
    </w:p>
    <w:p w:rsidR="000C20A6" w:rsidRPr="006A4561" w:rsidRDefault="000C20A6" w:rsidP="000C20A6"/>
    <w:bookmarkEnd w:id="28"/>
    <w:p w:rsidR="000C20A6" w:rsidRPr="006A4561" w:rsidRDefault="000C20A6" w:rsidP="000C20A6">
      <w:pPr>
        <w:autoSpaceDE w:val="0"/>
        <w:ind w:firstLine="567"/>
        <w:jc w:val="both"/>
        <w:rPr>
          <w:rFonts w:ascii="Times New Roman Tj" w:hAnsi="Times New Roman Tj" w:cs="Times New Roman Tj"/>
          <w:spacing w:val="-2"/>
          <w:kern w:val="1"/>
          <w:sz w:val="28"/>
          <w:szCs w:val="28"/>
        </w:rPr>
      </w:pPr>
      <w:r w:rsidRPr="006A4561">
        <w:rPr>
          <w:rFonts w:ascii="Times New Roman Tj" w:hAnsi="Times New Roman Tj" w:cs="Times New Roman Tj"/>
          <w:bCs/>
          <w:spacing w:val="-2"/>
          <w:kern w:val="1"/>
          <w:sz w:val="28"/>
          <w:szCs w:val="28"/>
        </w:rPr>
        <w:t xml:space="preserve">Тањсилоти томактабї </w:t>
      </w:r>
      <w:r w:rsidRPr="006A4561">
        <w:rPr>
          <w:rFonts w:ascii="Times New Roman Tj" w:hAnsi="Times New Roman Tj" w:cs="Times New Roman Tj"/>
          <w:spacing w:val="-2"/>
          <w:kern w:val="1"/>
          <w:sz w:val="28"/>
          <w:szCs w:val="28"/>
        </w:rPr>
        <w:t>дар шаклњои мухталиф то соли 2020 бояд ба њамагон дастрас ва оммавї гардида, кўдакони синну соли болоии томактабиро њадди а</w:t>
      </w:r>
      <w:r w:rsidRPr="006A4561">
        <w:rPr>
          <w:rFonts w:ascii="Times New Roman Tj" w:hAnsi="Times New Roman Tj" w:cs="Times New Roman Tj"/>
          <w:spacing w:val="-2"/>
          <w:kern w:val="1"/>
          <w:sz w:val="28"/>
          <w:szCs w:val="28"/>
        </w:rPr>
        <w:t>к</w:t>
      </w:r>
      <w:r w:rsidRPr="006A4561">
        <w:rPr>
          <w:rFonts w:ascii="Times New Roman Tj" w:hAnsi="Times New Roman Tj" w:cs="Times New Roman Tj"/>
          <w:spacing w:val="-2"/>
          <w:kern w:val="1"/>
          <w:sz w:val="28"/>
          <w:szCs w:val="28"/>
        </w:rPr>
        <w:t>сар бо барномањои таълимї (тайёрии томактабї) фаро гирад.</w:t>
      </w:r>
    </w:p>
    <w:p w:rsidR="000C20A6" w:rsidRPr="006A4561" w:rsidRDefault="000C20A6" w:rsidP="000C20A6">
      <w:pPr>
        <w:autoSpaceDE w:val="0"/>
        <w:ind w:firstLine="567"/>
        <w:jc w:val="both"/>
        <w:rPr>
          <w:rFonts w:ascii="Times New Roman Tj" w:hAnsi="Times New Roman Tj" w:cs="Times New Roman Tj"/>
          <w:spacing w:val="-2"/>
          <w:kern w:val="1"/>
          <w:sz w:val="28"/>
          <w:szCs w:val="28"/>
        </w:rPr>
      </w:pPr>
      <w:r w:rsidRPr="006A4561">
        <w:rPr>
          <w:rFonts w:ascii="Times New Roman Tj" w:hAnsi="Times New Roman Tj" w:cs="Times New Roman Tj"/>
          <w:spacing w:val="-2"/>
          <w:kern w:val="1"/>
          <w:sz w:val="28"/>
          <w:szCs w:val="28"/>
        </w:rPr>
        <w:t>Инфрасохтор ва барномањои тањсилоти томактабї бояд сарбории асосии ислоњи барваќтии аз меъёри инкишоф дур шудани кўдаконро ба зиммаи худ г</w:t>
      </w:r>
      <w:r w:rsidRPr="006A4561">
        <w:rPr>
          <w:rFonts w:ascii="Times New Roman Tj" w:hAnsi="Times New Roman Tj" w:cs="Times New Roman Tj"/>
          <w:spacing w:val="-2"/>
          <w:kern w:val="1"/>
          <w:sz w:val="28"/>
          <w:szCs w:val="28"/>
        </w:rPr>
        <w:t>и</w:t>
      </w:r>
      <w:r w:rsidRPr="006A4561">
        <w:rPr>
          <w:rFonts w:ascii="Times New Roman Tj" w:hAnsi="Times New Roman Tj" w:cs="Times New Roman Tj"/>
          <w:spacing w:val="-2"/>
          <w:kern w:val="1"/>
          <w:sz w:val="28"/>
          <w:szCs w:val="28"/>
        </w:rPr>
        <w:t>ранд. Ба ошкор намудани кўдакони дорои эњтиёљоти махсуси тањсил таваљљўњи бештар зоњир карда хоњад шуд.</w:t>
      </w:r>
    </w:p>
    <w:p w:rsidR="000C20A6" w:rsidRPr="006A4561" w:rsidRDefault="000C20A6" w:rsidP="000C20A6">
      <w:pPr>
        <w:autoSpaceDE w:val="0"/>
        <w:ind w:firstLine="567"/>
        <w:jc w:val="both"/>
        <w:rPr>
          <w:rFonts w:ascii="Times New Roman Tj" w:hAnsi="Times New Roman Tj" w:cs="Times New Roman Tj"/>
          <w:spacing w:val="-2"/>
          <w:kern w:val="1"/>
          <w:sz w:val="28"/>
          <w:szCs w:val="28"/>
        </w:rPr>
      </w:pPr>
      <w:r w:rsidRPr="006A4561">
        <w:rPr>
          <w:rFonts w:ascii="Times New Roman Tj" w:hAnsi="Times New Roman Tj" w:cs="Times New Roman Tj"/>
          <w:spacing w:val="-2"/>
          <w:kern w:val="1"/>
          <w:sz w:val="28"/>
          <w:szCs w:val="28"/>
        </w:rPr>
        <w:t>Давлат барои рушди бахши хусусї дар тањсилоти томактабї шароит фароњам меорад. Шаклњои мухталифи хизматрасонї дар тањсилоти томактабї – аз хизматрасонии шабонарўзї то гурўњњои кўтоњмуддат љорї карда мешаванд.</w:t>
      </w:r>
    </w:p>
    <w:p w:rsidR="000C20A6" w:rsidRPr="006A4561" w:rsidRDefault="000C20A6" w:rsidP="000C20A6">
      <w:pPr>
        <w:autoSpaceDE w:val="0"/>
        <w:ind w:firstLine="567"/>
        <w:jc w:val="both"/>
        <w:rPr>
          <w:rFonts w:ascii="Times New Roman Tj" w:hAnsi="Times New Roman Tj" w:cs="Times New Roman Tj"/>
          <w:spacing w:val="-2"/>
          <w:kern w:val="1"/>
          <w:sz w:val="28"/>
          <w:szCs w:val="28"/>
        </w:rPr>
      </w:pPr>
      <w:r w:rsidRPr="006A4561">
        <w:rPr>
          <w:rFonts w:ascii="Times New Roman Tj" w:hAnsi="Times New Roman Tj" w:cs="Times New Roman Tj"/>
          <w:spacing w:val="-2"/>
          <w:kern w:val="1"/>
          <w:sz w:val="28"/>
          <w:szCs w:val="28"/>
        </w:rPr>
        <w:t>Бо истифода аз њамаи шаклњои ташкили тањсилоти томактабї то соли 2020 то 30 фоиз расонидани фарогирии кўдакон бо барномањои тањсилотї ва то 50 фоиз расонидани фарогирии кўдакони синну соли калони томактабї (5-сола) л</w:t>
      </w:r>
      <w:r w:rsidRPr="006A4561">
        <w:rPr>
          <w:rFonts w:ascii="Times New Roman Tj" w:hAnsi="Times New Roman Tj" w:cs="Times New Roman Tj"/>
          <w:spacing w:val="-2"/>
          <w:kern w:val="1"/>
          <w:sz w:val="28"/>
          <w:szCs w:val="28"/>
        </w:rPr>
        <w:t>о</w:t>
      </w:r>
      <w:r w:rsidRPr="006A4561">
        <w:rPr>
          <w:rFonts w:ascii="Times New Roman Tj" w:hAnsi="Times New Roman Tj" w:cs="Times New Roman Tj"/>
          <w:spacing w:val="-2"/>
          <w:kern w:val="1"/>
          <w:sz w:val="28"/>
          <w:szCs w:val="28"/>
        </w:rPr>
        <w:t xml:space="preserve">зим аст. Иљрои ин вазифаи калонњаљм тавсеаи шаклњои хизматрасонии тањсилоти томактабї, аз он љумла  рушди минбаъдаи кўдакистонњо ва марказњои хусусии инкишофи кўдакон, тањия ва љорї намудани шаклњои нави боѓчањои бачагони оилавї ва дубастаро таќозо менамояд. </w:t>
      </w:r>
    </w:p>
    <w:p w:rsidR="000C20A6" w:rsidRPr="006A4561" w:rsidRDefault="000C20A6" w:rsidP="000C20A6">
      <w:pPr>
        <w:autoSpaceDE w:val="0"/>
        <w:ind w:firstLine="567"/>
        <w:jc w:val="both"/>
        <w:rPr>
          <w:rFonts w:ascii="Times New Roman Tj" w:hAnsi="Times New Roman Tj" w:cs="Times New Roman Tj"/>
          <w:spacing w:val="-2"/>
          <w:kern w:val="1"/>
          <w:sz w:val="28"/>
          <w:szCs w:val="28"/>
        </w:rPr>
      </w:pPr>
      <w:r w:rsidRPr="006A4561">
        <w:rPr>
          <w:rFonts w:ascii="Times New Roman Tj" w:hAnsi="Times New Roman Tj" w:cs="Times New Roman Tj"/>
          <w:spacing w:val="-2"/>
          <w:kern w:val="1"/>
          <w:sz w:val="28"/>
          <w:szCs w:val="28"/>
        </w:rPr>
        <w:t xml:space="preserve">Дар давоми 10 соли наздик дар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bCs/>
          <w:spacing w:val="-2"/>
          <w:kern w:val="1"/>
          <w:sz w:val="28"/>
          <w:szCs w:val="28"/>
        </w:rPr>
        <w:t xml:space="preserve"> тањсилоти умумї</w:t>
      </w:r>
      <w:r w:rsidRPr="006A4561">
        <w:rPr>
          <w:rFonts w:ascii="Times New Roman Tj" w:hAnsi="Times New Roman Tj" w:cs="Times New Roman Tj"/>
          <w:spacing w:val="-2"/>
          <w:kern w:val="1"/>
          <w:sz w:val="28"/>
          <w:szCs w:val="28"/>
        </w:rPr>
        <w:t xml:space="preserve"> таѓйироти куллї ба миён хоњад омад. Ин бо гузариш ба тањсилоти ба салоњиятнокї равонагардида бо маќсади баланд бардоштани ќобилияти раќобати шањрвандони Љумњурии Тољикистон алоќаманд аст. </w:t>
      </w:r>
    </w:p>
    <w:p w:rsidR="000C20A6" w:rsidRPr="006A4561" w:rsidRDefault="000C20A6" w:rsidP="000C20A6">
      <w:pPr>
        <w:autoSpaceDE w:val="0"/>
        <w:ind w:firstLine="567"/>
        <w:jc w:val="both"/>
        <w:rPr>
          <w:rFonts w:ascii="Times New Roman Tj" w:hAnsi="Times New Roman Tj" w:cs="Times New Roman Tj"/>
          <w:spacing w:val="-2"/>
          <w:kern w:val="1"/>
          <w:sz w:val="28"/>
          <w:szCs w:val="28"/>
        </w:rPr>
      </w:pPr>
      <w:r w:rsidRPr="006A4561">
        <w:rPr>
          <w:rFonts w:ascii="Times New Roman Tj" w:hAnsi="Times New Roman Tj" w:cs="Times New Roman Tj"/>
          <w:spacing w:val="-2"/>
          <w:kern w:val="1"/>
          <w:sz w:val="28"/>
          <w:szCs w:val="28"/>
        </w:rPr>
        <w:t>Як сол кам кардани синну соли тањсили мунтазам (аз 6-солагї) ва зиёд н</w:t>
      </w:r>
      <w:r w:rsidRPr="006A4561">
        <w:rPr>
          <w:rFonts w:ascii="Times New Roman Tj" w:hAnsi="Times New Roman Tj" w:cs="Times New Roman Tj"/>
          <w:spacing w:val="-2"/>
          <w:kern w:val="1"/>
          <w:sz w:val="28"/>
          <w:szCs w:val="28"/>
        </w:rPr>
        <w:t>а</w:t>
      </w:r>
      <w:r w:rsidRPr="006A4561">
        <w:rPr>
          <w:rFonts w:ascii="Times New Roman Tj" w:hAnsi="Times New Roman Tj" w:cs="Times New Roman Tj"/>
          <w:spacing w:val="-2"/>
          <w:kern w:val="1"/>
          <w:sz w:val="28"/>
          <w:szCs w:val="28"/>
        </w:rPr>
        <w:t>мудани давомнокии мактаби ибтидої бояд сифати таълимро хеле баланд бардо</w:t>
      </w:r>
      <w:r w:rsidRPr="006A4561">
        <w:rPr>
          <w:rFonts w:ascii="Times New Roman Tj" w:hAnsi="Times New Roman Tj" w:cs="Times New Roman Tj"/>
          <w:spacing w:val="-2"/>
          <w:kern w:val="1"/>
          <w:sz w:val="28"/>
          <w:szCs w:val="28"/>
        </w:rPr>
        <w:t>ш</w:t>
      </w:r>
      <w:r w:rsidRPr="006A4561">
        <w:rPr>
          <w:rFonts w:ascii="Times New Roman Tj" w:hAnsi="Times New Roman Tj" w:cs="Times New Roman Tj"/>
          <w:spacing w:val="-2"/>
          <w:kern w:val="1"/>
          <w:sz w:val="28"/>
          <w:szCs w:val="28"/>
        </w:rPr>
        <w:lastRenderedPageBreak/>
        <w:t>та, норасоињои марбут ба фарогирии пасти тањсилоти томактабиро ислоњ нам</w:t>
      </w:r>
      <w:r w:rsidRPr="006A4561">
        <w:rPr>
          <w:rFonts w:ascii="Times New Roman Tj" w:hAnsi="Times New Roman Tj" w:cs="Times New Roman Tj"/>
          <w:spacing w:val="-2"/>
          <w:kern w:val="1"/>
          <w:sz w:val="28"/>
          <w:szCs w:val="28"/>
        </w:rPr>
        <w:t>о</w:t>
      </w:r>
      <w:r w:rsidRPr="006A4561">
        <w:rPr>
          <w:rFonts w:ascii="Times New Roman Tj" w:hAnsi="Times New Roman Tj" w:cs="Times New Roman Tj"/>
          <w:spacing w:val="-2"/>
          <w:kern w:val="1"/>
          <w:sz w:val="28"/>
          <w:szCs w:val="28"/>
        </w:rPr>
        <w:t>яд.</w:t>
      </w:r>
    </w:p>
    <w:p w:rsidR="000C20A6" w:rsidRPr="006A4561" w:rsidRDefault="000C20A6" w:rsidP="000C20A6">
      <w:pPr>
        <w:autoSpaceDE w:val="0"/>
        <w:ind w:firstLine="567"/>
        <w:jc w:val="both"/>
        <w:rPr>
          <w:rFonts w:ascii="Times New Roman Tj" w:hAnsi="Times New Roman Tj" w:cs="Times New Roman Tj"/>
          <w:spacing w:val="-2"/>
          <w:kern w:val="1"/>
          <w:sz w:val="28"/>
          <w:szCs w:val="28"/>
        </w:rPr>
      </w:pPr>
      <w:r w:rsidRPr="006A4561">
        <w:rPr>
          <w:rFonts w:ascii="Times New Roman Tj" w:hAnsi="Times New Roman Tj" w:cs="Times New Roman Tj"/>
          <w:spacing w:val="-2"/>
          <w:kern w:val="1"/>
          <w:sz w:val="28"/>
          <w:szCs w:val="28"/>
        </w:rPr>
        <w:t>Њар зинаи тањсилот маљмўи масъалањои худро њал менамояд:</w:t>
      </w:r>
    </w:p>
    <w:p w:rsidR="000C20A6" w:rsidRPr="006A4561" w:rsidRDefault="000C20A6" w:rsidP="000C20A6">
      <w:pPr>
        <w:autoSpaceDE w:val="0"/>
        <w:ind w:firstLine="567"/>
        <w:jc w:val="both"/>
        <w:rPr>
          <w:rFonts w:ascii="Times New Roman Tj" w:hAnsi="Times New Roman Tj" w:cs="Times New Roman Tj"/>
          <w:spacing w:val="-2"/>
          <w:kern w:val="1"/>
          <w:sz w:val="28"/>
          <w:szCs w:val="28"/>
        </w:rPr>
      </w:pPr>
      <w:r w:rsidRPr="006A4561">
        <w:rPr>
          <w:rFonts w:ascii="Times New Roman Tj" w:hAnsi="Times New Roman Tj" w:cs="Times New Roman Tj"/>
          <w:iCs/>
          <w:spacing w:val="-2"/>
          <w:kern w:val="1"/>
          <w:sz w:val="28"/>
          <w:szCs w:val="28"/>
        </w:rPr>
        <w:t xml:space="preserve">Мактаби ибтидої </w:t>
      </w:r>
      <w:r w:rsidRPr="006A4561">
        <w:rPr>
          <w:rFonts w:ascii="Times New Roman Tj" w:hAnsi="Times New Roman Tj" w:cs="Times New Roman Tj"/>
          <w:spacing w:val="-2"/>
          <w:kern w:val="1"/>
          <w:sz w:val="28"/>
          <w:szCs w:val="28"/>
        </w:rPr>
        <w:t>барои омода сохтани кўдакон љињати азхудкунии шаклњои нави фаъолияти таълимї ва баробар кардани шароити ибтидої давомн</w:t>
      </w:r>
      <w:r w:rsidRPr="006A4561">
        <w:rPr>
          <w:rFonts w:ascii="Times New Roman Tj" w:hAnsi="Times New Roman Tj" w:cs="Times New Roman Tj"/>
          <w:spacing w:val="-2"/>
          <w:kern w:val="1"/>
          <w:sz w:val="28"/>
          <w:szCs w:val="28"/>
        </w:rPr>
        <w:t>о</w:t>
      </w:r>
      <w:r w:rsidRPr="006A4561">
        <w:rPr>
          <w:rFonts w:ascii="Times New Roman Tj" w:hAnsi="Times New Roman Tj" w:cs="Times New Roman Tj"/>
          <w:spacing w:val="-2"/>
          <w:kern w:val="1"/>
          <w:sz w:val="28"/>
          <w:szCs w:val="28"/>
        </w:rPr>
        <w:t>кии таълимро то 5 сол зиёд менамояд.</w:t>
      </w:r>
    </w:p>
    <w:p w:rsidR="000C20A6" w:rsidRPr="006A4561" w:rsidRDefault="000C20A6" w:rsidP="000C20A6">
      <w:pPr>
        <w:autoSpaceDE w:val="0"/>
        <w:ind w:firstLine="567"/>
        <w:jc w:val="both"/>
        <w:rPr>
          <w:rFonts w:ascii="Times New Roman Tj" w:hAnsi="Times New Roman Tj" w:cs="Times New Roman Tj"/>
          <w:spacing w:val="-2"/>
          <w:kern w:val="1"/>
          <w:sz w:val="28"/>
          <w:szCs w:val="28"/>
        </w:rPr>
      </w:pPr>
      <w:r w:rsidRPr="006A4561">
        <w:rPr>
          <w:rFonts w:ascii="Times New Roman Tj" w:hAnsi="Times New Roman Tj" w:cs="Times New Roman Tj"/>
          <w:iCs/>
          <w:spacing w:val="-2"/>
          <w:kern w:val="1"/>
          <w:sz w:val="28"/>
          <w:szCs w:val="28"/>
        </w:rPr>
        <w:t xml:space="preserve">Мактаби асосї – </w:t>
      </w:r>
      <w:r w:rsidRPr="006A4561">
        <w:rPr>
          <w:rFonts w:ascii="Times New Roman Tj" w:hAnsi="Times New Roman Tj" w:cs="Times New Roman Tj"/>
          <w:spacing w:val="-2"/>
          <w:kern w:val="1"/>
          <w:sz w:val="28"/>
          <w:szCs w:val="28"/>
        </w:rPr>
        <w:t>аз синфи 6 то синфи 9, бо маќсадњои асосии ташаккули љањонбинї, тарбияи малакаи тарзи њаёти солим, ба мутобиќшавии бомуваффаќияти иљтимої ва мењнатї равона сохтани таълим, тайёрии њатмии касбї.</w:t>
      </w:r>
    </w:p>
    <w:p w:rsidR="000C20A6" w:rsidRPr="006A4561" w:rsidRDefault="000C20A6" w:rsidP="000C20A6">
      <w:pPr>
        <w:autoSpaceDE w:val="0"/>
        <w:ind w:firstLine="567"/>
        <w:jc w:val="both"/>
        <w:rPr>
          <w:rFonts w:ascii="Times New Roman Tj" w:hAnsi="Times New Roman Tj" w:cs="Times New Roman Tj"/>
          <w:spacing w:val="-2"/>
          <w:sz w:val="28"/>
          <w:szCs w:val="28"/>
        </w:rPr>
      </w:pPr>
      <w:r w:rsidRPr="006A4561">
        <w:rPr>
          <w:rFonts w:ascii="Times New Roman Tj" w:hAnsi="Times New Roman Tj" w:cs="Times New Roman Tj"/>
          <w:iCs/>
          <w:spacing w:val="-2"/>
          <w:kern w:val="1"/>
          <w:sz w:val="28"/>
          <w:szCs w:val="28"/>
        </w:rPr>
        <w:t>Мактаби миёнаи умумї</w:t>
      </w:r>
      <w:r w:rsidRPr="006A4561">
        <w:rPr>
          <w:rFonts w:ascii="Times New Roman Tj" w:hAnsi="Times New Roman Tj" w:cs="Times New Roman Tj"/>
          <w:spacing w:val="-2"/>
          <w:sz w:val="28"/>
          <w:szCs w:val="28"/>
        </w:rPr>
        <w:t xml:space="preserve"> – синфњои 10-11, бо маќсадњои асосии интихоби бошуури касб ва самти тањсилоти касбї, азхуд намудани наќшњои иљтимої ва салоњиятњои асосї њамчун манбаи муваффаќият.</w:t>
      </w:r>
    </w:p>
    <w:p w:rsidR="000C20A6" w:rsidRPr="006A4561" w:rsidRDefault="000C20A6" w:rsidP="000C20A6">
      <w:pPr>
        <w:autoSpaceDE w:val="0"/>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барномањои таълимии тањсилоти миёна барномањои оид ба тайёрии касбии таъминкунандаи азхудкунии касбњои коргарї љорї карда мешаванд. Татбиќи онњо бо захирањои тањсилоти ибтидої ва миёнаи касбї, захирањои худи мактабњо, муассисањои истењсолии минтаќае, ки мактаб ба он хизмат мерас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над, таъмин карда мешавад.   </w:t>
      </w:r>
    </w:p>
    <w:p w:rsidR="000C20A6" w:rsidRPr="006A4561" w:rsidRDefault="000C20A6" w:rsidP="000C20A6">
      <w:pPr>
        <w:autoSpaceDE w:val="0"/>
        <w:ind w:firstLine="567"/>
        <w:jc w:val="both"/>
        <w:rPr>
          <w:rFonts w:ascii="Times New Roman Tj" w:hAnsi="Times New Roman Tj" w:cs="Times New Roman Tj"/>
          <w:bCs/>
          <w:spacing w:val="-2"/>
          <w:sz w:val="28"/>
          <w:szCs w:val="28"/>
        </w:rPr>
      </w:pPr>
      <w:r w:rsidRPr="006A4561">
        <w:rPr>
          <w:rFonts w:ascii="Times New Roman Tj" w:hAnsi="Times New Roman Tj" w:cs="Times New Roman Tj"/>
          <w:bCs/>
          <w:spacing w:val="-2"/>
          <w:sz w:val="28"/>
          <w:szCs w:val="28"/>
        </w:rPr>
        <w:t>Тањсилоти махсус:</w:t>
      </w:r>
    </w:p>
    <w:p w:rsidR="000C20A6" w:rsidRPr="006A4561" w:rsidRDefault="000C20A6" w:rsidP="002A00C8">
      <w:pPr>
        <w:numPr>
          <w:ilvl w:val="0"/>
          <w:numId w:val="24"/>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Рушду инкишофи шабакаи комиссияњои равонию тиббї ва педагогї (КРТП);</w:t>
      </w:r>
    </w:p>
    <w:p w:rsidR="000C20A6" w:rsidRPr="006A4561" w:rsidRDefault="000C20A6" w:rsidP="002A00C8">
      <w:pPr>
        <w:numPr>
          <w:ilvl w:val="0"/>
          <w:numId w:val="24"/>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ташкили низоми муассисањои тиббї, иљтимої ва тањсилотии таъминк</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нандаи ислоњи иллатњо ва дастрасии тањсилот барои шахсони дорои эњтиёљоти махсус;</w:t>
      </w:r>
    </w:p>
    <w:p w:rsidR="000C20A6" w:rsidRPr="006A4561" w:rsidRDefault="000C20A6" w:rsidP="002A00C8">
      <w:pPr>
        <w:numPr>
          <w:ilvl w:val="0"/>
          <w:numId w:val="24"/>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тайёр намудани кадрњои педагогї, кормандони тиббї ва иљтимоии дорои донишу малака оид ба тањсилоти фарогир;</w:t>
      </w:r>
    </w:p>
    <w:p w:rsidR="000C20A6" w:rsidRPr="006A4561" w:rsidRDefault="000C20A6" w:rsidP="002A00C8">
      <w:pPr>
        <w:numPr>
          <w:ilvl w:val="0"/>
          <w:numId w:val="24"/>
        </w:numPr>
        <w:tabs>
          <w:tab w:val="clear" w:pos="72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бунёди моделњои иљтимої, педагогї, иќтисодї ва технологияњои таъл</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 xml:space="preserve">мию тарбиявии тањсилоти фарогир.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Вазифаи асосии низоми тањсилоти ибтидої ва миёнаи касбї дар ташаккули нерўи коргарии соњибихтисос, дастгирии тахассусии зарурии њайати мутаха</w:t>
      </w:r>
      <w:r w:rsidRPr="006A4561">
        <w:rPr>
          <w:rFonts w:ascii="Times New Roman Tj" w:hAnsi="Times New Roman Tj" w:cs="Times New Roman Tj"/>
          <w:spacing w:val="-2"/>
          <w:sz w:val="28"/>
          <w:szCs w:val="28"/>
        </w:rPr>
        <w:t>с</w:t>
      </w:r>
      <w:r w:rsidRPr="006A4561">
        <w:rPr>
          <w:rFonts w:ascii="Times New Roman Tj" w:hAnsi="Times New Roman Tj" w:cs="Times New Roman Tj"/>
          <w:spacing w:val="-2"/>
          <w:sz w:val="28"/>
          <w:szCs w:val="28"/>
        </w:rPr>
        <w:t>сисони фаъолияткунанда мебошад. Афзалияти пешбарандаи тањсилоти ибтидої ва миёнаи касбї реструктуризатсияи шабакаи амалкунанда бо маќсади табдил додан ба низоми тањсилоти оммавии ањолї ва равонасозї ба тайёрии касбии ањолї, мувофиќи талаботи иќтисодиёт ва бо назардошти омилњои минтаќавї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бошад.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bCs/>
          <w:spacing w:val="-2"/>
          <w:sz w:val="28"/>
          <w:szCs w:val="28"/>
        </w:rPr>
        <w:t xml:space="preserve">Тањсилоти ибтидої ва миёнаи касбї – </w:t>
      </w:r>
      <w:r w:rsidRPr="006A4561">
        <w:rPr>
          <w:rFonts w:ascii="Times New Roman Tj" w:hAnsi="Times New Roman Tj" w:cs="Times New Roman Tj"/>
          <w:spacing w:val="-2"/>
          <w:sz w:val="28"/>
          <w:szCs w:val="28"/>
        </w:rPr>
        <w:t>бо маќсади ташаккули ќувваи корг</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рии баландихтисос, нигоњ доштани тахассуси њайати амалкунандаи мутахасс</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сон.</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Барномањои татбиќшаванда:</w:t>
      </w:r>
    </w:p>
    <w:p w:rsidR="000C20A6" w:rsidRPr="006A4561" w:rsidRDefault="000C20A6" w:rsidP="002A00C8">
      <w:pPr>
        <w:numPr>
          <w:ilvl w:val="0"/>
          <w:numId w:val="25"/>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тањсилоти ибтидоии касбї;</w:t>
      </w:r>
    </w:p>
    <w:p w:rsidR="000C20A6" w:rsidRPr="006A4561" w:rsidRDefault="000C20A6" w:rsidP="002A00C8">
      <w:pPr>
        <w:numPr>
          <w:ilvl w:val="0"/>
          <w:numId w:val="25"/>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тањсилоти миёнаи касбї;</w:t>
      </w:r>
    </w:p>
    <w:p w:rsidR="000C20A6" w:rsidRPr="006A4561" w:rsidRDefault="000C20A6" w:rsidP="002A00C8">
      <w:pPr>
        <w:numPr>
          <w:ilvl w:val="0"/>
          <w:numId w:val="25"/>
        </w:numPr>
        <w:tabs>
          <w:tab w:val="clear" w:pos="72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тањсилоти иловагии касбї: тайёрии касбї, бозомўзї ва такмили ихтисоси дараљаи дахлдори тахассус.</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Тарњрезї ва љорї намудани шабакаи муассири муассисањои тањсилоти ибтидої ва миёнаи касбї ва таъмини дастрас будани ин зинаи тањсилот њам аз нигоњи љуѓрофї ва њам аз љињати барномавї лозим 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Муассисањои дорои зинаю самтњои зиёд таъсис дода мешаванд, ки њамаи намудњои барномањоро татбиќ менамоянд. Дар баробари ин, муассисањои ба татбиќи навъи муайяни барнома тахассусдодашуда фаъолият мекунанд. Барои ин маќсадњо истифодаи шаклњои мухталифи ташкили муассисањо, аз он љумла г</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зариши муассисањои тањсилоти ибтидоии касбї ба мартабаи муассисањои тањсилоти миёнаи касбї бо нигоњ доштани барномањои тањсилоти ибтидоии касбї, кушодани барномањои тањсилоти миёнаи касбї дар муассисањои тањсилоти олї ва ѓайра зарур 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Дар мўњлатњои кўтоњтарин бояд шабакаи васеи марказњои таълимии таъминкунандаи касбомўзии оммавї, ивазкунии касб ва такмили ихтисос таъсис дода шавад. Чунин марказњо мумкин аст дар назди маќомоти идораи давлатї, сохторњои ѓайридавлатї, шахсони алоњида, дар назди корхонањои пурсамар фаъолияткунандаи дорои шаклњои мухталифи моликият, аз љумла корхонањои кишоварзї, барои истифодаи заминаи истењсолии корхонањои дар фаъолияти таълимї, таъсис дода шаванд. Хизматњои пешнињодшаванда њам аз љониби корфармо ва њам аз тарафи корманде, ки соњиби касб мегардад, маблаѓгузорї мешаванд.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Низоми дастгирии давлатии ташкилотњои истењсолие, ки дар мавриди тањсилоти мунтазами касбї хизматрасонии босифат анљом медињанд ва ё барои ташкили омўзиши касбї майдонњои истењсолї, таљњизот ва кормандонро пе</w:t>
      </w:r>
      <w:r w:rsidRPr="006A4561">
        <w:rPr>
          <w:rFonts w:ascii="Times New Roman Tj" w:hAnsi="Times New Roman Tj" w:cs="Times New Roman Tj"/>
          <w:spacing w:val="-2"/>
          <w:sz w:val="28"/>
          <w:szCs w:val="28"/>
        </w:rPr>
        <w:t>ш</w:t>
      </w:r>
      <w:r w:rsidRPr="006A4561">
        <w:rPr>
          <w:rFonts w:ascii="Times New Roman Tj" w:hAnsi="Times New Roman Tj" w:cs="Times New Roman Tj"/>
          <w:spacing w:val="-2"/>
          <w:sz w:val="28"/>
          <w:szCs w:val="28"/>
        </w:rPr>
        <w:t>каш менамоянд, тањия ва љорї карда мешавад.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bCs/>
          <w:spacing w:val="-2"/>
          <w:sz w:val="28"/>
          <w:szCs w:val="28"/>
        </w:rPr>
        <w:t xml:space="preserve">Тањсилоти олии касбї </w:t>
      </w:r>
      <w:r w:rsidRPr="006A4561">
        <w:rPr>
          <w:rFonts w:ascii="Times New Roman Tj" w:hAnsi="Times New Roman Tj" w:cs="Times New Roman Tj"/>
          <w:spacing w:val="-2"/>
          <w:sz w:val="28"/>
          <w:szCs w:val="28"/>
        </w:rPr>
        <w:t>– таъмини тайёр намудани элитаи касбии миллат, н</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сли нави синфи тавлидгар дар истењсолот, соњаи идоракунї ва иљтимоиёту фарњанг.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Барномањои татбиќшаванда:</w:t>
      </w:r>
    </w:p>
    <w:p w:rsidR="000C20A6" w:rsidRPr="006A4561" w:rsidRDefault="000C20A6" w:rsidP="000C20A6">
      <w:pPr>
        <w:ind w:firstLine="567"/>
        <w:rPr>
          <w:rFonts w:ascii="Times New Roman Tj" w:hAnsi="Times New Roman Tj"/>
          <w:spacing w:val="-2"/>
          <w:sz w:val="28"/>
          <w:szCs w:val="28"/>
        </w:rPr>
      </w:pPr>
      <w:r w:rsidRPr="006A4561">
        <w:rPr>
          <w:rFonts w:ascii="Times New Roman Tj" w:hAnsi="Times New Roman Tj"/>
          <w:spacing w:val="-2"/>
          <w:sz w:val="28"/>
          <w:szCs w:val="28"/>
        </w:rPr>
        <w:t>- бакалавриат;</w:t>
      </w:r>
    </w:p>
    <w:p w:rsidR="000C20A6" w:rsidRPr="006A4561" w:rsidRDefault="000C20A6" w:rsidP="000C20A6">
      <w:pPr>
        <w:ind w:firstLine="567"/>
        <w:rPr>
          <w:rFonts w:ascii="Times New Roman Tj" w:hAnsi="Times New Roman Tj"/>
          <w:spacing w:val="-2"/>
          <w:sz w:val="28"/>
          <w:szCs w:val="28"/>
        </w:rPr>
      </w:pPr>
      <w:r w:rsidRPr="006A4561">
        <w:rPr>
          <w:rFonts w:ascii="Times New Roman Tj" w:hAnsi="Times New Roman Tj"/>
          <w:spacing w:val="-2"/>
          <w:sz w:val="28"/>
          <w:szCs w:val="28"/>
        </w:rPr>
        <w:t>- магистратура;</w:t>
      </w:r>
    </w:p>
    <w:p w:rsidR="000C20A6" w:rsidRPr="006A4561" w:rsidRDefault="000C20A6" w:rsidP="000C20A6">
      <w:pPr>
        <w:ind w:firstLine="567"/>
        <w:rPr>
          <w:rFonts w:ascii="Times New Roman Tj" w:hAnsi="Times New Roman Tj"/>
          <w:spacing w:val="-2"/>
          <w:sz w:val="28"/>
          <w:szCs w:val="28"/>
        </w:rPr>
      </w:pPr>
      <w:r w:rsidRPr="006A4561">
        <w:rPr>
          <w:rFonts w:ascii="Times New Roman Tj" w:hAnsi="Times New Roman Tj"/>
          <w:spacing w:val="-2"/>
          <w:sz w:val="28"/>
          <w:szCs w:val="28"/>
        </w:rPr>
        <w:t>- мутахассис;</w:t>
      </w:r>
    </w:p>
    <w:p w:rsidR="000C20A6" w:rsidRPr="006A4561" w:rsidRDefault="000C20A6" w:rsidP="000C20A6">
      <w:pPr>
        <w:ind w:firstLine="567"/>
        <w:rPr>
          <w:rFonts w:ascii="Times New Roman Tj" w:hAnsi="Times New Roman Tj"/>
          <w:spacing w:val="-2"/>
          <w:sz w:val="28"/>
          <w:szCs w:val="28"/>
        </w:rPr>
      </w:pPr>
      <w:r w:rsidRPr="006A4561">
        <w:rPr>
          <w:rFonts w:ascii="Times New Roman Tj" w:hAnsi="Times New Roman Tj"/>
          <w:spacing w:val="-2"/>
          <w:sz w:val="28"/>
          <w:szCs w:val="28"/>
        </w:rPr>
        <w:t>- интернатура;</w:t>
      </w:r>
    </w:p>
    <w:p w:rsidR="000C20A6" w:rsidRPr="006A4561" w:rsidRDefault="000C20A6" w:rsidP="000C20A6">
      <w:pPr>
        <w:ind w:firstLine="567"/>
        <w:rPr>
          <w:rFonts w:ascii="Times New Roman Tj" w:hAnsi="Times New Roman Tj"/>
          <w:spacing w:val="-2"/>
          <w:sz w:val="28"/>
          <w:szCs w:val="28"/>
        </w:rPr>
      </w:pPr>
      <w:r w:rsidRPr="006A4561">
        <w:rPr>
          <w:rFonts w:ascii="Times New Roman Tj" w:hAnsi="Times New Roman Tj"/>
          <w:spacing w:val="-2"/>
          <w:sz w:val="28"/>
          <w:szCs w:val="28"/>
        </w:rPr>
        <w:t>- ординатура (резидентура);</w:t>
      </w:r>
    </w:p>
    <w:p w:rsidR="000C20A6" w:rsidRPr="006A4561" w:rsidRDefault="000C20A6" w:rsidP="000C20A6">
      <w:pPr>
        <w:ind w:firstLine="567"/>
        <w:jc w:val="both"/>
        <w:rPr>
          <w:rFonts w:ascii="Times New Roman Tj" w:hAnsi="Times New Roman Tj"/>
          <w:spacing w:val="-2"/>
          <w:sz w:val="28"/>
          <w:szCs w:val="28"/>
        </w:rPr>
      </w:pPr>
      <w:r w:rsidRPr="006A4561">
        <w:rPr>
          <w:rFonts w:ascii="Times New Roman Tj" w:hAnsi="Times New Roman Tj"/>
          <w:spacing w:val="-2"/>
          <w:sz w:val="28"/>
          <w:szCs w:val="28"/>
        </w:rPr>
        <w:t>- аспирантура</w:t>
      </w:r>
      <w:r w:rsidRPr="006A4561">
        <w:rPr>
          <w:rFonts w:ascii="Times New Roman Tj" w:hAnsi="Times New Roman Tj" w:cs="Times New Roman Tj"/>
          <w:spacing w:val="-2"/>
          <w:sz w:val="28"/>
          <w:szCs w:val="28"/>
        </w:rPr>
        <w:t xml:space="preserve"> (аз љумла бо гирифтани унвони доктори фалсафа (</w:t>
      </w:r>
      <w:r w:rsidRPr="006A4561">
        <w:rPr>
          <w:rFonts w:ascii="Times New Roman Tj" w:hAnsi="Times New Roman Tj" w:cs="Times New Roman Tj"/>
          <w:spacing w:val="-2"/>
          <w:sz w:val="28"/>
          <w:szCs w:val="28"/>
          <w:lang w:val="en-US"/>
        </w:rPr>
        <w:t>PhD</w:t>
      </w:r>
      <w:r w:rsidRPr="006A4561">
        <w:rPr>
          <w:rFonts w:ascii="Times New Roman Tj" w:hAnsi="Times New Roman Tj" w:cs="Times New Roman Tj"/>
          <w:spacing w:val="-2"/>
          <w:sz w:val="28"/>
          <w:szCs w:val="28"/>
        </w:rPr>
        <w:t>));</w:t>
      </w:r>
      <w:r w:rsidRPr="006A4561">
        <w:rPr>
          <w:rFonts w:ascii="Times New Roman Tj" w:hAnsi="Times New Roman Tj"/>
          <w:spacing w:val="-2"/>
          <w:sz w:val="28"/>
          <w:szCs w:val="28"/>
        </w:rPr>
        <w:t xml:space="preserve"> </w:t>
      </w:r>
    </w:p>
    <w:p w:rsidR="000C20A6" w:rsidRPr="006A4561" w:rsidRDefault="000C20A6" w:rsidP="000C20A6">
      <w:pPr>
        <w:ind w:firstLine="567"/>
        <w:rPr>
          <w:rFonts w:ascii="Times New Roman Tj" w:hAnsi="Times New Roman Tj"/>
          <w:spacing w:val="-2"/>
          <w:sz w:val="28"/>
          <w:szCs w:val="28"/>
        </w:rPr>
      </w:pPr>
      <w:r w:rsidRPr="006A4561">
        <w:rPr>
          <w:rFonts w:ascii="Times New Roman Tj" w:hAnsi="Times New Roman Tj"/>
          <w:spacing w:val="-2"/>
          <w:sz w:val="28"/>
          <w:szCs w:val="28"/>
        </w:rPr>
        <w:t>- докторантура;</w:t>
      </w:r>
    </w:p>
    <w:p w:rsidR="000C20A6" w:rsidRPr="006A4561" w:rsidRDefault="000C20A6" w:rsidP="000C20A6">
      <w:pPr>
        <w:ind w:firstLine="567"/>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тањсилоти иловагї (илова ба олї).</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Дарёфти усулњои идоракунии гурўњњои мутахассисони дорои маълумоти олї, миёна ва касбї, муносиб кардани шабакаи муассисањои тањсилоти олї, к</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лонкунии онњо аз њисоби васеъ кардани траекторияи тайёр кардани хатмкуна</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 xml:space="preserve">дагон, бунёди пойгоњњои пуриќтидори илмию тадќиќотї, корхонањои хурд  ва бизнес-инкубаторњо лозим мешавад.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Љанбаи фаъолияти муассисањои тањсилоти олии касбї ба иштирок дар рушди минтаќа ва љумњурї, тањия ва пешкаш намудани барномањои рушд, машваратдињї ва корњои илмию муњандисї равона хоњад шуд. Муассисањои тањсилоти олии касбї манбаи муњими зењнии рушди минтаќањо ва истифодаи </w:t>
      </w:r>
      <w:r w:rsidRPr="006A4561">
        <w:rPr>
          <w:rFonts w:ascii="Times New Roman Tj" w:hAnsi="Times New Roman Tj" w:cs="Times New Roman Tj"/>
          <w:spacing w:val="-2"/>
          <w:sz w:val="28"/>
          <w:szCs w:val="28"/>
        </w:rPr>
        <w:lastRenderedPageBreak/>
        <w:t>ин манбаъ имконият медињад, ки соњаи фаъолияти муассисаи тањсилоти олї в</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сеъ гардонида, омезиши барномањои таълимї бо амалия таќвият дода шавад.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Идома бахшидани корњо дар бобати бунёди технопаркњо (марказњои донишгоњї), ки муассисањои тањсилоти олї, коллељњо, литсейњо, гимназияњо ва мактабњоро аз рўи мансубият ба минтаќа (соња) муттањид месозанд, дар н</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зар дошта шудааст. Дар асоси моделњои шабакавии ташкили љараёни таълим захирањои зинањои мухталифи муассисањои тањсилотї муттањид карда меш</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ванд, ки ин истифодаи самараноки онњоро таъмин хоњад кард. Таъсиси чунин сохторњои муттањидшуда дар соњаи маорифбарои татбиќи лоињањои калонњаљми комплексї, мусоидат барои ташкили љараёнњои такмили ихтисос ва татбиќи барномањои рушди минтаќањо ва соњањои саноат имконият медињад. Њалли масъалањои марбут ба тањќиќот, тарњрезї, тайёр намудани кадрњоро барои соњањои стратегии иќтисодиёти кишвар (энергетика, саноати истихрољи маъданњои кўњї, металлургияи ранга ва ѓайра) бо дастгирии дахлд</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ри молиявї ва масъулият барои натиљањо ба зиммаи технопаркњо вогузоштан дар назар дошта шудааст.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Фаъолияти муштараки воњидњои Академияи илмњои Љумњурии Тољикистон, Академияи тањсилоти Тољикистон ва мактабњои олї самараи бе</w:t>
      </w:r>
      <w:r w:rsidRPr="006A4561">
        <w:rPr>
          <w:rFonts w:ascii="Times New Roman Tj" w:hAnsi="Times New Roman Tj" w:cs="Times New Roman Tj"/>
          <w:spacing w:val="-2"/>
          <w:sz w:val="28"/>
          <w:szCs w:val="28"/>
        </w:rPr>
        <w:t>ш</w:t>
      </w:r>
      <w:r w:rsidRPr="006A4561">
        <w:rPr>
          <w:rFonts w:ascii="Times New Roman Tj" w:hAnsi="Times New Roman Tj" w:cs="Times New Roman Tj"/>
          <w:spacing w:val="-2"/>
          <w:sz w:val="28"/>
          <w:szCs w:val="28"/>
        </w:rPr>
        <w:t xml:space="preserve">тар хоњад дошт. Барои ташкили чунин њамкорї барномањои тадќиќоту корњои муштараки илмї, ба коллективњои тањиягарон дохил кардани донишљўёну аспирантњо, ба доирањои таълимии донишгоњњо баровардани натиљањои ин корњо пешнињод карда мешавад.  </w:t>
      </w:r>
    </w:p>
    <w:p w:rsidR="000C20A6" w:rsidRPr="006A4561" w:rsidRDefault="000C20A6" w:rsidP="000C20A6">
      <w:pPr>
        <w:ind w:firstLine="567"/>
        <w:jc w:val="both"/>
        <w:rPr>
          <w:rFonts w:ascii="Times New Roman Tj" w:hAnsi="Times New Roman Tj"/>
          <w:spacing w:val="-2"/>
          <w:sz w:val="28"/>
          <w:szCs w:val="28"/>
          <w:u w:val="single"/>
        </w:rPr>
      </w:pPr>
      <w:r w:rsidRPr="006A4561">
        <w:rPr>
          <w:rFonts w:ascii="Times New Roman Tj" w:hAnsi="Times New Roman Tj" w:cs="Times New Roman Tj"/>
          <w:spacing w:val="-2"/>
          <w:sz w:val="28"/>
          <w:szCs w:val="28"/>
        </w:rPr>
        <w:t>Ислоњоти бо њамин тариќ дар соњаи маорифи Љумњурии Тољикистон анљомёфта тањсилоти калонсолонро дар давоми тамоми умрашон таъмин карда метавонад.</w:t>
      </w:r>
    </w:p>
    <w:p w:rsidR="00A92496" w:rsidRPr="006A4561" w:rsidRDefault="00A92496" w:rsidP="000C20A6">
      <w:pPr>
        <w:pStyle w:val="af9"/>
        <w:spacing w:after="0"/>
        <w:ind w:firstLine="567"/>
        <w:rPr>
          <w:rStyle w:val="a9"/>
          <w:rFonts w:ascii="Times New Roman Tj" w:hAnsi="Times New Roman Tj"/>
          <w:color w:val="auto"/>
          <w:spacing w:val="-2"/>
          <w:sz w:val="28"/>
          <w:szCs w:val="28"/>
        </w:rPr>
      </w:pPr>
      <w:bookmarkStart w:id="29" w:name="_Toc289507670"/>
    </w:p>
    <w:p w:rsidR="000C20A6" w:rsidRPr="006A4561" w:rsidRDefault="000C20A6" w:rsidP="000C20A6">
      <w:pPr>
        <w:pStyle w:val="af9"/>
        <w:spacing w:after="0"/>
        <w:ind w:firstLine="567"/>
        <w:rPr>
          <w:rFonts w:ascii="Times New Roman Tj" w:hAnsi="Times New Roman Tj" w:cs="Times New Roman Tj"/>
          <w:bCs/>
          <w:iCs/>
          <w:spacing w:val="-2"/>
          <w:sz w:val="28"/>
          <w:szCs w:val="28"/>
        </w:rPr>
      </w:pPr>
      <w:r w:rsidRPr="006A4561">
        <w:rPr>
          <w:rStyle w:val="a9"/>
          <w:rFonts w:ascii="Times New Roman Tj" w:hAnsi="Times New Roman Tj"/>
          <w:color w:val="auto"/>
          <w:spacing w:val="-2"/>
          <w:sz w:val="28"/>
          <w:szCs w:val="28"/>
        </w:rPr>
        <w:t>§</w:t>
      </w:r>
      <w:r w:rsidRPr="006A4561">
        <w:rPr>
          <w:rFonts w:ascii="Times New Roman Tj" w:hAnsi="Times New Roman Tj" w:cs="Times New Roman Tj"/>
          <w:bCs/>
          <w:iCs/>
          <w:spacing w:val="-2"/>
          <w:sz w:val="28"/>
          <w:szCs w:val="28"/>
        </w:rPr>
        <w:t>3. Таъмини дастрасии тањсилоти босифат</w:t>
      </w:r>
    </w:p>
    <w:p w:rsidR="000C20A6" w:rsidRPr="006A4561" w:rsidRDefault="000C20A6" w:rsidP="000C20A6"/>
    <w:bookmarkEnd w:id="29"/>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Номутаносибии љойдошта дар дастрасии баробар ба тањсилот њалли б</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 xml:space="preserve">таъхири як ќатор вазифањои асосиро таќозо менамояд.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Маљмўи механизмњо љињати баробар сохтани дастрасии кўдакони хурдсол ба манбањои тањсилот, бояд тањия ва љорї карда шаванд, ки инњоро дар бар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 xml:space="preserve">гирад: </w:t>
      </w:r>
    </w:p>
    <w:p w:rsidR="000C20A6" w:rsidRPr="006A4561" w:rsidRDefault="000C20A6" w:rsidP="002A00C8">
      <w:pPr>
        <w:numPr>
          <w:ilvl w:val="0"/>
          <w:numId w:val="26"/>
        </w:numPr>
        <w:tabs>
          <w:tab w:val="clear" w:pos="900"/>
          <w:tab w:val="left" w:pos="1080"/>
        </w:tabs>
        <w:suppressAutoHyphens/>
        <w:ind w:left="0" w:firstLine="567"/>
        <w:jc w:val="both"/>
        <w:rPr>
          <w:rFonts w:ascii="Times New Roman Tj" w:hAnsi="Times New Roman Tj" w:cs="Times New Roman Tj"/>
          <w:spacing w:val="-2"/>
          <w:kern w:val="1"/>
          <w:sz w:val="28"/>
          <w:szCs w:val="28"/>
          <w:lang w:eastAsia="ar-SA"/>
        </w:rPr>
      </w:pPr>
      <w:r w:rsidRPr="006A4561">
        <w:rPr>
          <w:rFonts w:ascii="Times New Roman Tj" w:hAnsi="Times New Roman Tj" w:cs="Times New Roman Tj"/>
          <w:spacing w:val="-2"/>
          <w:kern w:val="1"/>
          <w:sz w:val="28"/>
          <w:szCs w:val="28"/>
          <w:lang w:eastAsia="ar-SA"/>
        </w:rPr>
        <w:t>таъмини афзалиятноки тањсилоти томактабии кўдакон аз оилањои мансуб ба гурўњи хатарнок;</w:t>
      </w:r>
    </w:p>
    <w:p w:rsidR="000C20A6" w:rsidRPr="006A4561" w:rsidRDefault="000C20A6" w:rsidP="002A00C8">
      <w:pPr>
        <w:numPr>
          <w:ilvl w:val="0"/>
          <w:numId w:val="26"/>
        </w:numPr>
        <w:tabs>
          <w:tab w:val="clear" w:pos="900"/>
          <w:tab w:val="left" w:pos="1080"/>
        </w:tabs>
        <w:suppressAutoHyphens/>
        <w:ind w:left="0" w:firstLine="567"/>
        <w:jc w:val="both"/>
        <w:rPr>
          <w:rFonts w:ascii="Times New Roman Tj" w:hAnsi="Times New Roman Tj" w:cs="Times New Roman Tj"/>
          <w:spacing w:val="-2"/>
          <w:kern w:val="1"/>
          <w:sz w:val="28"/>
          <w:szCs w:val="28"/>
          <w:lang w:eastAsia="ar-SA"/>
        </w:rPr>
      </w:pPr>
      <w:r w:rsidRPr="006A4561">
        <w:rPr>
          <w:rFonts w:ascii="Times New Roman Tj" w:hAnsi="Times New Roman Tj" w:cs="Times New Roman Tj"/>
          <w:spacing w:val="-2"/>
          <w:kern w:val="1"/>
          <w:sz w:val="28"/>
          <w:szCs w:val="28"/>
          <w:lang w:eastAsia="ar-SA"/>
        </w:rPr>
        <w:t>дастгирии давлатии оилањои аз љињати иљтимої њифзнашуда бо роњи пурра ё ќисман озод намудани онњо аз пардохти маблаѓ барои дар муассисаи томактабї нигоњ доштани кўдак;</w:t>
      </w:r>
    </w:p>
    <w:p w:rsidR="000C20A6" w:rsidRPr="006A4561" w:rsidRDefault="000C20A6" w:rsidP="002A00C8">
      <w:pPr>
        <w:numPr>
          <w:ilvl w:val="0"/>
          <w:numId w:val="26"/>
        </w:numPr>
        <w:tabs>
          <w:tab w:val="clear" w:pos="900"/>
          <w:tab w:val="left" w:pos="1080"/>
        </w:tabs>
        <w:suppressAutoHyphens/>
        <w:ind w:left="0" w:firstLine="567"/>
        <w:jc w:val="both"/>
        <w:rPr>
          <w:rFonts w:ascii="Times New Roman Tj" w:hAnsi="Times New Roman Tj" w:cs="Times New Roman Tj"/>
          <w:spacing w:val="-2"/>
          <w:kern w:val="1"/>
          <w:sz w:val="28"/>
          <w:szCs w:val="28"/>
          <w:lang w:eastAsia="ar-SA"/>
        </w:rPr>
      </w:pPr>
      <w:r w:rsidRPr="006A4561">
        <w:rPr>
          <w:rFonts w:ascii="Times New Roman Tj" w:hAnsi="Times New Roman Tj" w:cs="Times New Roman Tj"/>
          <w:spacing w:val="-2"/>
          <w:kern w:val="1"/>
          <w:sz w:val="28"/>
          <w:szCs w:val="28"/>
          <w:lang w:eastAsia="ar-SA"/>
        </w:rPr>
        <w:t xml:space="preserve">бунёди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spacing w:val="-2"/>
          <w:kern w:val="1"/>
          <w:sz w:val="28"/>
          <w:szCs w:val="28"/>
          <w:lang w:eastAsia="ar-SA"/>
        </w:rPr>
        <w:t xml:space="preserve"> марказњои кўмаки машваратї ва методї ба оилањое, ки кўдакони синну соли томактабиро дар хона тарбия менамоянд; </w:t>
      </w:r>
    </w:p>
    <w:p w:rsidR="000C20A6" w:rsidRPr="006A4561" w:rsidRDefault="000C20A6" w:rsidP="007A6B26">
      <w:pPr>
        <w:tabs>
          <w:tab w:val="left" w:pos="1080"/>
        </w:tabs>
        <w:suppressAutoHyphens/>
        <w:ind w:firstLine="567"/>
        <w:jc w:val="both"/>
        <w:rPr>
          <w:rFonts w:ascii="Times New Roman Tj" w:hAnsi="Times New Roman Tj" w:cs="Times New Roman Tj"/>
          <w:spacing w:val="-2"/>
          <w:kern w:val="1"/>
          <w:sz w:val="28"/>
          <w:szCs w:val="28"/>
          <w:lang w:eastAsia="ar-SA"/>
        </w:rPr>
      </w:pPr>
      <w:r w:rsidRPr="006A4561">
        <w:rPr>
          <w:rFonts w:ascii="Times New Roman Tj" w:hAnsi="Times New Roman Tj" w:cs="Times New Roman Tj"/>
          <w:spacing w:val="-2"/>
          <w:kern w:val="1"/>
          <w:sz w:val="28"/>
          <w:szCs w:val="28"/>
          <w:lang w:eastAsia="ar-SA"/>
        </w:rPr>
        <w:t xml:space="preserve">Ташаккули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spacing w:val="-2"/>
          <w:kern w:val="1"/>
          <w:sz w:val="28"/>
          <w:szCs w:val="28"/>
          <w:lang w:eastAsia="ar-SA"/>
        </w:rPr>
        <w:t xml:space="preserve"> таъминоти тиббию равонї ва педагогии кўдакони дорои эњтиёљоти махсуси таълимї љињати:</w:t>
      </w:r>
    </w:p>
    <w:p w:rsidR="000C20A6" w:rsidRPr="006A4561" w:rsidRDefault="000C20A6" w:rsidP="000C20A6">
      <w:pPr>
        <w:widowControl w:val="0"/>
        <w:tabs>
          <w:tab w:val="left" w:pos="426"/>
          <w:tab w:val="left" w:pos="1080"/>
        </w:tabs>
        <w:suppressAutoHyphens/>
        <w:autoSpaceDE w:val="0"/>
        <w:ind w:firstLine="567"/>
        <w:textAlignment w:val="baseline"/>
        <w:rPr>
          <w:rFonts w:ascii="Times New Roman Tj" w:hAnsi="Times New Roman Tj" w:cs="Times New Roman Tj"/>
          <w:spacing w:val="-2"/>
          <w:kern w:val="1"/>
          <w:sz w:val="28"/>
          <w:szCs w:val="28"/>
        </w:rPr>
      </w:pPr>
      <w:r w:rsidRPr="006A4561">
        <w:rPr>
          <w:rFonts w:ascii="Times New Roman Tj" w:hAnsi="Times New Roman Tj"/>
          <w:spacing w:val="-2"/>
          <w:kern w:val="1"/>
          <w:sz w:val="28"/>
          <w:szCs w:val="28"/>
        </w:rPr>
        <w:t xml:space="preserve">- </w:t>
      </w:r>
      <w:r w:rsidRPr="006A4561">
        <w:rPr>
          <w:rFonts w:ascii="Times New Roman Tj" w:hAnsi="Times New Roman Tj"/>
          <w:spacing w:val="-2"/>
          <w:kern w:val="1"/>
          <w:sz w:val="28"/>
          <w:szCs w:val="28"/>
        </w:rPr>
        <w:tab/>
      </w:r>
      <w:r w:rsidRPr="006A4561">
        <w:rPr>
          <w:rFonts w:ascii="Times New Roman Tj" w:hAnsi="Times New Roman Tj" w:cs="Times New Roman Tj"/>
          <w:spacing w:val="-2"/>
          <w:kern w:val="1"/>
          <w:sz w:val="28"/>
          <w:szCs w:val="28"/>
        </w:rPr>
        <w:t xml:space="preserve">ошкор ва ислоњ намудани кўдакони дорои иллат дар инкишоф дар синну соли хурди томактабї, њангоме ки дахолат љињати ислоњ самараи бештар дорад, ташкили хадамоти кўмаки сариваќтї ба кўдакон (аз 0 то 3-сола) ва </w:t>
      </w:r>
      <w:r w:rsidRPr="006A4561">
        <w:rPr>
          <w:rFonts w:ascii="Times New Roman Tj" w:hAnsi="Times New Roman Tj" w:cs="Times New Roman Tj"/>
          <w:spacing w:val="-2"/>
          <w:kern w:val="1"/>
          <w:sz w:val="28"/>
          <w:szCs w:val="28"/>
        </w:rPr>
        <w:lastRenderedPageBreak/>
        <w:t>оилањои онњо;</w:t>
      </w:r>
    </w:p>
    <w:p w:rsidR="000C20A6" w:rsidRPr="006A4561" w:rsidRDefault="000C20A6" w:rsidP="000C20A6">
      <w:pPr>
        <w:widowControl w:val="0"/>
        <w:tabs>
          <w:tab w:val="left" w:pos="426"/>
          <w:tab w:val="left" w:pos="1080"/>
        </w:tabs>
        <w:suppressAutoHyphens/>
        <w:autoSpaceDE w:val="0"/>
        <w:ind w:firstLine="567"/>
        <w:jc w:val="both"/>
        <w:textAlignment w:val="baseline"/>
        <w:rPr>
          <w:rFonts w:ascii="Times New Roman Tj" w:hAnsi="Times New Roman Tj" w:cs="Times New Roman Tj"/>
          <w:spacing w:val="-2"/>
          <w:kern w:val="1"/>
          <w:sz w:val="28"/>
          <w:szCs w:val="28"/>
        </w:rPr>
      </w:pPr>
      <w:r w:rsidRPr="006A4561">
        <w:rPr>
          <w:rFonts w:ascii="Times New Roman Tj" w:hAnsi="Times New Roman Tj"/>
          <w:spacing w:val="-2"/>
          <w:kern w:val="1"/>
          <w:sz w:val="28"/>
          <w:szCs w:val="28"/>
        </w:rPr>
        <w:t xml:space="preserve">- </w:t>
      </w:r>
      <w:r w:rsidRPr="006A4561">
        <w:rPr>
          <w:rFonts w:ascii="Times New Roman Tj" w:hAnsi="Times New Roman Tj"/>
          <w:spacing w:val="-2"/>
          <w:kern w:val="1"/>
          <w:sz w:val="28"/>
          <w:szCs w:val="28"/>
        </w:rPr>
        <w:tab/>
      </w:r>
      <w:r w:rsidRPr="006A4561">
        <w:rPr>
          <w:rFonts w:ascii="Times New Roman Tj" w:hAnsi="Times New Roman Tj" w:cs="Times New Roman Tj"/>
          <w:spacing w:val="-2"/>
          <w:kern w:val="1"/>
          <w:sz w:val="28"/>
          <w:szCs w:val="28"/>
        </w:rPr>
        <w:t>инкишофи шаклњои тањсилоти њамгиро ва фарогири кўдакони синну соли томактабии дорои имкониятњои мањдуд, фароњам овардани шароити зарурии барномавию методї, моддию техникї ва кадрї дар муассисањое, ки чунин тањсилотро амалї менамоянд.</w:t>
      </w:r>
    </w:p>
    <w:p w:rsidR="000C20A6" w:rsidRPr="006A4561" w:rsidRDefault="000C20A6" w:rsidP="002A00C8">
      <w:pPr>
        <w:widowControl w:val="0"/>
        <w:numPr>
          <w:ilvl w:val="0"/>
          <w:numId w:val="27"/>
        </w:numPr>
        <w:tabs>
          <w:tab w:val="left" w:pos="1080"/>
        </w:tabs>
        <w:suppressAutoHyphens/>
        <w:autoSpaceDE w:val="0"/>
        <w:ind w:left="0" w:firstLine="567"/>
        <w:jc w:val="both"/>
        <w:textAlignment w:val="baseline"/>
        <w:rPr>
          <w:rFonts w:ascii="Times New Roman Tj" w:hAnsi="Times New Roman Tj"/>
          <w:spacing w:val="-2"/>
          <w:kern w:val="1"/>
          <w:sz w:val="28"/>
          <w:szCs w:val="28"/>
        </w:rPr>
      </w:pPr>
      <w:r w:rsidRPr="006A4561">
        <w:rPr>
          <w:rFonts w:ascii="Times New Roman Tj" w:hAnsi="Times New Roman Tj" w:cs="Times New Roman Tj"/>
          <w:spacing w:val="-2"/>
          <w:kern w:val="1"/>
          <w:sz w:val="28"/>
          <w:szCs w:val="28"/>
        </w:rPr>
        <w:t>ташаккули барномаи давлатии иштироки маќомоти мањаллии њокимият ва љамоатњо дар ташкили захирањои таълимї барои кўдакони хурдсол дар дењот;</w:t>
      </w:r>
    </w:p>
    <w:p w:rsidR="000C20A6" w:rsidRPr="006A4561" w:rsidRDefault="000C20A6" w:rsidP="002A00C8">
      <w:pPr>
        <w:widowControl w:val="0"/>
        <w:numPr>
          <w:ilvl w:val="0"/>
          <w:numId w:val="27"/>
        </w:numPr>
        <w:tabs>
          <w:tab w:val="left" w:pos="1080"/>
        </w:tabs>
        <w:suppressAutoHyphens/>
        <w:autoSpaceDE w:val="0"/>
        <w:ind w:left="0" w:firstLine="567"/>
        <w:jc w:val="both"/>
        <w:textAlignment w:val="baseline"/>
        <w:rPr>
          <w:rFonts w:ascii="Times New Roman Tj" w:hAnsi="Times New Roman Tj"/>
          <w:spacing w:val="-2"/>
          <w:kern w:val="1"/>
          <w:sz w:val="28"/>
          <w:szCs w:val="28"/>
        </w:rPr>
      </w:pPr>
      <w:r w:rsidRPr="006A4561">
        <w:rPr>
          <w:rFonts w:ascii="Times New Roman Tj" w:hAnsi="Times New Roman Tj" w:cs="Times New Roman Tj"/>
          <w:spacing w:val="-2"/>
          <w:kern w:val="1"/>
          <w:sz w:val="28"/>
          <w:szCs w:val="28"/>
        </w:rPr>
        <w:t>тањияи барномаи давлатии рушди инфрасохтор ва заминаи моддию техникии тањсилоти томактабї барои фароњам овардани шароити санитарї (барќ, гармї, об, њавзи оббозї, канализатсия, таљњизоти ошхона ва ѓайра), бо мебел, бозичањо, китобњо таъмин намудани муассисањое, ки барномањои таълиму тарбияи кўдакони хурдсолро амалї месозанд;</w:t>
      </w:r>
    </w:p>
    <w:p w:rsidR="000C20A6" w:rsidRPr="006A4561" w:rsidRDefault="000C20A6" w:rsidP="002A00C8">
      <w:pPr>
        <w:widowControl w:val="0"/>
        <w:numPr>
          <w:ilvl w:val="0"/>
          <w:numId w:val="27"/>
        </w:numPr>
        <w:tabs>
          <w:tab w:val="left" w:pos="1080"/>
        </w:tabs>
        <w:suppressAutoHyphens/>
        <w:autoSpaceDE w:val="0"/>
        <w:ind w:left="0" w:firstLine="567"/>
        <w:jc w:val="both"/>
        <w:textAlignment w:val="baseline"/>
        <w:rPr>
          <w:rFonts w:ascii="Times New Roman Tj" w:hAnsi="Times New Roman Tj"/>
          <w:spacing w:val="-2"/>
          <w:kern w:val="1"/>
          <w:sz w:val="28"/>
          <w:szCs w:val="28"/>
        </w:rPr>
      </w:pPr>
      <w:r w:rsidRPr="006A4561">
        <w:rPr>
          <w:rFonts w:ascii="Times New Roman Tj" w:hAnsi="Times New Roman Tj" w:cs="Times New Roman Tj"/>
          <w:spacing w:val="-2"/>
          <w:kern w:val="1"/>
          <w:sz w:val="28"/>
          <w:szCs w:val="28"/>
        </w:rPr>
        <w:t xml:space="preserve">вусъат бахшидани фарогирии кўдакони хурдсол бо барномањои тањсилотї аз њисоби инкишофи муассисањои ѓайридавлатї ва хусусї, ташкили шаклњои камхарљи таълими томактабї, ба монанди марказњои инкишофи кўдакон, кўдакистонњои дар ду баст коркунанда, кўдакистонњои оилавї ва ѓайра. </w:t>
      </w:r>
    </w:p>
    <w:p w:rsidR="000C20A6" w:rsidRPr="006A4561" w:rsidRDefault="000C20A6" w:rsidP="000C20A6">
      <w:pPr>
        <w:tabs>
          <w:tab w:val="left" w:pos="108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Барои коњиши нобаробарї дар дастрас будани тањсилот аз рўи асосњои иљтимої маљмўи тадбирњое тањия ва татбиќ мегарданд, ки инњоро дар бар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гиранд:</w:t>
      </w:r>
    </w:p>
    <w:p w:rsidR="000C20A6" w:rsidRPr="006A4561" w:rsidRDefault="000C20A6" w:rsidP="002A00C8">
      <w:pPr>
        <w:numPr>
          <w:ilvl w:val="0"/>
          <w:numId w:val="28"/>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таъмини хонандагони синфњои ибтидої (хусусан кўдакони 6-сола, духтарон, кўдакони ятим, кўдакон аз оилањои камбизоат) ва кўдакони дорои эњтиёљоти махсус бо хўроки гарми якдафъаина; </w:t>
      </w:r>
    </w:p>
    <w:p w:rsidR="000C20A6" w:rsidRPr="006A4561" w:rsidRDefault="000C20A6" w:rsidP="002A00C8">
      <w:pPr>
        <w:numPr>
          <w:ilvl w:val="0"/>
          <w:numId w:val="28"/>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таъмини хонандагони мактабњо бо китобњои дарсї, аз љумла ба таври афзалиятнок кўдакон аз аќаллиятњои миллї, кўдакони ятим ва кўдакон аз оилањои камбизоат;</w:t>
      </w:r>
    </w:p>
    <w:p w:rsidR="000C20A6" w:rsidRPr="006A4561" w:rsidRDefault="000C20A6" w:rsidP="002A00C8">
      <w:pPr>
        <w:numPr>
          <w:ilvl w:val="0"/>
          <w:numId w:val="28"/>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тайёр ва бозомўзии муаллимони дар мактабњои мансуб ба аќаллиятњои миллї коркунанда, инчунин муаллимони ба кўдакони кару гунг дарсдињанда, дефектологњо ва дигар мутахассисони педагогї;</w:t>
      </w:r>
    </w:p>
    <w:p w:rsidR="000C20A6" w:rsidRPr="006A4561" w:rsidRDefault="000C20A6" w:rsidP="002A00C8">
      <w:pPr>
        <w:numPr>
          <w:ilvl w:val="0"/>
          <w:numId w:val="28"/>
        </w:numPr>
        <w:tabs>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таъмини љалби маќомоти худидоракунии мањаллї ба љараёни ташкили тањсилоти фарогир.</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Баробар кардани сатњи тањсилоте, ки кўдакон дар шањру дењот мегиранд, бењтар намудани таъминоти захиравии мактабњои дењот, инкишофи низоми тањсилоти ибтидої ва миёнаи касбї барои наврасону љавонони дењот, тањияи барномањои махсуси ошкор ва дастгирї намудани љавонони боистеъдоди дењотї, аз оилањои камбизоати шањрию дењотї барои идомаи тањсил аз рўи барномањои тањсилоти миёна ва олии касбиро дар назар дорад.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Масъалаи махсус- баланд бардоштани сатњи маърифати духтарон мебошад. Дар баробари тарѓиби тањсил кардани духтарон барномањои махсуси тайёрии касбие тањия карда мешаванд, ки идомаи тањсилро пас аз хатми марњилаи њатмї барои духтарони љозибу ояндадор мегардонанд. Њамчунин механизмњои ташхиси гендерии китобњои дарсї, инчунин таъминоти барномавию методї б</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рои мактабњо тартиб дода шуда, ин ташхис бо ворид намудани тасњењоти ми</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баъда амалї гардонида мешавад.</w:t>
      </w:r>
    </w:p>
    <w:p w:rsidR="000C20A6" w:rsidRPr="006A4561" w:rsidRDefault="000C20A6" w:rsidP="000C20A6">
      <w:pPr>
        <w:suppressAutoHyphens/>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Дар бахши тањсилоти касбї:</w:t>
      </w:r>
    </w:p>
    <w:p w:rsidR="000C20A6" w:rsidRPr="006A4561" w:rsidRDefault="000C20A6" w:rsidP="002A00C8">
      <w:pPr>
        <w:numPr>
          <w:ilvl w:val="0"/>
          <w:numId w:val="29"/>
        </w:numPr>
        <w:tabs>
          <w:tab w:val="clear" w:pos="720"/>
          <w:tab w:val="left" w:pos="0"/>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lastRenderedPageBreak/>
        <w:t>бо сохтори талаботи бозорњои дохилї ва берунаи мењнат мутобиќ сохтани њаљми тайёр кардани мутахассисони дорои тањсилоти ибтидої, миёна ва олї;</w:t>
      </w:r>
    </w:p>
    <w:p w:rsidR="000C20A6" w:rsidRPr="006A4561" w:rsidRDefault="000C20A6" w:rsidP="002A00C8">
      <w:pPr>
        <w:numPr>
          <w:ilvl w:val="0"/>
          <w:numId w:val="29"/>
        </w:numPr>
        <w:tabs>
          <w:tab w:val="clear" w:pos="720"/>
          <w:tab w:val="left" w:pos="0"/>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муносибгардонии љойгиркунонии муассисањои тањсилоти касбї љињати бештар бо ин зинаи тањсилот фаро гирифтани ањолии дењот;</w:t>
      </w:r>
    </w:p>
    <w:p w:rsidR="000C20A6" w:rsidRPr="006A4561" w:rsidRDefault="000C20A6" w:rsidP="002A00C8">
      <w:pPr>
        <w:numPr>
          <w:ilvl w:val="0"/>
          <w:numId w:val="29"/>
        </w:numPr>
        <w:tabs>
          <w:tab w:val="clear" w:pos="720"/>
          <w:tab w:val="left" w:pos="0"/>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вусъат бахшидани шабакаи муассисањое, ки барномањои таълимии кўтоњмуддатро пешнињод менамоянд;</w:t>
      </w:r>
    </w:p>
    <w:p w:rsidR="000C20A6" w:rsidRPr="006A4561" w:rsidRDefault="000C20A6" w:rsidP="002A00C8">
      <w:pPr>
        <w:numPr>
          <w:ilvl w:val="0"/>
          <w:numId w:val="29"/>
        </w:numPr>
        <w:tabs>
          <w:tab w:val="clear" w:pos="720"/>
          <w:tab w:val="left" w:pos="0"/>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бунёди инфрасохтори бозори мењнатие, ки тамоюли соњаи маорифро ба бозорњои мењнат таъмин менамоянд;</w:t>
      </w:r>
    </w:p>
    <w:p w:rsidR="000C20A6" w:rsidRPr="006A4561" w:rsidRDefault="000C20A6" w:rsidP="002A00C8">
      <w:pPr>
        <w:numPr>
          <w:ilvl w:val="0"/>
          <w:numId w:val="29"/>
        </w:numPr>
        <w:tabs>
          <w:tab w:val="clear" w:pos="720"/>
          <w:tab w:val="left" w:pos="0"/>
          <w:tab w:val="left" w:pos="1080"/>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истифодаи технологияњои иттилоотї ва усулњои фосилавї барои афзун гардонидани дастрасии барномањои тањсилоти касбї;</w:t>
      </w:r>
    </w:p>
    <w:p w:rsidR="000C20A6" w:rsidRPr="006A4561" w:rsidRDefault="000C20A6" w:rsidP="002A00C8">
      <w:pPr>
        <w:numPr>
          <w:ilvl w:val="0"/>
          <w:numId w:val="29"/>
        </w:numPr>
        <w:tabs>
          <w:tab w:val="clear" w:pos="720"/>
          <w:tab w:val="left" w:pos="0"/>
          <w:tab w:val="left" w:pos="851"/>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истифодаи њарчи бештари барномањои ташкилии модулї;</w:t>
      </w:r>
    </w:p>
    <w:p w:rsidR="000C20A6" w:rsidRPr="006A4561" w:rsidRDefault="000C20A6" w:rsidP="002A00C8">
      <w:pPr>
        <w:numPr>
          <w:ilvl w:val="0"/>
          <w:numId w:val="29"/>
        </w:numPr>
        <w:tabs>
          <w:tab w:val="clear" w:pos="720"/>
          <w:tab w:val="left" w:pos="0"/>
          <w:tab w:val="left" w:pos="851"/>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ташкили Портали љумњуриявии тањсилотие, ки ба њамаи зинањои тањсил хизмат мерасонад;</w:t>
      </w:r>
    </w:p>
    <w:p w:rsidR="000C20A6" w:rsidRPr="006A4561" w:rsidRDefault="000C20A6" w:rsidP="002A00C8">
      <w:pPr>
        <w:numPr>
          <w:ilvl w:val="0"/>
          <w:numId w:val="29"/>
        </w:numPr>
        <w:tabs>
          <w:tab w:val="clear" w:pos="720"/>
          <w:tab w:val="left" w:pos="0"/>
          <w:tab w:val="left" w:pos="851"/>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афзун гардонидани анвои касбу ихтисосњо дар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spacing w:val="-2"/>
          <w:sz w:val="28"/>
          <w:szCs w:val="28"/>
          <w:lang w:eastAsia="ar-SA"/>
        </w:rPr>
        <w:t xml:space="preserve"> тањсилоти касбии Љумњурии Тољикистон бо дарназардошти омили гендерї;</w:t>
      </w:r>
    </w:p>
    <w:p w:rsidR="000C20A6" w:rsidRPr="006A4561" w:rsidRDefault="000C20A6" w:rsidP="002A00C8">
      <w:pPr>
        <w:numPr>
          <w:ilvl w:val="0"/>
          <w:numId w:val="29"/>
        </w:numPr>
        <w:tabs>
          <w:tab w:val="clear" w:pos="720"/>
          <w:tab w:val="left" w:pos="0"/>
          <w:tab w:val="left" w:pos="851"/>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ташаккули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spacing w:val="-2"/>
          <w:sz w:val="28"/>
          <w:szCs w:val="28"/>
          <w:lang w:eastAsia="ar-SA"/>
        </w:rPr>
        <w:t xml:space="preserve"> тайёрї ва тањсилоти касбии шахсони дорои эњтиёљоти махсус;</w:t>
      </w:r>
    </w:p>
    <w:p w:rsidR="000C20A6" w:rsidRPr="006A4561" w:rsidRDefault="000C20A6" w:rsidP="002A00C8">
      <w:pPr>
        <w:numPr>
          <w:ilvl w:val="0"/>
          <w:numId w:val="29"/>
        </w:numPr>
        <w:tabs>
          <w:tab w:val="clear" w:pos="720"/>
          <w:tab w:val="left" w:pos="0"/>
          <w:tab w:val="left" w:pos="851"/>
        </w:tabs>
        <w:suppressAutoHyphens/>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таъсиси марказњои захиравии тањсилоти касбї.</w:t>
      </w:r>
    </w:p>
    <w:p w:rsidR="00A92496" w:rsidRPr="006A4561" w:rsidRDefault="00A92496" w:rsidP="000C20A6">
      <w:pPr>
        <w:pStyle w:val="1"/>
        <w:spacing w:before="0"/>
        <w:ind w:firstLine="567"/>
        <w:jc w:val="center"/>
        <w:rPr>
          <w:rFonts w:ascii="Times New Roman Tj" w:hAnsi="Times New Roman Tj" w:cs="Times New Roman Tj"/>
          <w:b w:val="0"/>
          <w:color w:val="auto"/>
          <w:spacing w:val="-2"/>
        </w:rPr>
      </w:pPr>
      <w:bookmarkStart w:id="30" w:name="_Toc289507671"/>
    </w:p>
    <w:p w:rsidR="000C20A6" w:rsidRPr="006A4561" w:rsidRDefault="000C20A6" w:rsidP="000C20A6">
      <w:pPr>
        <w:pStyle w:val="1"/>
        <w:spacing w:before="0"/>
        <w:ind w:firstLine="567"/>
        <w:jc w:val="center"/>
        <w:rPr>
          <w:rFonts w:ascii="Times New Roman Tj" w:hAnsi="Times New Roman Tj" w:cs="Times New Roman Tj"/>
          <w:b w:val="0"/>
          <w:color w:val="auto"/>
          <w:spacing w:val="-2"/>
        </w:rPr>
      </w:pPr>
      <w:r w:rsidRPr="006A4561">
        <w:rPr>
          <w:rFonts w:ascii="Times New Roman Tj" w:hAnsi="Times New Roman Tj" w:cs="Times New Roman Tj"/>
          <w:b w:val="0"/>
          <w:color w:val="auto"/>
          <w:spacing w:val="-2"/>
        </w:rPr>
        <w:t>4. Механизмњои татбиќи стратегияи миллии рушди маорифи Љумњурии Тољикистон то соли 2020</w:t>
      </w:r>
    </w:p>
    <w:p w:rsidR="000C20A6" w:rsidRPr="006A4561" w:rsidRDefault="000C20A6" w:rsidP="000C20A6">
      <w:pPr>
        <w:pStyle w:val="af9"/>
        <w:spacing w:after="0"/>
        <w:ind w:firstLine="567"/>
        <w:rPr>
          <w:rFonts w:ascii="Times New Roman Tj" w:eastAsia="MS Mincho" w:hAnsi="Times New Roman Tj" w:cs="Times New Roman Tj"/>
          <w:bCs/>
          <w:iCs/>
          <w:spacing w:val="-2"/>
          <w:sz w:val="28"/>
          <w:szCs w:val="28"/>
        </w:rPr>
      </w:pPr>
      <w:bookmarkStart w:id="31" w:name="_Toc289507672"/>
      <w:bookmarkEnd w:id="30"/>
      <w:r w:rsidRPr="006A4561">
        <w:rPr>
          <w:rStyle w:val="a9"/>
          <w:rFonts w:ascii="Times New Roman Tj" w:hAnsi="Times New Roman Tj"/>
          <w:color w:val="auto"/>
          <w:spacing w:val="-2"/>
          <w:sz w:val="28"/>
          <w:szCs w:val="28"/>
        </w:rPr>
        <w:t>§</w:t>
      </w:r>
      <w:r w:rsidRPr="006A4561">
        <w:rPr>
          <w:rFonts w:ascii="Times New Roman Tj" w:eastAsia="MS Mincho" w:hAnsi="Times New Roman Tj" w:cs="Times New Roman Tj"/>
          <w:bCs/>
          <w:iCs/>
          <w:spacing w:val="-2"/>
          <w:sz w:val="28"/>
          <w:szCs w:val="28"/>
        </w:rPr>
        <w:t>1. Инкишофи заминаи моддию техникї</w:t>
      </w:r>
    </w:p>
    <w:p w:rsidR="000C20A6" w:rsidRPr="006A4561" w:rsidRDefault="000C20A6" w:rsidP="000C20A6"/>
    <w:bookmarkEnd w:id="31"/>
    <w:p w:rsidR="000C20A6" w:rsidRPr="006A4561" w:rsidRDefault="000C20A6" w:rsidP="000C20A6">
      <w:pPr>
        <w:ind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Захираи стратегии раќобатпазирии иќтисодиёти ватанї сармояи инсонї м</w:t>
      </w:r>
      <w:r w:rsidRPr="006A4561">
        <w:rPr>
          <w:rFonts w:ascii="Times New Roman Tj" w:eastAsia="MS Mincho" w:hAnsi="Times New Roman Tj" w:cs="Times New Roman Tj"/>
          <w:spacing w:val="-2"/>
          <w:sz w:val="28"/>
          <w:szCs w:val="28"/>
          <w:lang w:eastAsia="ja-JP"/>
        </w:rPr>
        <w:t>е</w:t>
      </w:r>
      <w:r w:rsidRPr="006A4561">
        <w:rPr>
          <w:rFonts w:ascii="Times New Roman Tj" w:eastAsia="MS Mincho" w:hAnsi="Times New Roman Tj" w:cs="Times New Roman Tj"/>
          <w:spacing w:val="-2"/>
          <w:sz w:val="28"/>
          <w:szCs w:val="28"/>
          <w:lang w:eastAsia="ja-JP"/>
        </w:rPr>
        <w:t>бошад, ки ин ањамияти махсуси сармоягузориро барои рушду инкишофи ин з</w:t>
      </w:r>
      <w:r w:rsidRPr="006A4561">
        <w:rPr>
          <w:rFonts w:ascii="Times New Roman Tj" w:eastAsia="MS Mincho" w:hAnsi="Times New Roman Tj" w:cs="Times New Roman Tj"/>
          <w:spacing w:val="-2"/>
          <w:sz w:val="28"/>
          <w:szCs w:val="28"/>
          <w:lang w:eastAsia="ja-JP"/>
        </w:rPr>
        <w:t>а</w:t>
      </w:r>
      <w:r w:rsidRPr="006A4561">
        <w:rPr>
          <w:rFonts w:ascii="Times New Roman Tj" w:eastAsia="MS Mincho" w:hAnsi="Times New Roman Tj" w:cs="Times New Roman Tj"/>
          <w:spacing w:val="-2"/>
          <w:sz w:val="28"/>
          <w:szCs w:val="28"/>
          <w:lang w:eastAsia="ja-JP"/>
        </w:rPr>
        <w:t>хира муайян месозад.</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Инкишофи он инњоро таќозо менамояд:</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бартараф намудани камбуди захирањои моддї дар њамаи зинањои тањсилот барои њайати љойдоштаи таълимгирандагон;</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сохтмон ва таљдиди биною иншооти тањсилоти томактабї;</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сохтмони мактабњои нав, аз љумла ба љои мактабњои садамавї, ба анљом расонидани сохтмони биноњои сохтмонашон нотамом, васеъ кардани мактабњои амалкунанда бо маќсади зиёд кардани љойњои нишаст;</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барќарор намудани инфрасохтори муассисањои тањсилоти иловагї;</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таъмир ва барќарор намудани инфрасохтори муассисањои тањсилоти махсус;</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 xml:space="preserve">сохтмони биноњои нав ва таљдиди биноњои амалкунанда дар </w:t>
      </w:r>
      <w:r w:rsidRPr="006A4561">
        <w:rPr>
          <w:rFonts w:ascii="Times New Roman Tj" w:hAnsi="Times New Roman Tj" w:cs="Times New Roman Tj"/>
          <w:spacing w:val="-2"/>
          <w:sz w:val="28"/>
          <w:szCs w:val="28"/>
        </w:rPr>
        <w:t>низоми</w:t>
      </w:r>
      <w:r w:rsidRPr="006A4561" w:rsidDel="00C90FE4">
        <w:rPr>
          <w:rFonts w:ascii="Times New Roman Tj" w:eastAsia="MS Mincho" w:hAnsi="Times New Roman Tj" w:cs="Times New Roman Tj"/>
          <w:spacing w:val="-2"/>
          <w:sz w:val="28"/>
          <w:szCs w:val="28"/>
          <w:lang w:eastAsia="ja-JP"/>
        </w:rPr>
        <w:t xml:space="preserve"> </w:t>
      </w:r>
      <w:r w:rsidRPr="006A4561">
        <w:rPr>
          <w:rFonts w:ascii="Times New Roman Tj" w:eastAsia="MS Mincho" w:hAnsi="Times New Roman Tj" w:cs="Times New Roman Tj"/>
          <w:spacing w:val="-2"/>
          <w:sz w:val="28"/>
          <w:szCs w:val="28"/>
          <w:lang w:eastAsia="ja-JP"/>
        </w:rPr>
        <w:t>тањсилоти ибтидої ва миёнаи касбї, тањкими заминаи моддию техникии онњо;</w:t>
      </w:r>
      <w:r w:rsidRPr="006A4561">
        <w:rPr>
          <w:rFonts w:ascii="Times New Roman Tj" w:eastAsia="MS Mincho" w:hAnsi="Times New Roman Tj"/>
          <w:spacing w:val="-2"/>
          <w:sz w:val="28"/>
          <w:szCs w:val="28"/>
          <w:lang w:eastAsia="ja-JP"/>
        </w:rPr>
        <w:t xml:space="preserve"> </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тањияи маљмўи нави китобњои дарсї ва маводи таълимию методї дар њамаи зинањои тањсилот мутобиќи таѓйирёбии мазмуни тањсилот, бо маќсади афзоиши дастрасии њамаи зинањои тањсилот;</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вусъат бахшидани истифодаи технологияњои иттилоотию коммуникатсионї дар љараёни таълим ва идоракунии маориф;</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lastRenderedPageBreak/>
        <w:t>тањияи воситањои таълимию методї, нашри онњо, мувофиќсозї ва тарљумаи китобњои дарсї ба забони давлатї ва забонњои аќаллиятњои миллї;</w:t>
      </w:r>
    </w:p>
    <w:p w:rsidR="000C20A6" w:rsidRPr="006A4561" w:rsidRDefault="000C20A6" w:rsidP="002A00C8">
      <w:pPr>
        <w:numPr>
          <w:ilvl w:val="0"/>
          <w:numId w:val="30"/>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дар назди муассисањои тањсилоти олї таъсис намудани корхонањои хурд, технопаркњо, марказњои оид ба расонидани хизматњои машваратї, лоињавї ва хизматњои дигар.</w:t>
      </w:r>
    </w:p>
    <w:p w:rsidR="000C20A6" w:rsidRPr="006A4561" w:rsidRDefault="000C20A6" w:rsidP="000C20A6">
      <w:pPr>
        <w:tabs>
          <w:tab w:val="num" w:pos="0"/>
          <w:tab w:val="left" w:pos="851"/>
        </w:tabs>
        <w:ind w:firstLine="567"/>
        <w:jc w:val="both"/>
        <w:rPr>
          <w:rFonts w:ascii="Times New Roman Tj" w:eastAsia="MS Mincho" w:hAnsi="Times New Roman Tj"/>
          <w:bCs/>
          <w:iCs/>
          <w:spacing w:val="-2"/>
          <w:sz w:val="28"/>
          <w:szCs w:val="28"/>
          <w:lang w:eastAsia="ja-JP"/>
        </w:rPr>
      </w:pPr>
      <w:r w:rsidRPr="006A4561">
        <w:rPr>
          <w:rFonts w:ascii="Times New Roman Tj" w:eastAsia="MS Mincho" w:hAnsi="Times New Roman Tj" w:cs="Times New Roman Tj"/>
          <w:bCs/>
          <w:iCs/>
          <w:spacing w:val="-2"/>
          <w:sz w:val="28"/>
          <w:szCs w:val="28"/>
          <w:lang w:eastAsia="ja-JP"/>
        </w:rPr>
        <w:t>Дар шароити имкониятњои мањдуди молиявї ба истифодаи њарчи бештари заминаи захиравии дар ихтиёри соњаи маориф буда дар асоси андешидани тадбирњои зерин таваљљўњи зиёд дода мешавад:</w:t>
      </w:r>
    </w:p>
    <w:p w:rsidR="000C20A6" w:rsidRPr="006A4561" w:rsidRDefault="000C20A6" w:rsidP="002A00C8">
      <w:pPr>
        <w:numPr>
          <w:ilvl w:val="0"/>
          <w:numId w:val="31"/>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ташкили шаклњои самарабахши тањсилоти томактабие, ки љадвали м</w:t>
      </w:r>
      <w:r w:rsidRPr="006A4561">
        <w:rPr>
          <w:rFonts w:ascii="Times New Roman Tj" w:eastAsia="MS Mincho" w:hAnsi="Times New Roman Tj" w:cs="Times New Roman Tj"/>
          <w:spacing w:val="-2"/>
          <w:sz w:val="28"/>
          <w:szCs w:val="28"/>
          <w:lang w:eastAsia="ja-JP"/>
        </w:rPr>
        <w:t>у</w:t>
      </w:r>
      <w:r w:rsidRPr="006A4561">
        <w:rPr>
          <w:rFonts w:ascii="Times New Roman Tj" w:eastAsia="MS Mincho" w:hAnsi="Times New Roman Tj" w:cs="Times New Roman Tj"/>
          <w:spacing w:val="-2"/>
          <w:sz w:val="28"/>
          <w:szCs w:val="28"/>
          <w:lang w:eastAsia="ja-JP"/>
        </w:rPr>
        <w:t>носиби нигоњ доштани кўдаконро (аз 2 то 5 маротиба дар як њафта бо давомн</w:t>
      </w:r>
      <w:r w:rsidRPr="006A4561">
        <w:rPr>
          <w:rFonts w:ascii="Times New Roman Tj" w:eastAsia="MS Mincho" w:hAnsi="Times New Roman Tj" w:cs="Times New Roman Tj"/>
          <w:spacing w:val="-2"/>
          <w:sz w:val="28"/>
          <w:szCs w:val="28"/>
          <w:lang w:eastAsia="ja-JP"/>
        </w:rPr>
        <w:t>о</w:t>
      </w:r>
      <w:r w:rsidRPr="006A4561">
        <w:rPr>
          <w:rFonts w:ascii="Times New Roman Tj" w:eastAsia="MS Mincho" w:hAnsi="Times New Roman Tj" w:cs="Times New Roman Tj"/>
          <w:spacing w:val="-2"/>
          <w:sz w:val="28"/>
          <w:szCs w:val="28"/>
          <w:lang w:eastAsia="ja-JP"/>
        </w:rPr>
        <w:t xml:space="preserve">кии 2-5 соат дар як рўз) вобаста ба имкониятњои захиравї ва хоњиши волидон пешбинї менамоянд; </w:t>
      </w:r>
    </w:p>
    <w:p w:rsidR="000C20A6" w:rsidRPr="006A4561" w:rsidRDefault="000C20A6" w:rsidP="002A00C8">
      <w:pPr>
        <w:numPr>
          <w:ilvl w:val="0"/>
          <w:numId w:val="31"/>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љорї намудани модели шабакавии истифодаи захирањои ба истифодаи муштараки захирањои моддї аз љониби якчанд муассисањои тањсилотии зинањои мухталиф (мактабњои тањсилоти умумї, муассисањои тањсилоти ибтидої ва миёнаи касбї, муассисањои тањсилоти олї) асосёфта;</w:t>
      </w:r>
    </w:p>
    <w:p w:rsidR="000C20A6" w:rsidRPr="006A4561" w:rsidRDefault="000C20A6" w:rsidP="002A00C8">
      <w:pPr>
        <w:numPr>
          <w:ilvl w:val="0"/>
          <w:numId w:val="31"/>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 xml:space="preserve"> аз муассисањои тањсилоти ибтидої ва миёнаи касбї ба мактабњо супу</w:t>
      </w:r>
      <w:r w:rsidRPr="006A4561">
        <w:rPr>
          <w:rFonts w:ascii="Times New Roman Tj" w:eastAsia="MS Mincho" w:hAnsi="Times New Roman Tj" w:cs="Times New Roman Tj"/>
          <w:spacing w:val="-2"/>
          <w:sz w:val="28"/>
          <w:szCs w:val="28"/>
          <w:lang w:eastAsia="ja-JP"/>
        </w:rPr>
        <w:t>р</w:t>
      </w:r>
      <w:r w:rsidRPr="006A4561">
        <w:rPr>
          <w:rFonts w:ascii="Times New Roman Tj" w:eastAsia="MS Mincho" w:hAnsi="Times New Roman Tj" w:cs="Times New Roman Tj"/>
          <w:spacing w:val="-2"/>
          <w:sz w:val="28"/>
          <w:szCs w:val="28"/>
          <w:lang w:eastAsia="ja-JP"/>
        </w:rPr>
        <w:t>дани татбиќи барномањои тањсилоти умумї; дар корхонањои иќтисодиёти воќеї љойгир намудани таълими касбї бо истифодаи таљњизоти амалкунандаи ко</w:t>
      </w:r>
      <w:r w:rsidRPr="006A4561">
        <w:rPr>
          <w:rFonts w:ascii="Times New Roman Tj" w:eastAsia="MS Mincho" w:hAnsi="Times New Roman Tj" w:cs="Times New Roman Tj"/>
          <w:spacing w:val="-2"/>
          <w:sz w:val="28"/>
          <w:szCs w:val="28"/>
          <w:lang w:eastAsia="ja-JP"/>
        </w:rPr>
        <w:t>р</w:t>
      </w:r>
      <w:r w:rsidRPr="006A4561">
        <w:rPr>
          <w:rFonts w:ascii="Times New Roman Tj" w:eastAsia="MS Mincho" w:hAnsi="Times New Roman Tj" w:cs="Times New Roman Tj"/>
          <w:spacing w:val="-2"/>
          <w:sz w:val="28"/>
          <w:szCs w:val="28"/>
          <w:lang w:eastAsia="ja-JP"/>
        </w:rPr>
        <w:t>фармоён;</w:t>
      </w:r>
    </w:p>
    <w:p w:rsidR="000C20A6" w:rsidRPr="006A4561" w:rsidRDefault="000C20A6" w:rsidP="002A00C8">
      <w:pPr>
        <w:numPr>
          <w:ilvl w:val="0"/>
          <w:numId w:val="31"/>
        </w:numPr>
        <w:tabs>
          <w:tab w:val="clear" w:pos="720"/>
          <w:tab w:val="num" w:pos="0"/>
          <w:tab w:val="left" w:pos="851"/>
        </w:tabs>
        <w:ind w:left="0"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ташкили воњидњои сохтории кўдакистонњо, мактабњо, муассисањои тањсилоти иловагию махсус ва муассисањои таъиноти љамъиятї (ќасрњои фарњанг, кинотеатрњо ва ѓайра) барои зиёд кардани фарогирии кўдакон бо тањсилоти томактабї дар шакли кўдакистонњои оилавї ва мавсимї (дар давраи њадди аксар машѓул будани волидайн);</w:t>
      </w:r>
    </w:p>
    <w:p w:rsidR="000C20A6" w:rsidRPr="006A4561" w:rsidRDefault="000C20A6" w:rsidP="002A00C8">
      <w:pPr>
        <w:numPr>
          <w:ilvl w:val="0"/>
          <w:numId w:val="31"/>
        </w:numPr>
        <w:tabs>
          <w:tab w:val="clear" w:pos="720"/>
          <w:tab w:val="num" w:pos="0"/>
          <w:tab w:val="left" w:pos="851"/>
        </w:tabs>
        <w:ind w:left="0"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ташкили сафарбаркунии омўзгорон («десантњои педагогї») дар дењот, ки ба мањалњои дурдасти ањолинишин рафтани омўзгорон ва ё гурўњи мутахасс</w:t>
      </w:r>
      <w:r w:rsidRPr="006A4561">
        <w:rPr>
          <w:rFonts w:ascii="Times New Roman Tj" w:eastAsia="MS Mincho" w:hAnsi="Times New Roman Tj" w:cs="Times New Roman Tj"/>
          <w:spacing w:val="-2"/>
          <w:sz w:val="28"/>
          <w:szCs w:val="28"/>
          <w:lang w:eastAsia="ja-JP"/>
        </w:rPr>
        <w:t>и</w:t>
      </w:r>
      <w:r w:rsidRPr="006A4561">
        <w:rPr>
          <w:rFonts w:ascii="Times New Roman Tj" w:eastAsia="MS Mincho" w:hAnsi="Times New Roman Tj" w:cs="Times New Roman Tj"/>
          <w:spacing w:val="-2"/>
          <w:sz w:val="28"/>
          <w:szCs w:val="28"/>
          <w:lang w:eastAsia="ja-JP"/>
        </w:rPr>
        <w:t>сонро љињати гузаронидани машѓулиятњо бо кўдакон ва додани машваратњо ба волидони онњо оид ба масъалањои таълиму тарбия пешбинї менамояд;</w:t>
      </w:r>
    </w:p>
    <w:p w:rsidR="000C20A6" w:rsidRPr="006A4561" w:rsidRDefault="000C20A6" w:rsidP="002A00C8">
      <w:pPr>
        <w:numPr>
          <w:ilvl w:val="0"/>
          <w:numId w:val="31"/>
        </w:numPr>
        <w:tabs>
          <w:tab w:val="clear" w:pos="72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ташкили озмоишгоњњо ва синфњои компютерии сайёр.</w:t>
      </w:r>
    </w:p>
    <w:p w:rsidR="000C20A6" w:rsidRPr="006A4561" w:rsidRDefault="000C20A6" w:rsidP="000C20A6">
      <w:pPr>
        <w:suppressAutoHyphens/>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Барои навсозї ва инкишофи заминаи моддию техники муассисањои таълимї аз њар гуна манбањо, аз љумла аз њисоби шарикии давлатию хусусї маблаѓњо љалб карда мешаванд.</w:t>
      </w:r>
    </w:p>
    <w:p w:rsidR="000C20A6" w:rsidRPr="006A4561" w:rsidRDefault="000C20A6" w:rsidP="000C20A6">
      <w:pPr>
        <w:suppressAutoHyphens/>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То соли 2020 дар асоси шарики давлатию хусусї вобаста ба имконот миќдори муайяни мактабњо ва муассисањои томактабии дењот бо </w:t>
      </w:r>
      <w:r w:rsidRPr="006A4561">
        <w:rPr>
          <w:rFonts w:ascii="Times New Roman Tj" w:hAnsi="Times New Roman Tj" w:cs="Times New Roman Tj"/>
          <w:spacing w:val="-2"/>
          <w:sz w:val="28"/>
          <w:szCs w:val="28"/>
        </w:rPr>
        <w:t>низо</w:t>
      </w:r>
      <w:r w:rsidRPr="006A4561">
        <w:rPr>
          <w:rFonts w:ascii="Times New Roman Tj" w:hAnsi="Times New Roman Tj" w:cs="Times New Roman Tj"/>
          <w:spacing w:val="-2"/>
          <w:sz w:val="28"/>
          <w:szCs w:val="28"/>
          <w:lang w:eastAsia="ar-SA"/>
        </w:rPr>
        <w:t>мањои мустаќили таъминоти барќї ба истифодаи манбаъњои эњёшавандаи энергия асосёфта фаро гирифта мешавад. Бо манбаъњои иттилоотї ва нуќтањои дастрасї ба Интернет таљњизонидани њамаи муассисањои тањсилоти касбї дар назар аст.</w:t>
      </w:r>
    </w:p>
    <w:p w:rsidR="000C20A6" w:rsidRPr="006A4561" w:rsidRDefault="000C20A6" w:rsidP="000C20A6">
      <w:pPr>
        <w:ind w:firstLine="567"/>
        <w:jc w:val="both"/>
        <w:rPr>
          <w:rFonts w:ascii="Times New Roman Tj" w:eastAsia="MS Mincho" w:hAnsi="Times New Roman Tj"/>
          <w:spacing w:val="-2"/>
          <w:sz w:val="28"/>
          <w:szCs w:val="28"/>
          <w:shd w:val="clear" w:color="auto" w:fill="FFFFFF"/>
          <w:lang w:eastAsia="ja-JP"/>
        </w:rPr>
      </w:pPr>
    </w:p>
    <w:p w:rsidR="000C20A6" w:rsidRPr="006A4561" w:rsidRDefault="000C20A6" w:rsidP="000C20A6">
      <w:pPr>
        <w:pStyle w:val="af9"/>
        <w:ind w:firstLine="567"/>
        <w:rPr>
          <w:rFonts w:ascii="Times New Roman Tj" w:eastAsia="MS Mincho" w:hAnsi="Times New Roman Tj" w:cs="Times New Roman Tj"/>
          <w:bCs/>
          <w:iCs/>
          <w:spacing w:val="-2"/>
          <w:sz w:val="28"/>
          <w:szCs w:val="28"/>
          <w:lang w:eastAsia="ja-JP"/>
        </w:rPr>
      </w:pPr>
      <w:bookmarkStart w:id="32" w:name="_Toc289507673"/>
      <w:r w:rsidRPr="006A4561">
        <w:rPr>
          <w:rStyle w:val="a9"/>
          <w:rFonts w:ascii="Times New Roman Tj" w:hAnsi="Times New Roman Tj"/>
          <w:color w:val="auto"/>
          <w:spacing w:val="-2"/>
          <w:sz w:val="28"/>
          <w:szCs w:val="28"/>
        </w:rPr>
        <w:t>§</w:t>
      </w:r>
      <w:r w:rsidRPr="006A4561">
        <w:rPr>
          <w:rFonts w:ascii="Times New Roman Tj" w:eastAsia="MS Mincho" w:hAnsi="Times New Roman Tj" w:cs="Times New Roman Tj"/>
          <w:bCs/>
          <w:iCs/>
          <w:spacing w:val="-2"/>
          <w:sz w:val="28"/>
          <w:szCs w:val="28"/>
          <w:lang w:eastAsia="ja-JP"/>
        </w:rPr>
        <w:t>2. Технологияњои нави таълимї</w:t>
      </w:r>
    </w:p>
    <w:p w:rsidR="000C20A6" w:rsidRPr="006A4561" w:rsidRDefault="000C20A6" w:rsidP="000C20A6">
      <w:pPr>
        <w:rPr>
          <w:lang w:eastAsia="ja-JP"/>
        </w:rPr>
      </w:pPr>
    </w:p>
    <w:bookmarkEnd w:id="32"/>
    <w:p w:rsidR="000C20A6" w:rsidRPr="006A4561" w:rsidRDefault="000C20A6" w:rsidP="000C20A6">
      <w:pPr>
        <w:ind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spacing w:val="-2"/>
          <w:sz w:val="28"/>
          <w:szCs w:val="28"/>
          <w:lang w:eastAsia="ja-JP"/>
        </w:rPr>
        <w:t xml:space="preserve">Барои таъмини </w:t>
      </w:r>
      <w:r w:rsidRPr="006A4561">
        <w:rPr>
          <w:rFonts w:ascii="Times New Roman Tj" w:eastAsia="MS Mincho" w:hAnsi="Times New Roman Tj" w:cs="Times New Roman Tj"/>
          <w:spacing w:val="-2"/>
          <w:sz w:val="28"/>
          <w:szCs w:val="28"/>
          <w:lang w:eastAsia="ja-JP"/>
        </w:rPr>
        <w:t xml:space="preserve">амалї сохтани мазмуни нави маориф, пурра кардани камбуди захирањо, аз љумла захирањои кадрї, дар соњаи маориф гузариш ба </w:t>
      </w:r>
      <w:r w:rsidRPr="006A4561">
        <w:rPr>
          <w:rFonts w:ascii="Times New Roman Tj" w:eastAsia="MS Mincho" w:hAnsi="Times New Roman Tj" w:cs="Times New Roman Tj"/>
          <w:spacing w:val="-2"/>
          <w:sz w:val="28"/>
          <w:szCs w:val="28"/>
          <w:lang w:eastAsia="ja-JP"/>
        </w:rPr>
        <w:lastRenderedPageBreak/>
        <w:t>технологияњои нави таълимї, бо дарназардошти дастовардњо дар илму техника ва технология амалї карда мешавад, ки ба инњо асос хоњанд ёфт:</w:t>
      </w:r>
    </w:p>
    <w:p w:rsidR="000C20A6" w:rsidRPr="006A4561" w:rsidRDefault="000C20A6" w:rsidP="002A00C8">
      <w:pPr>
        <w:numPr>
          <w:ilvl w:val="0"/>
          <w:numId w:val="32"/>
        </w:numPr>
        <w:tabs>
          <w:tab w:val="clear" w:pos="900"/>
          <w:tab w:val="num" w:pos="0"/>
          <w:tab w:val="left" w:pos="851"/>
        </w:tabs>
        <w:suppressAutoHyphens/>
        <w:ind w:left="0" w:firstLine="567"/>
        <w:jc w:val="both"/>
        <w:rPr>
          <w:rFonts w:ascii="Times New Roman Tj" w:eastAsia="MS Mincho" w:hAnsi="Times New Roman Tj"/>
          <w:bCs/>
          <w:iCs/>
          <w:spacing w:val="-2"/>
          <w:sz w:val="28"/>
          <w:szCs w:val="28"/>
          <w:u w:val="single"/>
          <w:lang w:eastAsia="ja-JP"/>
        </w:rPr>
      </w:pPr>
      <w:r w:rsidRPr="006A4561">
        <w:rPr>
          <w:rFonts w:ascii="Times New Roman Tj" w:eastAsia="MS Mincho" w:hAnsi="Times New Roman Tj" w:cs="Times New Roman Tj"/>
          <w:bCs/>
          <w:iCs/>
          <w:spacing w:val="-2"/>
          <w:sz w:val="28"/>
          <w:szCs w:val="28"/>
          <w:lang w:eastAsia="ja-JP"/>
        </w:rPr>
        <w:t>тањсилоти ба ташаккули салоњиятнокї равонагардида</w:t>
      </w:r>
      <w:r w:rsidRPr="006A4561">
        <w:rPr>
          <w:rFonts w:ascii="Times New Roman Tj" w:eastAsia="MS Mincho" w:hAnsi="Times New Roman Tj" w:cs="Times New Roman Tj"/>
          <w:spacing w:val="-2"/>
          <w:sz w:val="28"/>
          <w:szCs w:val="28"/>
          <w:lang w:eastAsia="ja-JP"/>
        </w:rPr>
        <w:t>, ки њадафу вазифањои тањсилотро вобаста ба натиљаи он муайян намуда, дараљаи ташаккули салоњиятњои асосии талабаро дар баробари дониш, мањорат ва малака ба сифати яке аз натиљањои тањсилот баррасї менамояд;</w:t>
      </w:r>
    </w:p>
    <w:p w:rsidR="000C20A6" w:rsidRPr="006A4561" w:rsidRDefault="000C20A6" w:rsidP="002A00C8">
      <w:pPr>
        <w:numPr>
          <w:ilvl w:val="0"/>
          <w:numId w:val="32"/>
        </w:numPr>
        <w:tabs>
          <w:tab w:val="clear" w:pos="900"/>
          <w:tab w:val="num" w:pos="0"/>
          <w:tab w:val="left" w:pos="851"/>
        </w:tabs>
        <w:suppressAutoHyphens/>
        <w:ind w:left="0" w:firstLine="567"/>
        <w:jc w:val="both"/>
        <w:rPr>
          <w:rFonts w:ascii="Times New Roman Tj" w:eastAsia="MS Mincho" w:hAnsi="Times New Roman Tj"/>
          <w:bCs/>
          <w:iCs/>
          <w:spacing w:val="-2"/>
          <w:sz w:val="28"/>
          <w:szCs w:val="28"/>
          <w:lang w:eastAsia="ja-JP"/>
        </w:rPr>
      </w:pPr>
      <w:r w:rsidRPr="006A4561">
        <w:rPr>
          <w:rFonts w:ascii="Times New Roman Tj" w:eastAsia="MS Mincho" w:hAnsi="Times New Roman Tj" w:cs="Times New Roman Tj"/>
          <w:bCs/>
          <w:iCs/>
          <w:spacing w:val="-2"/>
          <w:sz w:val="28"/>
          <w:szCs w:val="28"/>
          <w:lang w:eastAsia="ja-JP"/>
        </w:rPr>
        <w:t>истифодаи технологияњои иттилоотию коммуникатсионї</w:t>
      </w:r>
      <w:r w:rsidRPr="006A4561">
        <w:rPr>
          <w:rFonts w:ascii="Times New Roman Tj" w:eastAsia="MS Mincho" w:hAnsi="Times New Roman Tj" w:cs="Times New Roman Tj"/>
          <w:spacing w:val="-2"/>
          <w:sz w:val="28"/>
          <w:szCs w:val="28"/>
          <w:lang w:eastAsia="ja-JP"/>
        </w:rPr>
        <w:t xml:space="preserve">, њамчун иќтидор барои бењтар намудани сифати љараёни таълим ва натиљањои он, тавсеаи дастрасї ба тањсилот ва баланд бардоштани самараи љараёнњои идоракунї. Технологияњои компютерї воситаи пуриќтидори алоќаи љараёни таълим бо њолатњои воќеии њаётї мебошанд. Интернет робитањои мартабавии байни муаллим ва талабагонро таѓйир медињад; вобастагии талабагон аз тахассуси муаллимон камтар мешавад; </w:t>
      </w:r>
    </w:p>
    <w:p w:rsidR="000C20A6" w:rsidRPr="006A4561" w:rsidRDefault="000C20A6" w:rsidP="002A00C8">
      <w:pPr>
        <w:numPr>
          <w:ilvl w:val="0"/>
          <w:numId w:val="32"/>
        </w:numPr>
        <w:tabs>
          <w:tab w:val="clear" w:pos="900"/>
          <w:tab w:val="num" w:pos="0"/>
          <w:tab w:val="left" w:pos="851"/>
        </w:tabs>
        <w:suppressAutoHyphens/>
        <w:ind w:left="0" w:firstLine="567"/>
        <w:jc w:val="both"/>
        <w:rPr>
          <w:rFonts w:ascii="Times New Roman Tj" w:eastAsia="MS Mincho" w:hAnsi="Times New Roman Tj"/>
          <w:bCs/>
          <w:iCs/>
          <w:spacing w:val="-2"/>
          <w:sz w:val="28"/>
          <w:szCs w:val="28"/>
          <w:lang w:eastAsia="ja-JP"/>
        </w:rPr>
      </w:pPr>
      <w:r w:rsidRPr="006A4561">
        <w:rPr>
          <w:rFonts w:ascii="Times New Roman Tj" w:eastAsia="MS Mincho" w:hAnsi="Times New Roman Tj" w:cs="Times New Roman Tj"/>
          <w:bCs/>
          <w:iCs/>
          <w:spacing w:val="-2"/>
          <w:sz w:val="28"/>
          <w:szCs w:val="28"/>
          <w:lang w:eastAsia="ja-JP"/>
        </w:rPr>
        <w:t>усули лоињавии таълим</w:t>
      </w:r>
      <w:r w:rsidRPr="006A4561">
        <w:rPr>
          <w:rFonts w:ascii="Times New Roman Tj" w:eastAsia="MS Mincho" w:hAnsi="Times New Roman Tj" w:cs="Times New Roman Tj"/>
          <w:spacing w:val="-2"/>
          <w:sz w:val="28"/>
          <w:szCs w:val="28"/>
          <w:lang w:eastAsia="ja-JP"/>
        </w:rPr>
        <w:t xml:space="preserve">, ки зарурати якљоя кардани донишу мањорати соњањои мухталифи фанниро барои ягон мушкилотро њал карда тавонистани хонандагон пешбинї менамояд; </w:t>
      </w:r>
    </w:p>
    <w:p w:rsidR="000C20A6" w:rsidRPr="006A4561" w:rsidRDefault="000C20A6" w:rsidP="002A00C8">
      <w:pPr>
        <w:numPr>
          <w:ilvl w:val="0"/>
          <w:numId w:val="32"/>
        </w:numPr>
        <w:tabs>
          <w:tab w:val="clear" w:pos="900"/>
          <w:tab w:val="num" w:pos="0"/>
          <w:tab w:val="left" w:pos="851"/>
        </w:tabs>
        <w:suppressAutoHyphens/>
        <w:ind w:left="0" w:firstLine="567"/>
        <w:jc w:val="both"/>
        <w:rPr>
          <w:rFonts w:ascii="Times New Roman Tj" w:eastAsia="MS Mincho" w:hAnsi="Times New Roman Tj"/>
          <w:bCs/>
          <w:iCs/>
          <w:spacing w:val="-2"/>
          <w:sz w:val="28"/>
          <w:szCs w:val="28"/>
          <w:lang w:eastAsia="ja-JP"/>
        </w:rPr>
      </w:pPr>
      <w:r w:rsidRPr="006A4561">
        <w:rPr>
          <w:rFonts w:ascii="Times New Roman Tj" w:eastAsia="MS Mincho" w:hAnsi="Times New Roman Tj" w:cs="Times New Roman Tj"/>
          <w:bCs/>
          <w:iCs/>
          <w:spacing w:val="-2"/>
          <w:sz w:val="28"/>
          <w:szCs w:val="28"/>
          <w:lang w:eastAsia="ja-JP"/>
        </w:rPr>
        <w:t>афзоиши сањми фаъолияти мустаќилонаи таълимї</w:t>
      </w:r>
      <w:r w:rsidRPr="006A4561">
        <w:rPr>
          <w:rFonts w:ascii="Times New Roman Tj" w:eastAsia="MS Mincho" w:hAnsi="Times New Roman Tj" w:cs="Times New Roman Tj"/>
          <w:spacing w:val="-2"/>
          <w:sz w:val="28"/>
          <w:szCs w:val="28"/>
          <w:lang w:eastAsia="ja-JP"/>
        </w:rPr>
        <w:t xml:space="preserve"> ба ќадри гузаштани зинањои тањсилот, њамчун технологияи ташаккули салоњиятњои асосие, ки ташаккул ёфта, дар фаъолият зоњир мегарданд;</w:t>
      </w:r>
    </w:p>
    <w:p w:rsidR="000C20A6" w:rsidRPr="006A4561" w:rsidRDefault="000C20A6" w:rsidP="002A00C8">
      <w:pPr>
        <w:numPr>
          <w:ilvl w:val="0"/>
          <w:numId w:val="32"/>
        </w:numPr>
        <w:tabs>
          <w:tab w:val="clear" w:pos="900"/>
          <w:tab w:val="num" w:pos="0"/>
          <w:tab w:val="left" w:pos="851"/>
        </w:tabs>
        <w:suppressAutoHyphens/>
        <w:ind w:left="0" w:firstLine="567"/>
        <w:jc w:val="both"/>
        <w:rPr>
          <w:rFonts w:ascii="Times New Roman Tj" w:eastAsia="MS Mincho" w:hAnsi="Times New Roman Tj"/>
          <w:bCs/>
          <w:iCs/>
          <w:spacing w:val="-2"/>
          <w:sz w:val="28"/>
          <w:szCs w:val="28"/>
          <w:lang w:eastAsia="ja-JP"/>
        </w:rPr>
      </w:pPr>
      <w:r w:rsidRPr="006A4561">
        <w:rPr>
          <w:rFonts w:ascii="Times New Roman Tj" w:eastAsia="MS Mincho" w:hAnsi="Times New Roman Tj" w:cs="Times New Roman Tj"/>
          <w:spacing w:val="-2"/>
          <w:sz w:val="28"/>
          <w:szCs w:val="28"/>
          <w:lang w:eastAsia="ja-JP"/>
        </w:rPr>
        <w:t xml:space="preserve">тањия ва амалї намудани </w:t>
      </w:r>
      <w:r w:rsidRPr="006A4561">
        <w:rPr>
          <w:rFonts w:ascii="Times New Roman Tj" w:eastAsia="MS Mincho" w:hAnsi="Times New Roman Tj" w:cs="Times New Roman Tj"/>
          <w:bCs/>
          <w:iCs/>
          <w:spacing w:val="-2"/>
          <w:sz w:val="28"/>
          <w:szCs w:val="28"/>
          <w:lang w:eastAsia="ja-JP"/>
        </w:rPr>
        <w:t>самти тањсилоти инфиродї</w:t>
      </w:r>
      <w:r w:rsidRPr="006A4561">
        <w:rPr>
          <w:rFonts w:ascii="Times New Roman Tj" w:eastAsia="MS Mincho" w:hAnsi="Times New Roman Tj" w:cs="Times New Roman Tj"/>
          <w:spacing w:val="-2"/>
          <w:sz w:val="28"/>
          <w:szCs w:val="28"/>
          <w:lang w:eastAsia="ja-JP"/>
        </w:rPr>
        <w:t xml:space="preserve"> дар мактаби соњавии зинаи болої ба сифати таљрибаи интихоби масъулиятнок;</w:t>
      </w:r>
    </w:p>
    <w:p w:rsidR="000C20A6" w:rsidRPr="006A4561" w:rsidRDefault="000C20A6" w:rsidP="002A00C8">
      <w:pPr>
        <w:numPr>
          <w:ilvl w:val="0"/>
          <w:numId w:val="32"/>
        </w:numPr>
        <w:tabs>
          <w:tab w:val="clear" w:pos="900"/>
          <w:tab w:val="num" w:pos="0"/>
          <w:tab w:val="left" w:pos="851"/>
        </w:tabs>
        <w:suppressAutoHyphens/>
        <w:ind w:left="0" w:firstLine="567"/>
        <w:jc w:val="both"/>
        <w:rPr>
          <w:rFonts w:ascii="Times New Roman Tj" w:eastAsia="MS Mincho" w:hAnsi="Times New Roman Tj"/>
          <w:bCs/>
          <w:iCs/>
          <w:spacing w:val="-2"/>
          <w:sz w:val="28"/>
          <w:szCs w:val="28"/>
          <w:u w:val="single"/>
          <w:lang w:eastAsia="ja-JP"/>
        </w:rPr>
      </w:pPr>
      <w:r w:rsidRPr="006A4561">
        <w:rPr>
          <w:rFonts w:ascii="Times New Roman Tj" w:eastAsia="MS Mincho" w:hAnsi="Times New Roman Tj" w:cs="Times New Roman Tj"/>
          <w:bCs/>
          <w:iCs/>
          <w:spacing w:val="-2"/>
          <w:sz w:val="28"/>
          <w:szCs w:val="28"/>
          <w:lang w:eastAsia="ja-JP"/>
        </w:rPr>
        <w:t xml:space="preserve">ташкили модули </w:t>
      </w:r>
      <w:r w:rsidRPr="006A4561">
        <w:rPr>
          <w:rFonts w:ascii="Times New Roman Tj" w:eastAsia="MS Mincho" w:hAnsi="Times New Roman Tj" w:cs="Times New Roman Tj"/>
          <w:spacing w:val="-2"/>
          <w:sz w:val="28"/>
          <w:szCs w:val="28"/>
          <w:lang w:eastAsia="ja-JP"/>
        </w:rPr>
        <w:t xml:space="preserve">барномањои таълимї дар </w:t>
      </w:r>
      <w:r w:rsidRPr="006A4561">
        <w:rPr>
          <w:rFonts w:ascii="Times New Roman Tj" w:hAnsi="Times New Roman Tj" w:cs="Times New Roman Tj"/>
          <w:spacing w:val="-2"/>
          <w:sz w:val="28"/>
          <w:szCs w:val="28"/>
        </w:rPr>
        <w:t>низоми</w:t>
      </w:r>
      <w:r w:rsidRPr="006A4561">
        <w:rPr>
          <w:rFonts w:ascii="Times New Roman Tj" w:eastAsia="MS Mincho" w:hAnsi="Times New Roman Tj" w:cs="Times New Roman Tj"/>
          <w:spacing w:val="-2"/>
          <w:sz w:val="28"/>
          <w:szCs w:val="28"/>
          <w:lang w:eastAsia="ja-JP"/>
        </w:rPr>
        <w:t xml:space="preserve"> тањсилоти касбї ба сифати технологияи идоракунии фаъолияти таълимї.</w:t>
      </w:r>
    </w:p>
    <w:p w:rsidR="000C20A6" w:rsidRPr="006A4561" w:rsidRDefault="000C20A6" w:rsidP="000C20A6">
      <w:pPr>
        <w:pStyle w:val="2"/>
        <w:ind w:firstLine="567"/>
        <w:jc w:val="center"/>
        <w:rPr>
          <w:rFonts w:ascii="Times New Roman Tj" w:hAnsi="Times New Roman Tj" w:cs="Times New Roman Tj"/>
          <w:b w:val="0"/>
          <w:iCs/>
          <w:color w:val="auto"/>
          <w:spacing w:val="-2"/>
          <w:sz w:val="28"/>
          <w:szCs w:val="28"/>
        </w:rPr>
      </w:pPr>
      <w:bookmarkStart w:id="33" w:name="_Toc289507674"/>
      <w:r w:rsidRPr="006A4561">
        <w:rPr>
          <w:rStyle w:val="a9"/>
          <w:rFonts w:ascii="Times New Roman Tj" w:hAnsi="Times New Roman Tj"/>
          <w:b w:val="0"/>
          <w:color w:val="auto"/>
          <w:spacing w:val="-2"/>
          <w:sz w:val="28"/>
          <w:szCs w:val="28"/>
        </w:rPr>
        <w:t>§</w:t>
      </w:r>
      <w:r w:rsidRPr="006A4561">
        <w:rPr>
          <w:rFonts w:ascii="Times New Roman Tj" w:hAnsi="Times New Roman Tj" w:cs="Times New Roman"/>
          <w:b w:val="0"/>
          <w:iCs/>
          <w:color w:val="auto"/>
          <w:spacing w:val="-2"/>
          <w:sz w:val="28"/>
          <w:szCs w:val="28"/>
        </w:rPr>
        <w:t xml:space="preserve">3. </w:t>
      </w:r>
      <w:r w:rsidRPr="006A4561">
        <w:rPr>
          <w:rFonts w:ascii="Times New Roman Tj" w:hAnsi="Times New Roman Tj" w:cs="Times New Roman Tj"/>
          <w:b w:val="0"/>
          <w:iCs/>
          <w:color w:val="auto"/>
          <w:spacing w:val="-2"/>
          <w:sz w:val="28"/>
          <w:szCs w:val="28"/>
        </w:rPr>
        <w:t>Таќвияти иќтидори кадрї</w:t>
      </w:r>
    </w:p>
    <w:p w:rsidR="000C20A6" w:rsidRPr="006A4561" w:rsidRDefault="000C20A6" w:rsidP="000C20A6"/>
    <w:bookmarkEnd w:id="33"/>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Љузъи муњимтарини навсозии соњаи маориф њалли проблемаи таъминот бо кадрњо ва баланд бардоштани маќоми иљтимоию иќтисодии кормандони соњаи маориф, дар навбати аввал омўзгорон, мебошад.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Самтњои асосии њалли проблемаи нарасидани мутахассисони баландихт</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сос дар соњаи маориф тарбия ва азнавтайёркунии кадрњо хоњад буд:</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барои тањсилоти ибтидої (гурўњњои синни 6-сола);</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мактабњои дењот барои кор дар синфњои синну соли мухталиф;</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бозсозии низоми тањсилоти омўзгорї љињати тайёр кардани муаллимони дорои донишњое, ки барои таълим додан аз рўи якчанд фан њозир бошанд;</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вусъат бахшидани истифодаи технологияњои иттилоотию коммуникатсионї дар таълим;</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љорї намудани ихтисосњои нави омўзгорї (васеъ кардани тайёркунї): педагог-равоншинос, педагог-дефектолог, омўзгори тањсилоти иловагї, устои таълими истењсолї.</w:t>
      </w:r>
    </w:p>
    <w:p w:rsidR="000C20A6" w:rsidRPr="006A4561" w:rsidRDefault="000C20A6" w:rsidP="000C20A6">
      <w:pPr>
        <w:tabs>
          <w:tab w:val="num" w:pos="0"/>
          <w:tab w:val="left" w:pos="851"/>
        </w:tabs>
        <w:suppressAutoHyphens/>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Ин андешидани тадбирњои зеринро таќозо мекунад:</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ба афзалиятњо ва технологияњои нави тањсилоти умумї мутобиќ гардонидани стандартњои тањсилоти педагогї;</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lastRenderedPageBreak/>
        <w:t>љорї намудани тайёркунии омўзгорон барои мактаби асосї ва ибтидої аз рўи барномањои бакалавриат ва барои кор дар мактаби миёна аз рўи барномањои магистрат;</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азнавташкилдињии низоми такмили ихтисоси омўзгорон: гузариш ба бањисобгирї ва маблаѓгузории инфиродї, ташкили модулии барномањо;</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азнавташкилдињии низоми колељњо ва муассисањои тањсилоти олии омўзгорї бо роњи ихтисор кардани онњо ва њамзамон њавасманд гардонидани ба мактаб омадани хатмкунандагон;</w:t>
      </w:r>
    </w:p>
    <w:p w:rsidR="000C20A6" w:rsidRPr="006A4561" w:rsidRDefault="000C20A6" w:rsidP="002A00C8">
      <w:pPr>
        <w:numPr>
          <w:ilvl w:val="0"/>
          <w:numId w:val="33"/>
        </w:numPr>
        <w:tabs>
          <w:tab w:val="clear" w:pos="780"/>
          <w:tab w:val="num" w:pos="0"/>
          <w:tab w:val="left" w:pos="851"/>
        </w:tabs>
        <w:suppressAutoHyphen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љалби донишгоњњо ба тайёр намудани омўзгорон.</w:t>
      </w:r>
    </w:p>
    <w:p w:rsidR="000C20A6" w:rsidRPr="006A4561" w:rsidRDefault="000C20A6" w:rsidP="000C20A6">
      <w:pPr>
        <w:tabs>
          <w:tab w:val="left" w:pos="851"/>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Њайати кадрии низоми тањсилоти ибтидої ва миёнаи касбї бояд ба њадафњо ва моњияти ташкили барномањои тањсилотї мутобиќат намояд. Љараёни тањсили ба амалия нигаронидашуда ва ташкили модулию салоњиятнокии барномањо иштироки мутахассисони соњањои дахлдори фаъолиятро дар таълимдињї таќозо мекунад. Љалби мутахассисони бахшњои воќеии иќтисодиёт ба фаъолияти педагогї роњи бењтарини њалли масъалаи кадрњо мебошад. Лозим аст, ки барои љозибияти фаъолияти педагогї дар муассисањои тањсилоти касбї шароит фароњам оварда шавад.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Фаъолияти самарабахш дар шароити иќтисоди бозорї идоракунии касбиро дар њамаи зинањои ташкили соњаи маориф таќозо мекунад. Бо истифода аз захирањои мактабњои олї ва муассисањои тањсилоти иловагии касбї ташаккул додани њайати менељерони касбї дар соњаи маориф зарур 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Вазифањои нави мактаби олї роњњои нави њалро таќозо мекунад. Љорї н</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мудани таљрибаи дар асоси ќарордод љалб намудани мутахассисони хориљї б</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рои кор дар донишгоњњо ва вусъат бахшидани иштироки донишљўён дар барномањои таълимии байналмилалї дар назар дошта шудааст. Дар баробари ин, ба коллективњои педагогї ва илмии донишгоњњо кормандони илмии пажўњишгоњњои Академияи илмњои Љумњурии Тољикистон, Академияи тањсилоти Тољикистон, Пажуњишгоњи рушди маориф ва дигар идорањо, нам</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яндагони бахшњои иќтисодиёте, ки дар онњо технологияњои пешќадами саноатї амалї мегарданд, љалб карда хоњанд шуд.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Такмили ихтисоси кадрњои омўзгории мактабњои олї дар заминаи муассисањои илмию истењсолии љумњурї ва марказњои хориљї сурат гирифта, ба азхудкунии технологияњои усулан нав, масъалањои тањќиќот ва ташкили фаъолияти таълимї равона хоњад шуд. Таълими кормандон бояд љузъи омодагї ба иљрои фармоиши давлатї ва лоињањои ташаббускоронаи донишгоњњо га</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дад.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дурнамои миёнамўњлат ва дарозмўњлати ислоњоти низоми такмили ихтисос ва азнавтайёркунии кадрњои педагогї ва роњбарикунандаи соњаи ма</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риф вазифањои зерин иљро карда мешаванд:</w:t>
      </w:r>
    </w:p>
    <w:p w:rsidR="000C20A6" w:rsidRPr="006A4561" w:rsidRDefault="000C20A6" w:rsidP="002A00C8">
      <w:pPr>
        <w:pStyle w:val="24"/>
        <w:numPr>
          <w:ilvl w:val="0"/>
          <w:numId w:val="34"/>
        </w:numPr>
        <w:tabs>
          <w:tab w:val="clear" w:pos="78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барои рушди тањсилоти ибтидої ва миёнаи касбии ба дархостњои боз</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ри мењнат ва такмили технологияњои истењсолї нигаронидашуда шароити кадрї фароњам оварда мешавад;</w:t>
      </w:r>
    </w:p>
    <w:p w:rsidR="000C20A6" w:rsidRPr="006A4561" w:rsidRDefault="000C20A6" w:rsidP="002A00C8">
      <w:pPr>
        <w:pStyle w:val="24"/>
        <w:numPr>
          <w:ilvl w:val="0"/>
          <w:numId w:val="34"/>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маќоми иљтимої ва моддии кормандон бо мавќее, ки он дар иќтисодиёти кишвар дорад, мутобиќ карда мешавад.</w:t>
      </w:r>
    </w:p>
    <w:p w:rsidR="000C20A6" w:rsidRPr="006A4561" w:rsidRDefault="000C20A6" w:rsidP="000C20A6">
      <w:pPr>
        <w:tabs>
          <w:tab w:val="num" w:pos="0"/>
          <w:tab w:val="left" w:pos="851"/>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Навсозии низоми такмили ихтисоси омўзгорон дар назар аст ва бо ин маќсад:</w:t>
      </w:r>
    </w:p>
    <w:p w:rsidR="000C20A6" w:rsidRPr="006A4561" w:rsidRDefault="000C20A6" w:rsidP="002A00C8">
      <w:pPr>
        <w:pStyle w:val="24"/>
        <w:numPr>
          <w:ilvl w:val="0"/>
          <w:numId w:val="35"/>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барои маљмўи хизматњои тањсилотии марбут ба такмили ихтисоси худро интихоб карда тавонистани омўзгорон шароит фароњам оварда мешавад;</w:t>
      </w:r>
    </w:p>
    <w:p w:rsidR="000C20A6" w:rsidRPr="006A4561" w:rsidRDefault="000C20A6" w:rsidP="002A00C8">
      <w:pPr>
        <w:pStyle w:val="24"/>
        <w:numPr>
          <w:ilvl w:val="0"/>
          <w:numId w:val="35"/>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механизмњои раќобат дар хизматрасонии замонавию хушсифати тањсилотї оид ба такмили ихтисос бунёд карда мешаванд;</w:t>
      </w:r>
    </w:p>
    <w:p w:rsidR="000C20A6" w:rsidRPr="006A4561" w:rsidRDefault="000C20A6" w:rsidP="002A00C8">
      <w:pPr>
        <w:pStyle w:val="24"/>
        <w:numPr>
          <w:ilvl w:val="0"/>
          <w:numId w:val="35"/>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механизмњои низоми таќсимоти дастгирии омўзгорон дар болоравї ва инкишофи касбиашон тавассути ташаккули низоми сезинагии такмили ихтисос: дар зинањои минтаќавї, мањаллї ва муассисаи таълимї ташкил мешаванд;</w:t>
      </w:r>
    </w:p>
    <w:p w:rsidR="000C20A6" w:rsidRPr="006A4561" w:rsidRDefault="000C20A6" w:rsidP="002A00C8">
      <w:pPr>
        <w:pStyle w:val="24"/>
        <w:numPr>
          <w:ilvl w:val="0"/>
          <w:numId w:val="35"/>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механизмњои љорї намудани низоми ќарзию модули такмили ихтисос тањия  карда мешаванд;</w:t>
      </w:r>
    </w:p>
    <w:p w:rsidR="000C20A6" w:rsidRPr="006A4561" w:rsidRDefault="000C20A6" w:rsidP="002A00C8">
      <w:pPr>
        <w:pStyle w:val="24"/>
        <w:numPr>
          <w:ilvl w:val="0"/>
          <w:numId w:val="35"/>
        </w:numPr>
        <w:tabs>
          <w:tab w:val="clear" w:pos="780"/>
          <w:tab w:val="num" w:pos="0"/>
          <w:tab w:val="left" w:pos="851"/>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барои зуд таѓйир ёфтани низоми такмили бо маќсади эътинои сариваќтии он ба камбуди таѓйирёбандаи тахассусї бинобар љорї гардидани стандарту технологияњои нави тањсилотї ва ѓайра шароит фароњам оварда мешавад. </w:t>
      </w:r>
    </w:p>
    <w:p w:rsidR="000C20A6" w:rsidRPr="006A4561" w:rsidRDefault="000C20A6" w:rsidP="000C20A6">
      <w:pPr>
        <w:tabs>
          <w:tab w:val="num" w:pos="0"/>
          <w:tab w:val="left" w:pos="1080"/>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То соли 2020 низоми такмили ихтисоси кадрњои педагогї ва роњбарикунанда дорои хусусиятњои зерин мегардад:</w:t>
      </w:r>
    </w:p>
    <w:p w:rsidR="000C20A6" w:rsidRPr="006A4561" w:rsidRDefault="000C20A6" w:rsidP="002A00C8">
      <w:pPr>
        <w:pStyle w:val="24"/>
        <w:numPr>
          <w:ilvl w:val="0"/>
          <w:numId w:val="36"/>
        </w:numPr>
        <w:tabs>
          <w:tab w:val="clear" w:pos="78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низоми таќсимшудаи такмили ихтисос, ки аз ташкилотњои низоми тањсилоти иловагии касбї, муассисањои тањсилоти олї ва миёнаи касбї, иборат буда, дар заминаи онњо, инчунин дигар ташкилотњо, аз љумла ташкилотњои ѓайридавлатї, барномањои такмили ихтисос амалї карда мешаванд. Дар сатњи муассисањои таълимї ба воситаи шабакаи Интернет дастрасии доимї ба маводи методї барои муаллимон ва манбањои электронии тањсилотї барои инкишофи касбї ташкил карда мешавад. Барномаи такмили ихтисос дар асоси муносибати модули салоњиятнокї тањия мегардад. Низоми ќарзию модули такмили ихтисоси љавобгўи талаботи минтаќањо ва муассисањои таълимї ва баланд бароварандаи самараи истифодаи маблаѓњои буљетї љорї карда мешавад, ки барои барномањои таълимиро интихоб кардани омўзгорон шароит фароњам меорад; </w:t>
      </w:r>
    </w:p>
    <w:p w:rsidR="000C20A6" w:rsidRPr="006A4561" w:rsidRDefault="000C20A6" w:rsidP="002A00C8">
      <w:pPr>
        <w:pStyle w:val="24"/>
        <w:numPr>
          <w:ilvl w:val="0"/>
          <w:numId w:val="36"/>
        </w:numPr>
        <w:tabs>
          <w:tab w:val="clear" w:pos="78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такмили ихтисос бо расмиёти аттестатсияи кормандони педагогї воба</w:t>
      </w:r>
      <w:r w:rsidRPr="006A4561">
        <w:rPr>
          <w:rFonts w:ascii="Times New Roman Tj" w:hAnsi="Times New Roman Tj" w:cs="Times New Roman Tj"/>
          <w:spacing w:val="-2"/>
          <w:sz w:val="28"/>
          <w:szCs w:val="28"/>
        </w:rPr>
        <w:t>с</w:t>
      </w:r>
      <w:r w:rsidRPr="006A4561">
        <w:rPr>
          <w:rFonts w:ascii="Times New Roman Tj" w:hAnsi="Times New Roman Tj" w:cs="Times New Roman Tj"/>
          <w:spacing w:val="-2"/>
          <w:sz w:val="28"/>
          <w:szCs w:val="28"/>
        </w:rPr>
        <w:t>та карда мешавад ва бо маќсади ќонеъ гардонидани талабот нисбати таъминоти воситањои педагогї бо технологияњои нави тањсилотї ва њалли масъалањои рушди маориф мунтазам, на камтар аз як маротиба дар се сол гузаронида меш</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вад;</w:t>
      </w:r>
    </w:p>
    <w:p w:rsidR="000C20A6" w:rsidRPr="006A4561" w:rsidRDefault="000C20A6" w:rsidP="002A00C8">
      <w:pPr>
        <w:pStyle w:val="24"/>
        <w:numPr>
          <w:ilvl w:val="0"/>
          <w:numId w:val="36"/>
        </w:numPr>
        <w:tabs>
          <w:tab w:val="clear" w:pos="780"/>
          <w:tab w:val="num" w:pos="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барномањои такмили ихтисос аз технологияњои иттилоотию коммуникатсионї ва усулњои фосилавї истифода бурда метавонанд. Тайёрии кадрњо барои мактабњои касбї дар корхонањои пешќадами љумњурї ва донишгоњњои хориљї гузаронида мешавад.</w:t>
      </w:r>
    </w:p>
    <w:p w:rsidR="000C20A6" w:rsidRPr="006A4561" w:rsidRDefault="000C20A6" w:rsidP="000C20A6">
      <w:pPr>
        <w:ind w:firstLine="567"/>
        <w:jc w:val="both"/>
        <w:rPr>
          <w:rFonts w:ascii="Times New Roman Tj" w:hAnsi="Times New Roman Tj"/>
          <w:spacing w:val="-2"/>
          <w:sz w:val="28"/>
          <w:szCs w:val="28"/>
        </w:rPr>
      </w:pPr>
    </w:p>
    <w:p w:rsidR="000C20A6" w:rsidRPr="006A4561" w:rsidRDefault="000C20A6" w:rsidP="000C20A6">
      <w:pPr>
        <w:pStyle w:val="af9"/>
        <w:ind w:firstLine="567"/>
        <w:rPr>
          <w:rFonts w:ascii="Times New Roman Tj" w:hAnsi="Times New Roman Tj" w:cs="Times New Roman Tj"/>
          <w:bCs/>
          <w:iCs/>
          <w:spacing w:val="-2"/>
          <w:sz w:val="28"/>
          <w:szCs w:val="28"/>
        </w:rPr>
      </w:pPr>
      <w:bookmarkStart w:id="34" w:name="_Toc289507675"/>
      <w:r w:rsidRPr="006A4561">
        <w:rPr>
          <w:rStyle w:val="a9"/>
          <w:rFonts w:ascii="Times New Roman Tj" w:hAnsi="Times New Roman Tj"/>
          <w:color w:val="auto"/>
          <w:spacing w:val="-2"/>
          <w:sz w:val="28"/>
          <w:szCs w:val="28"/>
        </w:rPr>
        <w:t>§</w:t>
      </w:r>
      <w:r w:rsidRPr="006A4561">
        <w:rPr>
          <w:rFonts w:ascii="Times New Roman Tj" w:hAnsi="Times New Roman Tj" w:cs="Times New Roman Tj"/>
          <w:bCs/>
          <w:iCs/>
          <w:spacing w:val="-2"/>
          <w:sz w:val="28"/>
          <w:szCs w:val="28"/>
        </w:rPr>
        <w:t>4. Таљдиди  идоракунии низоми маориф</w:t>
      </w:r>
    </w:p>
    <w:bookmarkEnd w:id="34"/>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Раќобати тезу тунд дар бозори мењнат аз низоми идоракунии маориф серњаракатї ва эътинои сариваќтиро таќозо мекунад. Љорї намудани низоми банаќшагирии ба натиљаи нињої нигаронидашуда аз роњбарону омўзгорон малакањои нави идоракунї, бозомўзї ва такмили ихтисосро талаб менамояд. Ба идоракунии маориф ањли васеи љомеа – њам омўзгорон ва њам ќишрњои мухт</w:t>
      </w:r>
      <w:r w:rsidRPr="006A4561">
        <w:rPr>
          <w:rFonts w:ascii="Times New Roman Tj" w:eastAsia="MS Mincho" w:hAnsi="Times New Roman Tj" w:cs="Times New Roman Tj"/>
          <w:spacing w:val="-2"/>
          <w:sz w:val="28"/>
          <w:szCs w:val="28"/>
          <w:lang w:eastAsia="ja-JP"/>
        </w:rPr>
        <w:t>а</w:t>
      </w:r>
      <w:r w:rsidRPr="006A4561">
        <w:rPr>
          <w:rFonts w:ascii="Times New Roman Tj" w:eastAsia="MS Mincho" w:hAnsi="Times New Roman Tj" w:cs="Times New Roman Tj"/>
          <w:spacing w:val="-2"/>
          <w:sz w:val="28"/>
          <w:szCs w:val="28"/>
          <w:lang w:eastAsia="ja-JP"/>
        </w:rPr>
        <w:t xml:space="preserve">лифи ањолї љалб карда мешаванд.  </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lastRenderedPageBreak/>
        <w:t>Иштироки љомеа дар зинањои мухталифи идоракунии маориф дар шакли шўроњои љамъиятї, ассотсиатсияњои (кумитањои) волидон ва муаллимон амалї мегардад, ки иштироки падару модарон, корфармоён, маќомоти давлатї, созмонњои ѓайрињукуматиро дар идоракунии муассисаи таълимї пешбинї мен</w:t>
      </w:r>
      <w:r w:rsidRPr="006A4561">
        <w:rPr>
          <w:rFonts w:ascii="Times New Roman Tj" w:eastAsia="MS Mincho" w:hAnsi="Times New Roman Tj" w:cs="Times New Roman Tj"/>
          <w:spacing w:val="-2"/>
          <w:sz w:val="28"/>
          <w:szCs w:val="28"/>
          <w:lang w:eastAsia="ja-JP"/>
        </w:rPr>
        <w:t>а</w:t>
      </w:r>
      <w:r w:rsidRPr="006A4561">
        <w:rPr>
          <w:rFonts w:ascii="Times New Roman Tj" w:eastAsia="MS Mincho" w:hAnsi="Times New Roman Tj" w:cs="Times New Roman Tj"/>
          <w:spacing w:val="-2"/>
          <w:sz w:val="28"/>
          <w:szCs w:val="28"/>
          <w:lang w:eastAsia="ja-JP"/>
        </w:rPr>
        <w:t>мояд.</w:t>
      </w:r>
    </w:p>
    <w:p w:rsidR="000C20A6" w:rsidRPr="006A4561" w:rsidRDefault="000C20A6" w:rsidP="000C20A6">
      <w:pPr>
        <w:ind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 xml:space="preserve">Асоси низоми нави идоракуниро ба натиља нигаронида шудани он ташкил медињад. Ин, дар навбати аввал, бењтар намудани </w:t>
      </w:r>
      <w:r w:rsidRPr="006A4561">
        <w:rPr>
          <w:rFonts w:ascii="Times New Roman Tj" w:eastAsia="MS Mincho" w:hAnsi="Times New Roman Tj" w:cs="Times New Roman Tj"/>
          <w:bCs/>
          <w:spacing w:val="-2"/>
          <w:sz w:val="28"/>
          <w:szCs w:val="28"/>
          <w:lang w:eastAsia="ja-JP"/>
        </w:rPr>
        <w:t>Низоми миллии идоракунии сифати тањсилот</w:t>
      </w:r>
      <w:r w:rsidRPr="006A4561">
        <w:rPr>
          <w:rFonts w:ascii="Times New Roman Tj" w:eastAsia="MS Mincho" w:hAnsi="Times New Roman Tj" w:cs="Times New Roman Tj"/>
          <w:spacing w:val="-2"/>
          <w:sz w:val="28"/>
          <w:szCs w:val="28"/>
          <w:lang w:eastAsia="ja-JP"/>
        </w:rPr>
        <w:t>ро пешбинї намуда, вазифаи он таъмини арзёбї ва идоракунии мутобиќати дараљаи миќдорї ва сифатии маърифатнокии миллат ба вазифањое, ки дар назди он истодаанд, мебошад. Бо ин маќсад тадбирњои зерин амалї га</w:t>
      </w:r>
      <w:r w:rsidRPr="006A4561">
        <w:rPr>
          <w:rFonts w:ascii="Times New Roman Tj" w:eastAsia="MS Mincho" w:hAnsi="Times New Roman Tj" w:cs="Times New Roman Tj"/>
          <w:spacing w:val="-2"/>
          <w:sz w:val="28"/>
          <w:szCs w:val="28"/>
          <w:lang w:eastAsia="ja-JP"/>
        </w:rPr>
        <w:t>р</w:t>
      </w:r>
      <w:r w:rsidRPr="006A4561">
        <w:rPr>
          <w:rFonts w:ascii="Times New Roman Tj" w:eastAsia="MS Mincho" w:hAnsi="Times New Roman Tj" w:cs="Times New Roman Tj"/>
          <w:spacing w:val="-2"/>
          <w:sz w:val="28"/>
          <w:szCs w:val="28"/>
          <w:lang w:eastAsia="ja-JP"/>
        </w:rPr>
        <w:t>донида мешаванд:</w:t>
      </w:r>
    </w:p>
    <w:p w:rsidR="000C20A6" w:rsidRPr="006A4561" w:rsidRDefault="000C20A6" w:rsidP="002A00C8">
      <w:pPr>
        <w:numPr>
          <w:ilvl w:val="0"/>
          <w:numId w:val="37"/>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стандартњои давлатии таълимии нави замонавї тањия гардида, дар њамаи зинањои тањсилот љорї карда мешаванд;</w:t>
      </w:r>
    </w:p>
    <w:p w:rsidR="000C20A6" w:rsidRPr="006A4561" w:rsidRDefault="000C20A6" w:rsidP="002A00C8">
      <w:pPr>
        <w:numPr>
          <w:ilvl w:val="0"/>
          <w:numId w:val="37"/>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заминаи меъёрию методї ва инфрасохтори низоми миллии бањодињии сифати тањсилот бо иттико ба сохторњои амалкунанда ташкил карда мешаванд;</w:t>
      </w:r>
    </w:p>
    <w:p w:rsidR="000C20A6" w:rsidRPr="006A4561" w:rsidRDefault="000C20A6" w:rsidP="002A00C8">
      <w:pPr>
        <w:numPr>
          <w:ilvl w:val="0"/>
          <w:numId w:val="37"/>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низоми миллии бањодињии дараљаи ноилшавї ба натиљањои тањсилотии дар стандарти давлатї муайяншуда дар њамаи зинањои тањсилот ва низоми тањлили натиљањои имтињонот (тест) ва додани тавсияњо ба роњбарони маќомоти идоракунии маориф, муассисањои таълимї, муаллимон, муаллифони китобњои дарсї ва барномањо љорї карда мешавад;</w:t>
      </w:r>
    </w:p>
    <w:p w:rsidR="000C20A6" w:rsidRPr="006A4561" w:rsidRDefault="000C20A6" w:rsidP="002A00C8">
      <w:pPr>
        <w:numPr>
          <w:ilvl w:val="0"/>
          <w:numId w:val="37"/>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 идоракунии сифати тайёр кардани мутахассисон дар сатњи муассисањои таълимии ба асосњои ташкили маљмўи стандартњои байналмилалии ИСО 9000 ва ё дигар низомањои арзёбї ва идоракунии сифат асосёфта љорї карда мешавад. </w:t>
      </w:r>
    </w:p>
    <w:p w:rsidR="000C20A6" w:rsidRPr="006A4561" w:rsidRDefault="000C20A6" w:rsidP="000C20A6">
      <w:pPr>
        <w:tabs>
          <w:tab w:val="left" w:pos="851"/>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Барои нигоњ доштани мутобиќати барномањои таълимї бо дархостњои б</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зори мењнат љорї намудани сертификатсияи мустаќили касбї дар назар дошта шудааст.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Талаботи иљозатномадињї ва муќаррароти ваколатдињї бо вазифањои наве, ки ба иљрои онњо мактабњои олї љалб мегарданд, мутобиќ карда мешаванд. Г</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зариш ба бањодињии љамъбастии берунаи сифати тайёр кардани хатмкунанд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гони барномањои њамаи зинањои тањсилот бо љалби корфармоён пешбинї ш</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 xml:space="preserve">дааст.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Барои њалли ин масъалањо љалб намудани вазорату идорањои соњавї ва фаъол сохтани кор ва васеъ кардани доираи фаъолияти Хадамоти давлатии наз</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рат дар соњаи маорифи Вазорати маорифи Љумњурии Тољикистон ва дар назди он таъсис додани маркази идоракунии сифати тањсилот ва маркази ваколатдињї ба њайси сохторњои ташкилї, методї, хизматрасонї ва тањќиќотї лозим аст.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Бо маќсади гузаронидани мониторинги мунтазами натиљањои тањсилот ва самараи иљтимоии он дар сатњи миллї ва минтаќавї, низоми миллии монитори</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 xml:space="preserve">ги маориф дар шакли пойгоњи иттилоотии идоракунї ва пешгўии роњњои рушд љорї карда мешавад.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Навсозии низоми идоракунии маориф бунёди </w:t>
      </w:r>
      <w:r w:rsidRPr="006A4561">
        <w:rPr>
          <w:rFonts w:ascii="Times New Roman Tj" w:hAnsi="Times New Roman Tj" w:cs="Times New Roman Tj"/>
          <w:bCs/>
          <w:iCs/>
          <w:spacing w:val="-2"/>
          <w:sz w:val="28"/>
          <w:szCs w:val="28"/>
        </w:rPr>
        <w:t>заминаи васеи иттилоотии идоракунии</w:t>
      </w:r>
      <w:r w:rsidRPr="006A4561">
        <w:rPr>
          <w:rFonts w:ascii="Times New Roman Tj" w:hAnsi="Times New Roman Tj" w:cs="Times New Roman Tj"/>
          <w:spacing w:val="-2"/>
          <w:sz w:val="28"/>
          <w:szCs w:val="28"/>
        </w:rPr>
        <w:t xml:space="preserve"> дар асоси мониторинги вазъи љорї, тањлил ва пешгўии рушди ма</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 xml:space="preserve">риф созмонёфтаро дар назар дорад. Бо ин маќсад низоми нишондињандањое тањия карда мешавад, ки захирањои мављуда ва самаранокии истифодаи онњо, натиљабахшии фаъолияти соња ва мутобиќати ин натиљањо ба дархостњои </w:t>
      </w:r>
      <w:r w:rsidRPr="006A4561">
        <w:rPr>
          <w:rFonts w:ascii="Times New Roman Tj" w:hAnsi="Times New Roman Tj" w:cs="Times New Roman Tj"/>
          <w:spacing w:val="-2"/>
          <w:sz w:val="28"/>
          <w:szCs w:val="28"/>
        </w:rPr>
        <w:lastRenderedPageBreak/>
        <w:t xml:space="preserve">берунї, њолати марбут ба баробарї дар дастрасї ва дастрас будани тањсилотро барои гурўњњои камтар њифзшудаи ањолї муайян менамояд.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Идоракунии низоми муассисањои таълимї ба истифодаи васеи технилогияњои иттилоотї асос хоњад ёфт.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Яке аз механизмњои муассир ва воситаи таъминкунандаи мутобиќати сиф</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ти тайёр кардани мутахассисон ба талаботи бозори мењнат ва дар он пешбарї намудани мол ё хизматњои худ бояд </w:t>
      </w:r>
      <w:r w:rsidRPr="006A4561">
        <w:rPr>
          <w:rFonts w:ascii="Times New Roman Tj" w:hAnsi="Times New Roman Tj" w:cs="Times New Roman Tj"/>
          <w:bCs/>
          <w:iCs/>
          <w:spacing w:val="-2"/>
          <w:sz w:val="28"/>
          <w:szCs w:val="28"/>
        </w:rPr>
        <w:t>маркетинг</w:t>
      </w:r>
      <w:r w:rsidRPr="006A4561">
        <w:rPr>
          <w:rFonts w:ascii="Times New Roman Tj" w:hAnsi="Times New Roman Tj" w:cs="Times New Roman Tj"/>
          <w:spacing w:val="-2"/>
          <w:sz w:val="28"/>
          <w:szCs w:val="28"/>
        </w:rPr>
        <w:t xml:space="preserve"> гардад.  Барои таќвияти мунос</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бати маркетингї дар идоракунии муассисањои таълимї баланд бардоштани сам</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ранокии хадамоти маркетинги амалкунанда ва пешбинї намудани таъсиси чунин хадамот (дар сурати мављуд набудани он) њам дар сохтори зинањои мухталифи муассисањои таълимї ва њам дар маќомоти љумњуриявї, вилоятї, шањрї ва ноњиявии идоракунии маориф лозим аст. Хадамоти маркетинг дар низоми тањсилоти касбї  имконият медињад, ки хавфу хатарро дар бозори хизматњои тањсилотї њам барои истењсолкунандагони онњо ва њам барои субъектњои ташаккулдињандаи талабот пешгўї карда шавад.</w:t>
      </w:r>
    </w:p>
    <w:p w:rsidR="000C20A6" w:rsidRPr="006A4561" w:rsidRDefault="000C20A6" w:rsidP="000C20A6">
      <w:pPr>
        <w:pStyle w:val="af9"/>
        <w:ind w:firstLine="567"/>
        <w:rPr>
          <w:rFonts w:ascii="Times New Roman Tj" w:hAnsi="Times New Roman Tj" w:cs="Times New Roman Tj"/>
          <w:bCs/>
          <w:iCs/>
          <w:spacing w:val="-2"/>
          <w:sz w:val="28"/>
          <w:szCs w:val="28"/>
        </w:rPr>
      </w:pPr>
      <w:bookmarkStart w:id="35" w:name="_Toc289507676"/>
      <w:r w:rsidRPr="006A4561">
        <w:rPr>
          <w:rStyle w:val="a9"/>
          <w:rFonts w:ascii="Times New Roman Tj" w:hAnsi="Times New Roman Tj"/>
          <w:color w:val="auto"/>
          <w:spacing w:val="-2"/>
          <w:sz w:val="28"/>
          <w:szCs w:val="28"/>
        </w:rPr>
        <w:t>§</w:t>
      </w:r>
      <w:r w:rsidRPr="006A4561">
        <w:rPr>
          <w:rFonts w:ascii="Times New Roman Tj" w:hAnsi="Times New Roman Tj" w:cs="Times New Roman"/>
          <w:bCs/>
          <w:iCs/>
          <w:spacing w:val="-2"/>
          <w:sz w:val="28"/>
          <w:szCs w:val="28"/>
        </w:rPr>
        <w:t xml:space="preserve">5. </w:t>
      </w:r>
      <w:r w:rsidRPr="006A4561">
        <w:rPr>
          <w:rFonts w:ascii="Times New Roman Tj" w:hAnsi="Times New Roman Tj" w:cs="Times New Roman Tj"/>
          <w:bCs/>
          <w:iCs/>
          <w:spacing w:val="-2"/>
          <w:sz w:val="28"/>
          <w:szCs w:val="28"/>
        </w:rPr>
        <w:t>Истифодаи механизмњои нави молиявї</w:t>
      </w:r>
    </w:p>
    <w:p w:rsidR="000C20A6" w:rsidRPr="006A4561" w:rsidRDefault="000C20A6" w:rsidP="000C20A6"/>
    <w:bookmarkEnd w:id="35"/>
    <w:p w:rsidR="000C20A6" w:rsidRPr="006A4561" w:rsidRDefault="000C20A6" w:rsidP="000C20A6">
      <w:pPr>
        <w:suppressAutoHyphens/>
        <w:ind w:firstLine="567"/>
        <w:jc w:val="both"/>
        <w:rPr>
          <w:rFonts w:ascii="Times New Roman Tj" w:hAnsi="Times New Roman Tj" w:cs="Times New Roman Tj"/>
          <w:iCs/>
          <w:spacing w:val="-2"/>
          <w:sz w:val="28"/>
          <w:szCs w:val="28"/>
          <w:lang w:eastAsia="ar-SA"/>
        </w:rPr>
      </w:pPr>
      <w:r w:rsidRPr="006A4561">
        <w:rPr>
          <w:rFonts w:ascii="Times New Roman Tj" w:hAnsi="Times New Roman Tj" w:cs="Times New Roman Tj"/>
          <w:spacing w:val="-2"/>
          <w:sz w:val="28"/>
          <w:szCs w:val="28"/>
          <w:lang w:eastAsia="ar-SA"/>
        </w:rPr>
        <w:t xml:space="preserve">Барои ноил шудан ба њадафњои Стратегияи миллї </w:t>
      </w:r>
      <w:r w:rsidRPr="006A4561">
        <w:rPr>
          <w:rFonts w:ascii="Times New Roman Tj" w:hAnsi="Times New Roman Tj" w:cs="Times New Roman Tj"/>
          <w:iCs/>
          <w:spacing w:val="-2"/>
          <w:sz w:val="28"/>
          <w:szCs w:val="28"/>
          <w:lang w:eastAsia="ar-SA"/>
        </w:rPr>
        <w:t>бояд низоми маблаѓгузории ба таъмини дастрасии баробар ба хизматњои тањсилотї дар тањсилоти томактабї, миёнаи умумї ва самаранокии муносибатњои молиявї дар њамаи зинањои тањсилот равонагардида таъсис дода шавад.</w:t>
      </w:r>
    </w:p>
    <w:p w:rsidR="000C20A6" w:rsidRPr="006A4561" w:rsidRDefault="000C20A6" w:rsidP="000C20A6">
      <w:pPr>
        <w:snapToGrid w:val="0"/>
        <w:ind w:firstLine="567"/>
        <w:jc w:val="both"/>
        <w:rPr>
          <w:rFonts w:ascii="Times New Roman Tj" w:eastAsia="MS Mincho" w:hAnsi="Times New Roman Tj" w:cs="Times New Roman Tj"/>
          <w:bCs/>
          <w:spacing w:val="-2"/>
          <w:sz w:val="28"/>
          <w:szCs w:val="28"/>
          <w:lang w:eastAsia="ja-JP"/>
        </w:rPr>
      </w:pPr>
      <w:r w:rsidRPr="006A4561">
        <w:rPr>
          <w:rFonts w:ascii="Times New Roman Tj" w:eastAsia="MS Mincho" w:hAnsi="Times New Roman Tj" w:cs="Times New Roman Tj"/>
          <w:bCs/>
          <w:spacing w:val="-2"/>
          <w:sz w:val="28"/>
          <w:szCs w:val="28"/>
          <w:lang w:eastAsia="ja-JP"/>
        </w:rPr>
        <w:t>Низоми маблаѓгузорї инњоро дар бар хоњад гирифт:</w:t>
      </w:r>
    </w:p>
    <w:p w:rsidR="000C20A6" w:rsidRPr="006A4561" w:rsidRDefault="000C20A6" w:rsidP="000C20A6">
      <w:pPr>
        <w:snapToGrid w:val="0"/>
        <w:ind w:firstLine="567"/>
        <w:jc w:val="both"/>
        <w:rPr>
          <w:rFonts w:ascii="Times New Roman Tj" w:eastAsia="MS Mincho" w:hAnsi="Times New Roman Tj"/>
          <w:iCs/>
          <w:spacing w:val="-2"/>
          <w:sz w:val="28"/>
          <w:szCs w:val="28"/>
          <w:lang w:eastAsia="ja-JP"/>
        </w:rPr>
      </w:pPr>
      <w:r w:rsidRPr="006A4561">
        <w:rPr>
          <w:rFonts w:ascii="Times New Roman Tj" w:eastAsia="MS Mincho" w:hAnsi="Times New Roman Tj" w:cs="Times New Roman Tj"/>
          <w:iCs/>
          <w:spacing w:val="-2"/>
          <w:sz w:val="28"/>
          <w:szCs w:val="28"/>
          <w:lang w:eastAsia="ja-JP"/>
        </w:rPr>
        <w:t>-маблаѓгузории сарикасї дар њамаи зинањои тањсилот;</w:t>
      </w:r>
    </w:p>
    <w:p w:rsidR="000C20A6" w:rsidRPr="006A4561" w:rsidRDefault="000C20A6" w:rsidP="000C20A6">
      <w:pPr>
        <w:snapToGrid w:val="0"/>
        <w:ind w:firstLine="567"/>
        <w:jc w:val="both"/>
        <w:rPr>
          <w:rFonts w:ascii="Times New Roman Tj" w:eastAsia="MS Mincho" w:hAnsi="Times New Roman Tj" w:cs="Times New Roman Tj"/>
          <w:iCs/>
          <w:spacing w:val="-2"/>
          <w:sz w:val="28"/>
          <w:szCs w:val="28"/>
          <w:lang w:eastAsia="ja-JP"/>
        </w:rPr>
      </w:pPr>
      <w:r w:rsidRPr="006A4561">
        <w:rPr>
          <w:rFonts w:ascii="Times New Roman Tj" w:eastAsia="MS Mincho" w:hAnsi="Times New Roman Tj" w:cs="Times New Roman Tj"/>
          <w:iCs/>
          <w:spacing w:val="-2"/>
          <w:sz w:val="28"/>
          <w:szCs w:val="28"/>
          <w:lang w:eastAsia="ja-JP"/>
        </w:rPr>
        <w:t xml:space="preserve">-маблаѓгузории гуногунманбаъ дар асоси истифодаи манбаъњои гуногуни маблаѓгузорї, аз љумла шарикии давлатию хусусї; </w:t>
      </w:r>
    </w:p>
    <w:p w:rsidR="000C20A6" w:rsidRPr="006A4561" w:rsidRDefault="000C20A6" w:rsidP="000C20A6">
      <w:pPr>
        <w:snapToGrid w:val="0"/>
        <w:ind w:firstLine="567"/>
        <w:jc w:val="both"/>
        <w:rPr>
          <w:rFonts w:ascii="Times New Roman Tj" w:eastAsia="MS Mincho" w:hAnsi="Times New Roman Tj" w:cs="Times New Roman Tj"/>
          <w:iCs/>
          <w:spacing w:val="-2"/>
          <w:sz w:val="28"/>
          <w:szCs w:val="28"/>
          <w:lang w:eastAsia="ja-JP"/>
        </w:rPr>
      </w:pPr>
      <w:r w:rsidRPr="006A4561">
        <w:rPr>
          <w:rFonts w:ascii="Times New Roman Tj" w:eastAsia="MS Mincho" w:hAnsi="Times New Roman Tj"/>
          <w:iCs/>
          <w:spacing w:val="-2"/>
          <w:sz w:val="28"/>
          <w:szCs w:val="28"/>
          <w:lang w:eastAsia="ja-JP"/>
        </w:rPr>
        <w:t>-</w:t>
      </w:r>
      <w:r w:rsidRPr="006A4561">
        <w:rPr>
          <w:rFonts w:ascii="Times New Roman Tj" w:eastAsia="MS Mincho" w:hAnsi="Times New Roman Tj" w:cs="Times New Roman Tj"/>
          <w:iCs/>
          <w:spacing w:val="-2"/>
          <w:sz w:val="28"/>
          <w:szCs w:val="28"/>
          <w:lang w:eastAsia="ja-JP"/>
        </w:rPr>
        <w:t>фармоиши давлатї барои тайёр намудани кадрњо ва љобаљогузории онњо дар асоси озмун;</w:t>
      </w:r>
    </w:p>
    <w:p w:rsidR="000C20A6" w:rsidRPr="006A4561" w:rsidRDefault="000C20A6" w:rsidP="000C20A6">
      <w:pPr>
        <w:snapToGrid w:val="0"/>
        <w:ind w:firstLine="567"/>
        <w:jc w:val="both"/>
        <w:rPr>
          <w:rFonts w:ascii="Times New Roman Tj" w:eastAsia="MS Mincho" w:hAnsi="Times New Roman Tj"/>
          <w:iCs/>
          <w:spacing w:val="-2"/>
          <w:sz w:val="28"/>
          <w:szCs w:val="28"/>
          <w:lang w:eastAsia="ja-JP"/>
        </w:rPr>
      </w:pPr>
      <w:r w:rsidRPr="006A4561">
        <w:rPr>
          <w:rFonts w:ascii="Times New Roman Tj" w:eastAsia="MS Mincho" w:hAnsi="Times New Roman Tj" w:cs="Times New Roman Tj"/>
          <w:iCs/>
          <w:spacing w:val="-2"/>
          <w:sz w:val="28"/>
          <w:szCs w:val="28"/>
          <w:lang w:eastAsia="ja-JP"/>
        </w:rPr>
        <w:t xml:space="preserve">-њавасмандгардонии корхонањое, ки ба муассисаю субъектњои таълимии дорои њамаи шаклњои моликият кўмак мерасонанд;  </w:t>
      </w:r>
    </w:p>
    <w:p w:rsidR="000C20A6" w:rsidRPr="006A4561" w:rsidRDefault="000C20A6" w:rsidP="000C20A6">
      <w:pPr>
        <w:snapToGrid w:val="0"/>
        <w:ind w:firstLine="567"/>
        <w:jc w:val="both"/>
        <w:rPr>
          <w:rFonts w:ascii="Times New Roman Tj" w:eastAsia="MS Mincho" w:hAnsi="Times New Roman Tj" w:cs="Times New Roman Tj"/>
          <w:iCs/>
          <w:spacing w:val="-2"/>
          <w:sz w:val="28"/>
          <w:szCs w:val="28"/>
          <w:lang w:eastAsia="ja-JP"/>
        </w:rPr>
      </w:pPr>
      <w:r w:rsidRPr="006A4561">
        <w:rPr>
          <w:rFonts w:ascii="Times New Roman Tj" w:eastAsia="MS Mincho" w:hAnsi="Times New Roman Tj" w:cs="Times New Roman Tj"/>
          <w:iCs/>
          <w:spacing w:val="-2"/>
          <w:sz w:val="28"/>
          <w:szCs w:val="28"/>
          <w:lang w:eastAsia="ja-JP"/>
        </w:rPr>
        <w:t>-њавасмандгардонии бахши хусусї барои рушди тањсилот дар њамаи зинањо;</w:t>
      </w:r>
    </w:p>
    <w:p w:rsidR="000C20A6" w:rsidRPr="006A4561" w:rsidRDefault="000C20A6" w:rsidP="000C20A6">
      <w:pPr>
        <w:snapToGrid w:val="0"/>
        <w:ind w:firstLine="567"/>
        <w:jc w:val="both"/>
        <w:rPr>
          <w:rFonts w:ascii="Times New Roman Tj" w:eastAsia="MS Mincho" w:hAnsi="Times New Roman Tj"/>
          <w:iCs/>
          <w:spacing w:val="-2"/>
          <w:sz w:val="28"/>
          <w:szCs w:val="28"/>
          <w:lang w:eastAsia="ja-JP"/>
        </w:rPr>
      </w:pPr>
      <w:r w:rsidRPr="006A4561">
        <w:rPr>
          <w:rFonts w:ascii="Times New Roman Tj" w:eastAsia="MS Mincho" w:hAnsi="Times New Roman Tj" w:cs="Times New Roman Tj"/>
          <w:iCs/>
          <w:spacing w:val="-2"/>
          <w:sz w:val="28"/>
          <w:szCs w:val="28"/>
          <w:lang w:eastAsia="ja-JP"/>
        </w:rPr>
        <w:t>-талабот нисбати лоињањои инвеститсионии марбут ба тайёр кардани кадрњо.</w:t>
      </w:r>
      <w:r w:rsidRPr="006A4561">
        <w:rPr>
          <w:rFonts w:ascii="Times New Roman Tj" w:eastAsia="MS Mincho" w:hAnsi="Times New Roman Tj"/>
          <w:iCs/>
          <w:spacing w:val="-2"/>
          <w:sz w:val="28"/>
          <w:szCs w:val="28"/>
          <w:lang w:eastAsia="ja-JP"/>
        </w:rPr>
        <w:t xml:space="preserve"> </w:t>
      </w:r>
    </w:p>
    <w:p w:rsidR="000C20A6" w:rsidRPr="006A4561" w:rsidRDefault="000C20A6" w:rsidP="000C20A6">
      <w:pPr>
        <w:ind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Бо дарназардошти нињоят муњим будани тањсилоти томактабї ва самар</w:t>
      </w:r>
      <w:r w:rsidRPr="006A4561">
        <w:rPr>
          <w:rFonts w:ascii="Times New Roman Tj" w:eastAsia="MS Mincho" w:hAnsi="Times New Roman Tj" w:cs="Times New Roman Tj"/>
          <w:spacing w:val="-2"/>
          <w:sz w:val="28"/>
          <w:szCs w:val="28"/>
          <w:lang w:eastAsia="ja-JP"/>
        </w:rPr>
        <w:t>а</w:t>
      </w:r>
      <w:r w:rsidRPr="006A4561">
        <w:rPr>
          <w:rFonts w:ascii="Times New Roman Tj" w:eastAsia="MS Mincho" w:hAnsi="Times New Roman Tj" w:cs="Times New Roman Tj"/>
          <w:spacing w:val="-2"/>
          <w:sz w:val="28"/>
          <w:szCs w:val="28"/>
          <w:lang w:eastAsia="ja-JP"/>
        </w:rPr>
        <w:t>нокии баланди иќтисодии маблаѓгузорї ба ин соња, бояд моделњои нави ташк</w:t>
      </w:r>
      <w:r w:rsidRPr="006A4561">
        <w:rPr>
          <w:rFonts w:ascii="Times New Roman Tj" w:eastAsia="MS Mincho" w:hAnsi="Times New Roman Tj" w:cs="Times New Roman Tj"/>
          <w:spacing w:val="-2"/>
          <w:sz w:val="28"/>
          <w:szCs w:val="28"/>
          <w:lang w:eastAsia="ja-JP"/>
        </w:rPr>
        <w:t>и</w:t>
      </w:r>
      <w:r w:rsidRPr="006A4561">
        <w:rPr>
          <w:rFonts w:ascii="Times New Roman Tj" w:eastAsia="MS Mincho" w:hAnsi="Times New Roman Tj" w:cs="Times New Roman Tj"/>
          <w:spacing w:val="-2"/>
          <w:sz w:val="28"/>
          <w:szCs w:val="28"/>
          <w:lang w:eastAsia="ja-JP"/>
        </w:rPr>
        <w:t>лию молиявии тањсилоти томактабии ба баланд бардоштани сифат ва дастрас гардонидани тањсилоти томактабї равонагардида љорї карда шаванд, ки инњоро дар бар хоњанд гирифт:</w:t>
      </w:r>
    </w:p>
    <w:p w:rsidR="000C20A6" w:rsidRPr="006A4561" w:rsidRDefault="000C20A6" w:rsidP="002A00C8">
      <w:pPr>
        <w:widowControl w:val="0"/>
        <w:numPr>
          <w:ilvl w:val="0"/>
          <w:numId w:val="38"/>
        </w:numPr>
        <w:tabs>
          <w:tab w:val="clear" w:pos="780"/>
          <w:tab w:val="num" w:pos="0"/>
          <w:tab w:val="left" w:pos="900"/>
          <w:tab w:val="left" w:pos="1080"/>
        </w:tabs>
        <w:suppressAutoHyphens/>
        <w:autoSpaceDE w:val="0"/>
        <w:ind w:left="0" w:firstLine="567"/>
        <w:textAlignment w:val="baseline"/>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 маблаѓгузорї аз рўи меъёр барои як тарбиягиранда;</w:t>
      </w:r>
    </w:p>
    <w:p w:rsidR="000C20A6" w:rsidRPr="006A4561" w:rsidRDefault="000C20A6" w:rsidP="002A00C8">
      <w:pPr>
        <w:widowControl w:val="0"/>
        <w:numPr>
          <w:ilvl w:val="0"/>
          <w:numId w:val="38"/>
        </w:numPr>
        <w:tabs>
          <w:tab w:val="clear" w:pos="780"/>
          <w:tab w:val="num" w:pos="0"/>
          <w:tab w:val="left" w:pos="993"/>
        </w:tabs>
        <w:suppressAutoHyphens/>
        <w:autoSpaceDE w:val="0"/>
        <w:ind w:left="0" w:firstLine="567"/>
        <w:jc w:val="both"/>
        <w:textAlignment w:val="baseline"/>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дар муассисањои њамаи шаклњои ташкилию њуќуќии барои татбиќи барномањои тањсилоти томактабї иљозатнома дошта љойгир кардани фармоиши буљетї барои хизматрасонии тањсилоти томактабї;  </w:t>
      </w:r>
    </w:p>
    <w:p w:rsidR="000C20A6" w:rsidRPr="006A4561" w:rsidRDefault="000C20A6" w:rsidP="002A00C8">
      <w:pPr>
        <w:widowControl w:val="0"/>
        <w:numPr>
          <w:ilvl w:val="0"/>
          <w:numId w:val="38"/>
        </w:numPr>
        <w:tabs>
          <w:tab w:val="clear" w:pos="780"/>
          <w:tab w:val="num" w:pos="0"/>
          <w:tab w:val="left" w:pos="993"/>
        </w:tabs>
        <w:suppressAutoHyphens/>
        <w:autoSpaceDE w:val="0"/>
        <w:ind w:left="0" w:firstLine="567"/>
        <w:jc w:val="both"/>
        <w:textAlignment w:val="baseline"/>
        <w:rPr>
          <w:rFonts w:ascii="Times New Roman Tj" w:hAnsi="Times New Roman Tj" w:cs="Times New Roman Tj"/>
          <w:spacing w:val="-2"/>
          <w:kern w:val="1"/>
          <w:sz w:val="28"/>
          <w:szCs w:val="28"/>
          <w:lang w:eastAsia="ja-JP"/>
        </w:rPr>
      </w:pPr>
      <w:r w:rsidRPr="006A4561">
        <w:rPr>
          <w:rFonts w:ascii="Times New Roman Tj" w:hAnsi="Times New Roman Tj"/>
          <w:spacing w:val="-2"/>
          <w:kern w:val="1"/>
          <w:sz w:val="28"/>
          <w:szCs w:val="28"/>
          <w:lang w:eastAsia="ja-JP"/>
        </w:rPr>
        <w:t xml:space="preserve"> </w:t>
      </w:r>
      <w:r w:rsidRPr="006A4561">
        <w:rPr>
          <w:rFonts w:ascii="Times New Roman Tj" w:hAnsi="Times New Roman Tj" w:cs="Times New Roman Tj"/>
          <w:spacing w:val="-2"/>
          <w:kern w:val="1"/>
          <w:sz w:val="28"/>
          <w:szCs w:val="28"/>
          <w:lang w:eastAsia="ja-JP"/>
        </w:rPr>
        <w:t xml:space="preserve">кам кардани сарбории андоз њам барои худи муассисањои тањсилоти томактабие, ки дар шаклњои мухталифи ташкилию њуќуќї таъсис дода мешаванд, њам барои созмонњо ва шахсони воќеие, ки бо муассисањои </w:t>
      </w:r>
      <w:r w:rsidRPr="006A4561">
        <w:rPr>
          <w:rFonts w:ascii="Times New Roman Tj" w:hAnsi="Times New Roman Tj" w:cs="Times New Roman Tj"/>
          <w:spacing w:val="-2"/>
          <w:kern w:val="1"/>
          <w:sz w:val="28"/>
          <w:szCs w:val="28"/>
          <w:lang w:eastAsia="ja-JP"/>
        </w:rPr>
        <w:lastRenderedPageBreak/>
        <w:t>тањсилоти томактабї махсусан дар бобати ба онњо расонидани хизматњои тиббї, машваратї, методї, пешкаш намудани таљњизот њамкорї менамоянд;</w:t>
      </w:r>
    </w:p>
    <w:p w:rsidR="000C20A6" w:rsidRPr="006A4561" w:rsidRDefault="000C20A6" w:rsidP="002A00C8">
      <w:pPr>
        <w:widowControl w:val="0"/>
        <w:numPr>
          <w:ilvl w:val="0"/>
          <w:numId w:val="38"/>
        </w:numPr>
        <w:tabs>
          <w:tab w:val="clear" w:pos="780"/>
          <w:tab w:val="num" w:pos="0"/>
          <w:tab w:val="left" w:pos="851"/>
        </w:tabs>
        <w:suppressAutoHyphens/>
        <w:autoSpaceDE w:val="0"/>
        <w:ind w:left="0" w:firstLine="567"/>
        <w:jc w:val="both"/>
        <w:textAlignment w:val="baseline"/>
        <w:rPr>
          <w:rFonts w:ascii="Times New Roman Tj" w:hAnsi="Times New Roman Tj" w:cs="Times New Roman Tj"/>
          <w:spacing w:val="-2"/>
          <w:kern w:val="1"/>
          <w:sz w:val="28"/>
          <w:szCs w:val="28"/>
          <w:lang w:eastAsia="ja-JP"/>
        </w:rPr>
      </w:pPr>
      <w:r w:rsidRPr="006A4561">
        <w:rPr>
          <w:rFonts w:ascii="Times New Roman Tj" w:hAnsi="Times New Roman Tj" w:cs="Times New Roman Tj"/>
          <w:spacing w:val="-2"/>
          <w:kern w:val="1"/>
          <w:sz w:val="28"/>
          <w:szCs w:val="28"/>
          <w:lang w:eastAsia="ja-JP"/>
        </w:rPr>
        <w:t xml:space="preserve">тайёр намудани кадрњо барои тањсилоти томактабї бо ташаккули фармоиши давлатї барои такмили ихтисоси кормандони роњбарикунандаи маориф, </w:t>
      </w:r>
      <w:r w:rsidRPr="006A4561">
        <w:rPr>
          <w:rFonts w:ascii="Times New Roman Tj" w:hAnsi="Times New Roman Tj" w:cs="Times New Roman Tj"/>
          <w:spacing w:val="-2"/>
          <w:sz w:val="28"/>
          <w:szCs w:val="28"/>
        </w:rPr>
        <w:t>низоми</w:t>
      </w:r>
      <w:r w:rsidRPr="006A4561">
        <w:rPr>
          <w:rFonts w:ascii="Times New Roman Tj" w:hAnsi="Times New Roman Tj" w:cs="Times New Roman Tj"/>
          <w:spacing w:val="-2"/>
          <w:kern w:val="1"/>
          <w:sz w:val="28"/>
          <w:szCs w:val="28"/>
          <w:lang w:eastAsia="ja-JP"/>
        </w:rPr>
        <w:t xml:space="preserve"> таълиму тарбияи томактабї;</w:t>
      </w:r>
    </w:p>
    <w:p w:rsidR="000C20A6" w:rsidRPr="006A4561" w:rsidRDefault="000C20A6" w:rsidP="002A00C8">
      <w:pPr>
        <w:widowControl w:val="0"/>
        <w:numPr>
          <w:ilvl w:val="0"/>
          <w:numId w:val="38"/>
        </w:numPr>
        <w:tabs>
          <w:tab w:val="clear" w:pos="780"/>
          <w:tab w:val="num" w:pos="0"/>
          <w:tab w:val="left" w:pos="851"/>
        </w:tabs>
        <w:suppressAutoHyphens/>
        <w:autoSpaceDE w:val="0"/>
        <w:ind w:left="0" w:firstLine="567"/>
        <w:jc w:val="both"/>
        <w:textAlignment w:val="baseline"/>
        <w:rPr>
          <w:rFonts w:ascii="Times New Roman Tj" w:hAnsi="Times New Roman Tj" w:cs="Times New Roman Tj"/>
          <w:spacing w:val="-2"/>
          <w:kern w:val="1"/>
          <w:sz w:val="28"/>
          <w:szCs w:val="28"/>
          <w:lang w:eastAsia="ja-JP"/>
        </w:rPr>
      </w:pPr>
      <w:r w:rsidRPr="006A4561">
        <w:rPr>
          <w:rFonts w:ascii="Times New Roman Tj" w:hAnsi="Times New Roman Tj" w:cs="Times New Roman Tj"/>
          <w:spacing w:val="-2"/>
          <w:kern w:val="1"/>
          <w:sz w:val="28"/>
          <w:szCs w:val="28"/>
          <w:lang w:eastAsia="ja-JP"/>
        </w:rPr>
        <w:t>мусоидат намудан ба муассисањои ѓайридавлатї љињати дар њар шакл (аз љумла дар шакли иљораи дарозмўњлат) пешкаш намудани биноњо, ташаккули низоми имтиёзњои андозї.</w:t>
      </w:r>
    </w:p>
    <w:p w:rsidR="000C20A6" w:rsidRPr="006A4561" w:rsidRDefault="000C20A6" w:rsidP="000C20A6">
      <w:pPr>
        <w:suppressAutoHyphens/>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Бо маќсади истифодаи самараноки захирањои молиявї дар Тољикистон низоми маблаѓгузории сарикасии муассисањои тањсилоти умумї љорї карда шудааст. Барои ноил шудан ба њадафњо ва иљрои вазифањои Стратегияи миллї ин таљриба идома дода мешавад ва маблаѓгузории сарикасї механизми асосии таќсимоти маблаѓњои буљетии барои маблаѓгузории маориф људошаванда хоњад буд. Људо кардани маблаѓ аз буљети давлатї љињати ба даст овардани натиљањо ќисми таркибии ислоњот дар соњаи идоракунии харољоти давлатї дар тањсилоти миёна мегардад. Ин барои баланд бардоштани самаранокии харољоти буљетї  имконият медињад ва ба афзун гардонидани дастрасии тањсилоти босифат барои ќишрњои мухталифи ањолї мусоидат менамояд.</w:t>
      </w:r>
    </w:p>
    <w:p w:rsidR="000C20A6" w:rsidRPr="006A4561" w:rsidRDefault="000C20A6" w:rsidP="000C20A6">
      <w:pPr>
        <w:suppressAutoHyphens/>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Њамзамон санадњои меъёрї оид ба </w:t>
      </w:r>
      <w:r w:rsidRPr="006A4561">
        <w:rPr>
          <w:rFonts w:ascii="Times New Roman Tj" w:hAnsi="Times New Roman Tj" w:cs="Times New Roman Tj"/>
          <w:iCs/>
          <w:spacing w:val="-2"/>
          <w:sz w:val="28"/>
          <w:szCs w:val="28"/>
          <w:lang w:eastAsia="ar-SA"/>
        </w:rPr>
        <w:t>маблаѓгузории гуногунманбаъ</w:t>
      </w:r>
      <w:r w:rsidRPr="006A4561">
        <w:rPr>
          <w:rFonts w:ascii="Times New Roman Tj" w:hAnsi="Times New Roman Tj" w:cs="Times New Roman Tj"/>
          <w:spacing w:val="-2"/>
          <w:sz w:val="28"/>
          <w:szCs w:val="28"/>
          <w:lang w:eastAsia="ar-SA"/>
        </w:rPr>
        <w:t xml:space="preserve"> тањия ва љорї карда мешаванд, ки дастрасии муассисањои таълимиро ба маблаѓњои молиявї осон гардонида, корхонаю ташкилотњои шаклњои мухталифи моликиятро барои расонидани кўмак ба соњаи маориф, аз он љумла дар шакли ѓайрипулї њавасманд мегардонанд.</w:t>
      </w:r>
    </w:p>
    <w:p w:rsidR="000C20A6" w:rsidRPr="006A4561" w:rsidRDefault="000C20A6" w:rsidP="000C20A6">
      <w:pPr>
        <w:suppressAutoHyphens/>
        <w:ind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 xml:space="preserve">Бо маќсади баланд бардоштани самаранокии маблаѓњои буљети давлатї санади асосии наќшавии ташкилкунандаи кори муассисањои таълимї </w:t>
      </w:r>
      <w:r w:rsidRPr="006A4561">
        <w:rPr>
          <w:rFonts w:ascii="Times New Roman Tj" w:hAnsi="Times New Roman Tj" w:cs="Times New Roman Tj"/>
          <w:bCs/>
          <w:iCs/>
          <w:spacing w:val="-2"/>
          <w:sz w:val="28"/>
          <w:szCs w:val="28"/>
          <w:lang w:eastAsia="ar-SA"/>
        </w:rPr>
        <w:t xml:space="preserve">фармоиши давлатї барои тайёр намудани кадрњо </w:t>
      </w:r>
      <w:r w:rsidRPr="006A4561">
        <w:rPr>
          <w:rFonts w:ascii="Times New Roman Tj" w:hAnsi="Times New Roman Tj" w:cs="Times New Roman Tj"/>
          <w:spacing w:val="-2"/>
          <w:sz w:val="28"/>
          <w:szCs w:val="28"/>
          <w:lang w:eastAsia="ar-SA"/>
        </w:rPr>
        <w:t xml:space="preserve">хоњад буд. Дар бобати таъминоти методии расмиёти ташаккул ва таќсимоти фармоиши давлатї корњо идома дода мешаванд. Санади мазкур вазифаи то њадди аќал кам кардани номутаносибии талабот ва пешнињодро дар бозори дохилии мењнат иљро намуда, дар асоси инњо ташаккул дода мешавад: </w:t>
      </w:r>
    </w:p>
    <w:p w:rsidR="000C20A6" w:rsidRPr="006A4561" w:rsidRDefault="000C20A6" w:rsidP="002A00C8">
      <w:pPr>
        <w:numPr>
          <w:ilvl w:val="0"/>
          <w:numId w:val="39"/>
        </w:numPr>
        <w:tabs>
          <w:tab w:val="clear" w:pos="78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Барномаи рушди иљтимоию иќтисодии Тољикистон, пешгўии талабот дар бозори мењнат, аз он љумла дар доираи минтаќањо ва соњањо;</w:t>
      </w:r>
    </w:p>
    <w:p w:rsidR="000C20A6" w:rsidRPr="006A4561" w:rsidRDefault="000C20A6" w:rsidP="002A00C8">
      <w:pPr>
        <w:numPr>
          <w:ilvl w:val="0"/>
          <w:numId w:val="39"/>
        </w:numPr>
        <w:tabs>
          <w:tab w:val="clear" w:pos="78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имкониятњои воќеии муассисањои таълимї.</w:t>
      </w:r>
    </w:p>
    <w:p w:rsidR="000C20A6" w:rsidRPr="006A4561" w:rsidRDefault="000C20A6" w:rsidP="000C20A6">
      <w:pPr>
        <w:tabs>
          <w:tab w:val="num" w:pos="0"/>
          <w:tab w:val="left" w:pos="851"/>
        </w:tabs>
        <w:ind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Ба афзалиятњои ин усули истифодаи маблаѓњои буљетии ба соњаи маориф људошаванда инњо дохил мешаванд:</w:t>
      </w:r>
    </w:p>
    <w:p w:rsidR="000C20A6" w:rsidRPr="006A4561" w:rsidRDefault="000C20A6" w:rsidP="002A00C8">
      <w:pPr>
        <w:numPr>
          <w:ilvl w:val="0"/>
          <w:numId w:val="40"/>
        </w:numPr>
        <w:tabs>
          <w:tab w:val="clear" w:pos="78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маблаѓгузории кафолатноки буљетии муассисањои таълимї ва дараљаи дахлдори сифати тайёр кардани кадрњо, натиљабахшии корњои лоињавї ва и</w:t>
      </w:r>
      <w:r w:rsidRPr="006A4561">
        <w:rPr>
          <w:rFonts w:ascii="Times New Roman Tj" w:eastAsia="MS Mincho" w:hAnsi="Times New Roman Tj" w:cs="Times New Roman Tj"/>
          <w:spacing w:val="-2"/>
          <w:sz w:val="28"/>
          <w:szCs w:val="28"/>
          <w:lang w:eastAsia="ja-JP"/>
        </w:rPr>
        <w:t>л</w:t>
      </w:r>
      <w:r w:rsidRPr="006A4561">
        <w:rPr>
          <w:rFonts w:ascii="Times New Roman Tj" w:eastAsia="MS Mincho" w:hAnsi="Times New Roman Tj" w:cs="Times New Roman Tj"/>
          <w:spacing w:val="-2"/>
          <w:sz w:val="28"/>
          <w:szCs w:val="28"/>
          <w:lang w:eastAsia="ja-JP"/>
        </w:rPr>
        <w:t>мию тањќиќотї, ки бо мавќеи дахлдор таъмин мегардад;</w:t>
      </w:r>
    </w:p>
    <w:p w:rsidR="000C20A6" w:rsidRPr="006A4561" w:rsidRDefault="000C20A6" w:rsidP="002A00C8">
      <w:pPr>
        <w:numPr>
          <w:ilvl w:val="0"/>
          <w:numId w:val="40"/>
        </w:numPr>
        <w:tabs>
          <w:tab w:val="clear" w:pos="78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дар асоси озмун љойгир кардани фармоиши давлатї барои тайёр намуд</w:t>
      </w:r>
      <w:r w:rsidRPr="006A4561">
        <w:rPr>
          <w:rFonts w:ascii="Times New Roman Tj" w:eastAsia="MS Mincho" w:hAnsi="Times New Roman Tj" w:cs="Times New Roman Tj"/>
          <w:spacing w:val="-2"/>
          <w:sz w:val="28"/>
          <w:szCs w:val="28"/>
          <w:lang w:eastAsia="ja-JP"/>
        </w:rPr>
        <w:t>а</w:t>
      </w:r>
      <w:r w:rsidRPr="006A4561">
        <w:rPr>
          <w:rFonts w:ascii="Times New Roman Tj" w:eastAsia="MS Mincho" w:hAnsi="Times New Roman Tj" w:cs="Times New Roman Tj"/>
          <w:spacing w:val="-2"/>
          <w:sz w:val="28"/>
          <w:szCs w:val="28"/>
          <w:lang w:eastAsia="ja-JP"/>
        </w:rPr>
        <w:t>ни кадрњо, анљоми корњои лоињавї ва илмию тадќиќотї бо дастрасии баробари муассисањои таълимии њамаи шаклњои моликият, ки фароњам овардани шар</w:t>
      </w:r>
      <w:r w:rsidRPr="006A4561">
        <w:rPr>
          <w:rFonts w:ascii="Times New Roman Tj" w:eastAsia="MS Mincho" w:hAnsi="Times New Roman Tj" w:cs="Times New Roman Tj"/>
          <w:spacing w:val="-2"/>
          <w:sz w:val="28"/>
          <w:szCs w:val="28"/>
          <w:lang w:eastAsia="ja-JP"/>
        </w:rPr>
        <w:t>о</w:t>
      </w:r>
      <w:r w:rsidRPr="006A4561">
        <w:rPr>
          <w:rFonts w:ascii="Times New Roman Tj" w:eastAsia="MS Mincho" w:hAnsi="Times New Roman Tj" w:cs="Times New Roman Tj"/>
          <w:spacing w:val="-2"/>
          <w:sz w:val="28"/>
          <w:szCs w:val="28"/>
          <w:lang w:eastAsia="ja-JP"/>
        </w:rPr>
        <w:t>итро барои инкишофи раќобат байни муассисањои таълимї љињати ба даст овардани њам маблаѓњои буљетї ва њам ѓайрибуљетї таъмин менамояд.</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lastRenderedPageBreak/>
        <w:t>Бо ин маќсад санадњои меъёрии танзимкунандаи расмиёти таќсимоти фа</w:t>
      </w:r>
      <w:r w:rsidRPr="006A4561">
        <w:rPr>
          <w:rFonts w:ascii="Times New Roman Tj" w:eastAsia="MS Mincho" w:hAnsi="Times New Roman Tj" w:cs="Times New Roman Tj"/>
          <w:spacing w:val="-2"/>
          <w:sz w:val="28"/>
          <w:szCs w:val="28"/>
          <w:lang w:eastAsia="ja-JP"/>
        </w:rPr>
        <w:t>р</w:t>
      </w:r>
      <w:r w:rsidRPr="006A4561">
        <w:rPr>
          <w:rFonts w:ascii="Times New Roman Tj" w:eastAsia="MS Mincho" w:hAnsi="Times New Roman Tj" w:cs="Times New Roman Tj"/>
          <w:spacing w:val="-2"/>
          <w:sz w:val="28"/>
          <w:szCs w:val="28"/>
          <w:lang w:eastAsia="ja-JP"/>
        </w:rPr>
        <w:t>моиш дар асоси озмун, њисоботдињї ва масъулият тањия карда мешаванд. Дас</w:t>
      </w:r>
      <w:r w:rsidRPr="006A4561">
        <w:rPr>
          <w:rFonts w:ascii="Times New Roman Tj" w:eastAsia="MS Mincho" w:hAnsi="Times New Roman Tj" w:cs="Times New Roman Tj"/>
          <w:spacing w:val="-2"/>
          <w:sz w:val="28"/>
          <w:szCs w:val="28"/>
          <w:lang w:eastAsia="ja-JP"/>
        </w:rPr>
        <w:t>т</w:t>
      </w:r>
      <w:r w:rsidRPr="006A4561">
        <w:rPr>
          <w:rFonts w:ascii="Times New Roman Tj" w:eastAsia="MS Mincho" w:hAnsi="Times New Roman Tj" w:cs="Times New Roman Tj"/>
          <w:spacing w:val="-2"/>
          <w:sz w:val="28"/>
          <w:szCs w:val="28"/>
          <w:lang w:eastAsia="ja-JP"/>
        </w:rPr>
        <w:t>гирии давлатии инфрасохтори ѓайридавлатї дар соњаи маориф имконият медињад, ки на танњо сифати хизматрасонињои тањсилотї дар шароити раќобат баланд бардошта шавад, инчунин имкониятњо барои љалби захирањо ба соњаи маориф дар сурати мурољитаи њадди аќал ба буљет васеъ карда шаванд.</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 xml:space="preserve">Бо маќсади </w:t>
      </w:r>
      <w:r w:rsidRPr="006A4561">
        <w:rPr>
          <w:rFonts w:ascii="Times New Roman Tj" w:eastAsia="MS Mincho" w:hAnsi="Times New Roman Tj" w:cs="Times New Roman Tj"/>
          <w:bCs/>
          <w:iCs/>
          <w:spacing w:val="-2"/>
          <w:sz w:val="28"/>
          <w:szCs w:val="28"/>
          <w:lang w:eastAsia="ja-JP"/>
        </w:rPr>
        <w:t>истифодаи манбањои мухталифи маблаѓгузории соњаи маориф</w:t>
      </w:r>
      <w:r w:rsidRPr="006A4561">
        <w:rPr>
          <w:rFonts w:ascii="Times New Roman Tj" w:eastAsia="MS Mincho" w:hAnsi="Times New Roman Tj" w:cs="Times New Roman Tj"/>
          <w:spacing w:val="-2"/>
          <w:sz w:val="28"/>
          <w:szCs w:val="28"/>
          <w:lang w:eastAsia="ja-JP"/>
        </w:rPr>
        <w:t xml:space="preserve"> ва баланд бардоштани масъулияти сармоягузорон барои тайёр намудани кадрњои баландихтисос, љузъи њатмии њар лоињаи калони сармоягузорї дар Тољикистон фасл дар бобати тайёр намудани кадрњо бо љойгузории дахлдори фармоиш барои тайёркунї дар асоси озмун хоњад буд.</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Меъёрњои маблаѓгузории азхудкунии барномањои њамаи зинањои тањсилоти касбї, гурўњњои ихтисосу касбњо тањия карда мешаванд. Чунин м</w:t>
      </w:r>
      <w:r w:rsidRPr="006A4561">
        <w:rPr>
          <w:rFonts w:ascii="Times New Roman Tj" w:eastAsia="MS Mincho" w:hAnsi="Times New Roman Tj" w:cs="Times New Roman Tj"/>
          <w:spacing w:val="-2"/>
          <w:sz w:val="28"/>
          <w:szCs w:val="28"/>
          <w:lang w:eastAsia="ja-JP"/>
        </w:rPr>
        <w:t>у</w:t>
      </w:r>
      <w:r w:rsidRPr="006A4561">
        <w:rPr>
          <w:rFonts w:ascii="Times New Roman Tj" w:eastAsia="MS Mincho" w:hAnsi="Times New Roman Tj" w:cs="Times New Roman Tj"/>
          <w:spacing w:val="-2"/>
          <w:sz w:val="28"/>
          <w:szCs w:val="28"/>
          <w:lang w:eastAsia="ja-JP"/>
        </w:rPr>
        <w:t>носибат барои гузариш аз таъминоти молиявии љараёни таълим ба маблаѓгузории хизматрасонии тањсилотї, љорї намудани механизми ташкилию молиявии раќобати барномањо ва муассисањо дар бозори хизматњои тањсилотї, афзоиши андозаи тайёр кардани мутахассисон, васеъ кардани номгўи барномањои таълимї имконият хоњад дод.</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Татбиќи ин тадбирњо барои гузариш ба усули нави ташаккули буљети м</w:t>
      </w:r>
      <w:r w:rsidRPr="006A4561">
        <w:rPr>
          <w:rFonts w:ascii="Times New Roman Tj" w:eastAsia="MS Mincho" w:hAnsi="Times New Roman Tj" w:cs="Times New Roman Tj"/>
          <w:spacing w:val="-2"/>
          <w:sz w:val="28"/>
          <w:szCs w:val="28"/>
          <w:lang w:eastAsia="ja-JP"/>
        </w:rPr>
        <w:t>у</w:t>
      </w:r>
      <w:r w:rsidRPr="006A4561">
        <w:rPr>
          <w:rFonts w:ascii="Times New Roman Tj" w:eastAsia="MS Mincho" w:hAnsi="Times New Roman Tj" w:cs="Times New Roman Tj"/>
          <w:spacing w:val="-2"/>
          <w:sz w:val="28"/>
          <w:szCs w:val="28"/>
          <w:lang w:eastAsia="ja-JP"/>
        </w:rPr>
        <w:t>ассисаи тањсилотии ба натиљаи фаъолияти он нигаронидашуда имконият фароњам меорад.</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 xml:space="preserve">Бояд низоми муносибатњои молиявии пешбиникунандаи андозаи маблаѓгузории муассисањои тањсилоти олї вобаста ба дараљаи самаранокии онњо тањия ва љорї карда шавад. Бо ин маќсад </w:t>
      </w:r>
      <w:r w:rsidRPr="006A4561">
        <w:rPr>
          <w:rFonts w:ascii="Times New Roman Tj" w:hAnsi="Times New Roman Tj" w:cs="Times New Roman Tj"/>
          <w:spacing w:val="-2"/>
          <w:sz w:val="28"/>
          <w:szCs w:val="28"/>
        </w:rPr>
        <w:t>низоми</w:t>
      </w:r>
      <w:r w:rsidRPr="006A4561">
        <w:rPr>
          <w:rFonts w:ascii="Times New Roman Tj" w:eastAsia="MS Mincho" w:hAnsi="Times New Roman Tj" w:cs="Times New Roman Tj"/>
          <w:spacing w:val="-2"/>
          <w:sz w:val="28"/>
          <w:szCs w:val="28"/>
          <w:lang w:eastAsia="ja-JP"/>
        </w:rPr>
        <w:t xml:space="preserve"> меъёрњо ва нишондињандањои бањодињии самаранокии фаъолияти муассисањои тањсилоти олии касбї тањия гардида, дар бобати такмили низомномањо дар бораи грантњои илмї барои коллективњои донишгоњњо ва пажўњишгоњњои академия кор идома дода мешавад.</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 xml:space="preserve">Дар тањсилоти олии касбї даст кашидан аз низоми додани стипендияњои давлатї ва бо </w:t>
      </w:r>
      <w:r w:rsidRPr="006A4561">
        <w:rPr>
          <w:rFonts w:ascii="Times New Roman Tj" w:eastAsia="MS Mincho" w:hAnsi="Times New Roman Tj" w:cs="Times New Roman Tj"/>
          <w:bCs/>
          <w:iCs/>
          <w:spacing w:val="-2"/>
          <w:sz w:val="28"/>
          <w:szCs w:val="28"/>
          <w:lang w:eastAsia="ja-JP"/>
        </w:rPr>
        <w:t>ќарзњои тањсилотї</w:t>
      </w:r>
      <w:r w:rsidRPr="006A4561">
        <w:rPr>
          <w:rFonts w:ascii="Times New Roman Tj" w:eastAsia="MS Mincho" w:hAnsi="Times New Roman Tj" w:cs="Times New Roman Tj"/>
          <w:spacing w:val="-2"/>
          <w:sz w:val="28"/>
          <w:szCs w:val="28"/>
          <w:lang w:eastAsia="ja-JP"/>
        </w:rPr>
        <w:t xml:space="preserve"> иваз намудани онњо мувофиќи маќсад мебошад. Зимнан давлат, ба шарте ки пас аз хатми мактаби олї хатмкунанда дар соњањои муњими иљтимої, масалан, ба сифати муаллим дар дењот кор кунад, пардохти ќазрро ба зиммаи худ мегирад.</w:t>
      </w:r>
    </w:p>
    <w:p w:rsidR="000C20A6" w:rsidRPr="006A4561" w:rsidRDefault="000C20A6" w:rsidP="000C20A6">
      <w:pPr>
        <w:ind w:firstLine="567"/>
        <w:jc w:val="both"/>
        <w:rPr>
          <w:rFonts w:ascii="Times New Roman Tj" w:eastAsia="MS Mincho" w:hAnsi="Times New Roman Tj" w:cs="Times New Roman Tj"/>
          <w:bCs/>
          <w:iCs/>
          <w:spacing w:val="-2"/>
          <w:sz w:val="28"/>
          <w:szCs w:val="28"/>
          <w:lang w:eastAsia="ja-JP"/>
        </w:rPr>
      </w:pPr>
      <w:r w:rsidRPr="006A4561">
        <w:rPr>
          <w:rFonts w:ascii="Times New Roman Tj" w:eastAsia="MS Mincho" w:hAnsi="Times New Roman Tj" w:cs="Times New Roman Tj"/>
          <w:spacing w:val="-2"/>
          <w:sz w:val="28"/>
          <w:szCs w:val="28"/>
          <w:lang w:eastAsia="ja-JP"/>
        </w:rPr>
        <w:t xml:space="preserve">Дар назар дошта шудааст, ки ќисме аз арзиши тањсил бо барномањои олии касбї аз љониби давлат љуброн карда мешавад. </w:t>
      </w:r>
      <w:r w:rsidRPr="006A4561">
        <w:rPr>
          <w:rFonts w:ascii="Times New Roman Tj" w:eastAsia="MS Mincho" w:hAnsi="Times New Roman Tj" w:cs="Times New Roman Tj"/>
          <w:bCs/>
          <w:iCs/>
          <w:spacing w:val="-2"/>
          <w:sz w:val="28"/>
          <w:szCs w:val="28"/>
          <w:lang w:eastAsia="ja-JP"/>
        </w:rPr>
        <w:t>Мусоидати давлат дар ташаккули элитаи касбї аз пешкаш намудани грантњои таълимии ройгон ба донишљўёни болаёќат ва ояндадор иборат хоњад буд.</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Татбиќи чорањои зикргардида инњоро таъмин менамояд:</w:t>
      </w:r>
    </w:p>
    <w:p w:rsidR="000C20A6" w:rsidRPr="006A4561" w:rsidRDefault="000C20A6" w:rsidP="002A00C8">
      <w:pPr>
        <w:numPr>
          <w:ilvl w:val="0"/>
          <w:numId w:val="41"/>
        </w:numPr>
        <w:tabs>
          <w:tab w:val="clear" w:pos="78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ташаккули интихоби бошуур ва масъулиятноки касби оянда дар хонанд</w:t>
      </w:r>
      <w:r w:rsidRPr="006A4561">
        <w:rPr>
          <w:rFonts w:ascii="Times New Roman Tj" w:eastAsia="MS Mincho" w:hAnsi="Times New Roman Tj" w:cs="Times New Roman Tj"/>
          <w:spacing w:val="-2"/>
          <w:sz w:val="28"/>
          <w:szCs w:val="28"/>
          <w:lang w:eastAsia="ja-JP"/>
        </w:rPr>
        <w:t>а</w:t>
      </w:r>
      <w:r w:rsidRPr="006A4561">
        <w:rPr>
          <w:rFonts w:ascii="Times New Roman Tj" w:eastAsia="MS Mincho" w:hAnsi="Times New Roman Tj" w:cs="Times New Roman Tj"/>
          <w:spacing w:val="-2"/>
          <w:sz w:val="28"/>
          <w:szCs w:val="28"/>
          <w:lang w:eastAsia="ja-JP"/>
        </w:rPr>
        <w:t xml:space="preserve">гон ва хатмкунандагон; </w:t>
      </w:r>
    </w:p>
    <w:p w:rsidR="000C20A6" w:rsidRPr="006A4561" w:rsidRDefault="000C20A6" w:rsidP="002A00C8">
      <w:pPr>
        <w:numPr>
          <w:ilvl w:val="0"/>
          <w:numId w:val="41"/>
        </w:numPr>
        <w:tabs>
          <w:tab w:val="clear" w:pos="78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истифодаи захирањои давлатї дар соњањои аз љињати стратегї муњими иќтисодиёт;</w:t>
      </w:r>
    </w:p>
    <w:p w:rsidR="000C20A6" w:rsidRPr="006A4561" w:rsidRDefault="000C20A6" w:rsidP="002A00C8">
      <w:pPr>
        <w:numPr>
          <w:ilvl w:val="0"/>
          <w:numId w:val="41"/>
        </w:numPr>
        <w:tabs>
          <w:tab w:val="clear" w:pos="780"/>
          <w:tab w:val="num" w:pos="0"/>
          <w:tab w:val="left" w:pos="851"/>
        </w:tabs>
        <w:ind w:left="0"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фаъол сохтани раќобати муассисањои тањсилоти олї барои довталабон;</w:t>
      </w:r>
    </w:p>
    <w:p w:rsidR="000C20A6" w:rsidRPr="006A4561" w:rsidRDefault="000C20A6" w:rsidP="002A00C8">
      <w:pPr>
        <w:numPr>
          <w:ilvl w:val="0"/>
          <w:numId w:val="41"/>
        </w:numPr>
        <w:tabs>
          <w:tab w:val="clear" w:pos="780"/>
          <w:tab w:val="num" w:pos="0"/>
          <w:tab w:val="left" w:pos="851"/>
        </w:tabs>
        <w:ind w:left="0"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t>мутобиќати ќатъии љараёни тайёр кардани кадрњои тахассуси олї ба т</w:t>
      </w:r>
      <w:r w:rsidRPr="006A4561">
        <w:rPr>
          <w:rFonts w:ascii="Times New Roman Tj" w:eastAsia="MS Mincho" w:hAnsi="Times New Roman Tj" w:cs="Times New Roman Tj"/>
          <w:spacing w:val="-2"/>
          <w:sz w:val="28"/>
          <w:szCs w:val="28"/>
          <w:lang w:eastAsia="ja-JP"/>
        </w:rPr>
        <w:t>а</w:t>
      </w:r>
      <w:r w:rsidRPr="006A4561">
        <w:rPr>
          <w:rFonts w:ascii="Times New Roman Tj" w:eastAsia="MS Mincho" w:hAnsi="Times New Roman Tj" w:cs="Times New Roman Tj"/>
          <w:spacing w:val="-2"/>
          <w:sz w:val="28"/>
          <w:szCs w:val="28"/>
          <w:lang w:eastAsia="ja-JP"/>
        </w:rPr>
        <w:t>лабот дар бозори мењнат ва сиёсати давлатии рушди иљтимоию иќтисодї.</w:t>
      </w:r>
    </w:p>
    <w:p w:rsidR="000C20A6" w:rsidRPr="006A4561" w:rsidRDefault="000C20A6" w:rsidP="000C20A6">
      <w:pPr>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lastRenderedPageBreak/>
        <w:t>Корфармоён ба маблаѓгузории муштараки барномањои таълимї ва тањияи наќшањои муносибе, ки барои иштироки њар корманд дар тањсилоти муттасил имконият медињанд, љалб карда мешаванд. Имтиёзњои андозї барои сармояг</w:t>
      </w:r>
      <w:r w:rsidRPr="006A4561">
        <w:rPr>
          <w:rFonts w:ascii="Times New Roman Tj" w:eastAsia="MS Mincho" w:hAnsi="Times New Roman Tj" w:cs="Times New Roman Tj"/>
          <w:spacing w:val="-2"/>
          <w:sz w:val="28"/>
          <w:szCs w:val="28"/>
          <w:lang w:eastAsia="ja-JP"/>
        </w:rPr>
        <w:t>у</w:t>
      </w:r>
      <w:r w:rsidRPr="006A4561">
        <w:rPr>
          <w:rFonts w:ascii="Times New Roman Tj" w:eastAsia="MS Mincho" w:hAnsi="Times New Roman Tj" w:cs="Times New Roman Tj"/>
          <w:spacing w:val="-2"/>
          <w:sz w:val="28"/>
          <w:szCs w:val="28"/>
          <w:lang w:eastAsia="ja-JP"/>
        </w:rPr>
        <w:t>зороне, ки ба соњаи маориф маблаѓгузорї менамоянд, таљдиди назар хоњанд шуд.</w:t>
      </w:r>
    </w:p>
    <w:p w:rsidR="000C20A6" w:rsidRPr="006A4561" w:rsidRDefault="000C20A6" w:rsidP="000C20A6">
      <w:pPr>
        <w:ind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Санадњои меъёрии танзимкунандаи њуќуќу ўњдадорињои њамаи иштиро</w:t>
      </w:r>
      <w:r w:rsidRPr="006A4561">
        <w:rPr>
          <w:rFonts w:ascii="Times New Roman Tj" w:eastAsia="MS Mincho" w:hAnsi="Times New Roman Tj" w:cs="Times New Roman Tj"/>
          <w:spacing w:val="-2"/>
          <w:sz w:val="28"/>
          <w:szCs w:val="28"/>
          <w:lang w:eastAsia="ja-JP"/>
        </w:rPr>
        <w:t>к</w:t>
      </w:r>
      <w:r w:rsidRPr="006A4561">
        <w:rPr>
          <w:rFonts w:ascii="Times New Roman Tj" w:eastAsia="MS Mincho" w:hAnsi="Times New Roman Tj" w:cs="Times New Roman Tj"/>
          <w:spacing w:val="-2"/>
          <w:sz w:val="28"/>
          <w:szCs w:val="28"/>
          <w:lang w:eastAsia="ja-JP"/>
        </w:rPr>
        <w:t>чиёни хизматрасонии таълимии мактабњои олї тањия карда мешаванд.</w:t>
      </w:r>
    </w:p>
    <w:p w:rsidR="000C20A6" w:rsidRPr="006A4561" w:rsidRDefault="000C20A6" w:rsidP="000C20A6">
      <w:pPr>
        <w:pStyle w:val="af9"/>
        <w:ind w:firstLine="567"/>
        <w:rPr>
          <w:rFonts w:ascii="Times New Roman Tj" w:hAnsi="Times New Roman Tj" w:cs="Times New Roman Tj"/>
          <w:bCs/>
          <w:iCs/>
          <w:spacing w:val="-2"/>
          <w:sz w:val="28"/>
          <w:szCs w:val="28"/>
        </w:rPr>
      </w:pPr>
      <w:bookmarkStart w:id="36" w:name="_Toc289507677"/>
    </w:p>
    <w:p w:rsidR="000C20A6" w:rsidRPr="006A4561" w:rsidRDefault="000C20A6" w:rsidP="000C20A6">
      <w:pPr>
        <w:pStyle w:val="af9"/>
        <w:ind w:firstLine="567"/>
        <w:rPr>
          <w:rFonts w:ascii="Times New Roman Tj" w:hAnsi="Times New Roman Tj" w:cs="Times New Roman Tj"/>
          <w:bCs/>
          <w:iCs/>
          <w:spacing w:val="-2"/>
          <w:sz w:val="28"/>
          <w:szCs w:val="28"/>
        </w:rPr>
      </w:pPr>
      <w:r w:rsidRPr="006A4561">
        <w:rPr>
          <w:rStyle w:val="a9"/>
          <w:rFonts w:ascii="Times New Roman Tj" w:hAnsi="Times New Roman Tj"/>
          <w:color w:val="auto"/>
          <w:spacing w:val="-2"/>
          <w:sz w:val="28"/>
          <w:szCs w:val="28"/>
        </w:rPr>
        <w:t>§</w:t>
      </w:r>
      <w:r w:rsidRPr="006A4561">
        <w:rPr>
          <w:rFonts w:ascii="Times New Roman Tj" w:hAnsi="Times New Roman Tj" w:cs="Times New Roman Tj"/>
          <w:bCs/>
          <w:iCs/>
          <w:spacing w:val="-2"/>
          <w:sz w:val="28"/>
          <w:szCs w:val="28"/>
        </w:rPr>
        <w:t>6. Шарикии иљтимої дар соњаи маориф</w:t>
      </w:r>
    </w:p>
    <w:p w:rsidR="000C20A6" w:rsidRPr="006A4561" w:rsidRDefault="000C20A6" w:rsidP="000C20A6"/>
    <w:bookmarkEnd w:id="36"/>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Бозсозии соњаи маориф бе иштироки њамаи зинањои маќомоти њокимияти ќонунгузорї ва иљроия, кормандони худи соњаи маориф, ањли љомеа ва албатта, корфармоён ѓайриимкон аст.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Њамоњангии самарабахши фаъолияти Вазорати маорифи Љумњурии Тољикистон бо дигар вазорату идорањо, ташкилотњои љомеаи шањрвандї дар самтњои зерин ба роњ монда мешавад:</w:t>
      </w:r>
    </w:p>
    <w:p w:rsidR="000C20A6" w:rsidRPr="006A4561" w:rsidRDefault="000C20A6" w:rsidP="002A00C8">
      <w:pPr>
        <w:numPr>
          <w:ilvl w:val="0"/>
          <w:numId w:val="42"/>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таъмини иќтисодиёти љумњурї бо кадрњо;</w:t>
      </w:r>
    </w:p>
    <w:p w:rsidR="000C20A6" w:rsidRPr="006A4561" w:rsidRDefault="000C20A6" w:rsidP="002A00C8">
      <w:pPr>
        <w:numPr>
          <w:ilvl w:val="0"/>
          <w:numId w:val="42"/>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ошкор ва ба љамъият љалб намудани (иљтимоикунонии) кўдакони дорои иллат дар инкишоф, кўдакон аз оилањои аз лињози иљтимої носоз;</w:t>
      </w:r>
    </w:p>
    <w:p w:rsidR="000C20A6" w:rsidRPr="006A4561" w:rsidRDefault="000C20A6" w:rsidP="002A00C8">
      <w:pPr>
        <w:numPr>
          <w:ilvl w:val="0"/>
          <w:numId w:val="42"/>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якљоя бо маќомоти иљроияи мањаллии њокимияти давлатї ва шўроњои љамъиятї (ассосиатсияњо ва кумитањои падару модарон) дарёфт намудани усулњои самарабахши бо тањсилот фаро гирифтани кўдакони синну соли калони томактабї ва мактабї; </w:t>
      </w:r>
    </w:p>
    <w:p w:rsidR="000C20A6" w:rsidRPr="006A4561" w:rsidRDefault="000C20A6" w:rsidP="002A00C8">
      <w:pPr>
        <w:numPr>
          <w:ilvl w:val="0"/>
          <w:numId w:val="42"/>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дастгирии иљтимоии кўдакон аз оилањои мансуб ба гурўњи хатарнок.</w:t>
      </w:r>
    </w:p>
    <w:p w:rsidR="000C20A6" w:rsidRPr="006A4561" w:rsidRDefault="000C20A6" w:rsidP="000C20A6">
      <w:pPr>
        <w:ind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Њамкории соњаи маориф бо кордењон бояд ба таври куллї таѓйир дода ш</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вад. Корфармоён дар ташаккули фармоиш барои тањсилоти касбї ва тайёрии касбї аз љињати сохтор ва мазмуни он фаъолона иштирок менамоянд. Таљриба метавонад шаклњои дигари шарики давлатию хусусї – шартномањо барои тайёр намудани кадрњо, њаммуассисї ва иштирок дар маќомоти идоракунии давлатию љамъиятї ва ѓайраро ба миён оварад.</w:t>
      </w:r>
      <w:r w:rsidRPr="006A4561">
        <w:rPr>
          <w:rFonts w:ascii="Times New Roman Tj" w:hAnsi="Times New Roman Tj"/>
          <w:spacing w:val="-2"/>
          <w:sz w:val="28"/>
          <w:szCs w:val="28"/>
        </w:rPr>
        <w:t xml:space="preserve">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шароити зуд таѓйир ёфтани вазъи бозори мењнат мутобиќгардонии мунтазами барномањои таълимии њамаи зинањои тањсилоти касбї ба ин талабот лозим меояд. Чунин вазифаро миёнарави касбии бозорњои хизматњои тањсилотї ва мењнат иљро мекунад. Миёнарав бояд њамчун сохтори доимоамалкунандае, ки маљмўи масъалањоро љињати паст фаровардани номутаносибї дар талабот ва пешнињоди ќувваи корї,  мутобиќ гардонидани сохтори тахассусии тайёр нам</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дани кадрњо ва кормандони дар иќтисодиёти Љумњурии Тољикистон машѓули кор буда, сари ваќт ба њам мутобиќ сохтани технологияњои амалкунанда ва оя</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дадори иљтимої, саноатї ва аграрї бо барномањои таълимии њамаи зинањои тањсилот, кам кардани харољоти ѓайрисамаранок дар низоми тайёркунии кадрњо њал мекунад, ба майдон ояд. Тадбирњои њавасмандгардонии ташкилоту корхонањои њамаи шаклњои моликият, ки пойгоњњои истењсолиро барои таљрибаомўзии хонандагони муассисањои тањсилоти ибтидої ва миёнаи касбї, аз љумла барои таълими калонсолон дар курсњои кўтоњмуддат пешкаш менам</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lastRenderedPageBreak/>
        <w:t>янд, тањия ва љорї карда мешаванд. Худи кормандони бахши воќеии иќтисодиёт барои дарсдињї дар муассисањои тањсилоти касбї љалб карда мешаванд.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Корфармоён дар ташаккули стандартњои касбї ва мутобиќан дар тањияи стандартњои тањсилотї, инчунин бањодињии натиљањои тайёрии хатмкунанд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гон ба воситаи низоми ваколатдињии љамъиятию давлатии барномањо ва серт</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 xml:space="preserve">фикатсияи касбии кормандон наќши муњим хоњанд дошт.  </w:t>
      </w:r>
    </w:p>
    <w:p w:rsidR="000C20A6" w:rsidRPr="006A4561" w:rsidRDefault="000C20A6" w:rsidP="000C20A6">
      <w:pPr>
        <w:pStyle w:val="2"/>
        <w:ind w:firstLine="567"/>
        <w:jc w:val="center"/>
        <w:rPr>
          <w:rFonts w:ascii="Times New Roman Tj" w:hAnsi="Times New Roman Tj" w:cs="Times New Roman Tj"/>
          <w:b w:val="0"/>
          <w:color w:val="auto"/>
          <w:spacing w:val="-2"/>
          <w:sz w:val="28"/>
          <w:szCs w:val="28"/>
        </w:rPr>
      </w:pPr>
      <w:bookmarkStart w:id="37" w:name="_Toc289507678"/>
      <w:r w:rsidRPr="006A4561">
        <w:rPr>
          <w:rFonts w:ascii="Times New Roman Tj" w:hAnsi="Times New Roman Tj" w:cs="Times New Roman Tj"/>
          <w:b w:val="0"/>
          <w:color w:val="auto"/>
          <w:spacing w:val="-2"/>
          <w:sz w:val="28"/>
          <w:szCs w:val="28"/>
        </w:rPr>
        <w:t>5. Мониторинг ва арзёбии татбиќи стратегияи миллии рушди маорифи Љумњурии Тољикистон то соли 2020</w:t>
      </w:r>
    </w:p>
    <w:bookmarkEnd w:id="37"/>
    <w:p w:rsidR="000C20A6" w:rsidRPr="006A4561" w:rsidRDefault="000C20A6" w:rsidP="000C20A6">
      <w:pPr>
        <w:autoSpaceDE w:val="0"/>
        <w:autoSpaceDN w:val="0"/>
        <w:adjustRightInd w:val="0"/>
        <w:ind w:firstLine="567"/>
        <w:jc w:val="both"/>
        <w:rPr>
          <w:rFonts w:ascii="Times New Roman Tj" w:eastAsia="MS Mincho" w:hAnsi="Times New Roman Tj"/>
          <w:spacing w:val="-2"/>
          <w:sz w:val="28"/>
          <w:szCs w:val="28"/>
          <w:lang w:eastAsia="ja-JP"/>
        </w:rPr>
      </w:pPr>
    </w:p>
    <w:p w:rsidR="000C20A6" w:rsidRPr="006A4561" w:rsidRDefault="000C20A6" w:rsidP="000C20A6">
      <w:pPr>
        <w:autoSpaceDE w:val="0"/>
        <w:autoSpaceDN w:val="0"/>
        <w:adjustRightInd w:val="0"/>
        <w:ind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Њадафи Мониторинг ва арзёбї – таъмини маќоми њокимияти давлатї бо и</w:t>
      </w:r>
      <w:r w:rsidRPr="006A4561">
        <w:rPr>
          <w:rFonts w:ascii="Times New Roman Tj" w:eastAsia="MS Mincho" w:hAnsi="Times New Roman Tj" w:cs="Times New Roman Tj"/>
          <w:spacing w:val="-2"/>
          <w:sz w:val="28"/>
          <w:szCs w:val="28"/>
          <w:lang w:eastAsia="ja-JP"/>
        </w:rPr>
        <w:t>т</w:t>
      </w:r>
      <w:r w:rsidRPr="006A4561">
        <w:rPr>
          <w:rFonts w:ascii="Times New Roman Tj" w:eastAsia="MS Mincho" w:hAnsi="Times New Roman Tj" w:cs="Times New Roman Tj"/>
          <w:spacing w:val="-2"/>
          <w:sz w:val="28"/>
          <w:szCs w:val="28"/>
          <w:lang w:eastAsia="ja-JP"/>
        </w:rPr>
        <w:t>тилооти сариваќтї, пурра ва боэътимод дар бораи љараёни татбиќи Стратегияи миллии рушди маориф то соли 2020, натиљабахшии татбиќи он ва ќабули ќарорњо оид ба идоракунии љараёни иљрои Стратегия мебошад. Арзёбї аз рўи нишондодњои асосии татбиќи Стратегияи миллї амалї гардонида мешавад:</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баланд бардоштани фарогирии кўдакони 3-6-сола бо барномањои тањсилоти томактабї;</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афзун гардонидани њиссаи кўдаконе, ки барои тањсил кардан дар мактаб омодагї зоњир менамоянд;</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афзун гардонидани фарогирии кўдакони «кўча» бо тањсилоти ѓайрирасмї;</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афзун гардонидани фарогирии ањолии 16-17-сола;</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паст фаровардани њиссаи бекорони 18-24-сола дар шумораи умумии б</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корон;</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кам кардани њиссаи бекорон дар шумораи умумии хатмкунандагони муассисањои тањсилоти олї;</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афзоиши афзалиятноки њаљми корњои илмию тањќиќотї ва таљрибавию конструктории аз љониби муаасисањои тањсилоти олї иљрошуда нисбат ба маблаѓгузории буљетии тањсилоти олї;</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зиёд кардани њиссаи маблаѓњои корхонањо дар маблаѓгузории тањсилоти олї;</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бо барномањои тањсилоти ибтидої ва миёнаи касбї, барномањои кўтоњмуддати тайёрии касбї, азнавтайёркунї ва такмили ихтисос фаро гирифт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ни ањолї;</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зиёд кардани њиссаи ањолии дорои тањсилоти касбї;</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кам кардани шумораи ќиёсии кўдаконе, ки бинобар вазъи саломатї ба тањсилот фаро гирифта нашудаанд;</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баланд бардоштани Шохиси баробарии гендерї аз рўи коэффитсиенти хатм дар њамаи зинањои тањсилот;</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афзун гардонидани њиссаи љавонони дењотии ба барномањои тањсилоти миёна ва олии касбї ќабулшуда;</w:t>
      </w:r>
    </w:p>
    <w:p w:rsidR="000C20A6" w:rsidRPr="006A4561" w:rsidRDefault="000C20A6" w:rsidP="002A00C8">
      <w:pPr>
        <w:numPr>
          <w:ilvl w:val="0"/>
          <w:numId w:val="43"/>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афзун гардонидани њиссаи љавонони мансуб ба гурўњњои аз љињати иљтимої њифзнашуда (оилањои камбизоат, ятимон ва ѓайра) ба барномањои тањсилоти миёна ва олии касбї ќабулшуда.</w:t>
      </w:r>
    </w:p>
    <w:p w:rsidR="000C20A6" w:rsidRPr="006A4561" w:rsidRDefault="000C20A6" w:rsidP="000C20A6">
      <w:pPr>
        <w:tabs>
          <w:tab w:val="left" w:pos="851"/>
        </w:tabs>
        <w:autoSpaceDE w:val="0"/>
        <w:autoSpaceDN w:val="0"/>
        <w:adjustRightInd w:val="0"/>
        <w:ind w:firstLine="567"/>
        <w:jc w:val="both"/>
        <w:rPr>
          <w:rFonts w:ascii="Times New Roman Tj" w:eastAsia="MS Mincho" w:hAnsi="Times New Roman Tj" w:cs="Times New Roman Tj"/>
          <w:spacing w:val="-2"/>
          <w:sz w:val="28"/>
          <w:szCs w:val="28"/>
          <w:lang w:eastAsia="ja-JP"/>
        </w:rPr>
      </w:pPr>
      <w:r w:rsidRPr="006A4561">
        <w:rPr>
          <w:rFonts w:ascii="Times New Roman Tj" w:eastAsia="MS Mincho" w:hAnsi="Times New Roman Tj" w:cs="Times New Roman Tj"/>
          <w:spacing w:val="-2"/>
          <w:sz w:val="28"/>
          <w:szCs w:val="28"/>
          <w:lang w:eastAsia="ja-JP"/>
        </w:rPr>
        <w:lastRenderedPageBreak/>
        <w:t>Мониторинги љараёни татбиќ аз рўи нишондодњои вазифаю тадбирњои дар наќшаи миёнамўњлати татбиќи Стратегияи миллї пешбинигардида (</w:t>
      </w:r>
      <w:r w:rsidRPr="006A4561">
        <w:rPr>
          <w:rFonts w:ascii="Times New Roman Tj" w:eastAsia="MS Mincho" w:hAnsi="Times New Roman Tj" w:cs="Times New Roman Tj"/>
          <w:iCs/>
          <w:spacing w:val="-2"/>
          <w:sz w:val="28"/>
          <w:szCs w:val="28"/>
          <w:lang w:eastAsia="ja-JP"/>
        </w:rPr>
        <w:t>Замимаи 3</w:t>
      </w:r>
      <w:r w:rsidRPr="006A4561">
        <w:rPr>
          <w:rFonts w:ascii="Times New Roman Tj" w:eastAsia="MS Mincho" w:hAnsi="Times New Roman Tj" w:cs="Times New Roman Tj"/>
          <w:spacing w:val="-2"/>
          <w:sz w:val="28"/>
          <w:szCs w:val="28"/>
          <w:lang w:eastAsia="ja-JP"/>
        </w:rPr>
        <w:t>) гузаронида мешавад.</w:t>
      </w:r>
    </w:p>
    <w:p w:rsidR="000C20A6" w:rsidRPr="006A4561" w:rsidRDefault="000C20A6" w:rsidP="000C20A6">
      <w:pPr>
        <w:autoSpaceDE w:val="0"/>
        <w:autoSpaceDN w:val="0"/>
        <w:adjustRightInd w:val="0"/>
        <w:ind w:firstLine="567"/>
        <w:jc w:val="both"/>
        <w:rPr>
          <w:rFonts w:ascii="Times New Roman Tj" w:eastAsia="MS Mincho" w:hAnsi="Times New Roman Tj"/>
          <w:spacing w:val="-2"/>
          <w:sz w:val="28"/>
          <w:szCs w:val="28"/>
          <w:lang w:eastAsia="ja-JP"/>
        </w:rPr>
      </w:pPr>
      <w:r w:rsidRPr="006A4561">
        <w:rPr>
          <w:rFonts w:ascii="Times New Roman Tj" w:eastAsia="MS Mincho" w:hAnsi="Times New Roman Tj" w:cs="Times New Roman Tj"/>
          <w:spacing w:val="-2"/>
          <w:sz w:val="28"/>
          <w:szCs w:val="28"/>
          <w:lang w:eastAsia="ja-JP"/>
        </w:rPr>
        <w:t>Мониторинг ва арзёбии самараноки татбиќи Стратегияи миллиро ид</w:t>
      </w:r>
      <w:r w:rsidRPr="006A4561">
        <w:rPr>
          <w:rFonts w:ascii="Times New Roman Tj" w:eastAsia="MS Mincho" w:hAnsi="Times New Roman Tj" w:cs="Times New Roman Tj"/>
          <w:spacing w:val="-2"/>
          <w:sz w:val="28"/>
          <w:szCs w:val="28"/>
          <w:lang w:eastAsia="ja-JP"/>
        </w:rPr>
        <w:t>о</w:t>
      </w:r>
      <w:r w:rsidRPr="006A4561">
        <w:rPr>
          <w:rFonts w:ascii="Times New Roman Tj" w:eastAsia="MS Mincho" w:hAnsi="Times New Roman Tj" w:cs="Times New Roman Tj"/>
          <w:spacing w:val="-2"/>
          <w:sz w:val="28"/>
          <w:szCs w:val="28"/>
          <w:lang w:eastAsia="ja-JP"/>
        </w:rPr>
        <w:t>раи/шўъбаи дахлдори дастгоњи Вазорати маорифи Љумњурии Тољикистон амалї месозад. Вазорати маорифи Љумњурии Тољикистон Наќшаи мониторинги татбиќи Стратегияи миллї, инчунин шаклњо ва тартиби пешнињоди њисоботро оид ба иљрои Стратегияи миллї тасдиќ менамояд.</w:t>
      </w:r>
    </w:p>
    <w:p w:rsidR="000C20A6" w:rsidRPr="006A4561" w:rsidRDefault="000C20A6" w:rsidP="000C20A6">
      <w:pPr>
        <w:pStyle w:val="1"/>
        <w:ind w:firstLine="567"/>
        <w:jc w:val="center"/>
        <w:rPr>
          <w:rFonts w:ascii="Times New Roman Tj" w:hAnsi="Times New Roman Tj" w:cs="Times New Roman Tj"/>
          <w:b w:val="0"/>
          <w:color w:val="auto"/>
          <w:spacing w:val="-2"/>
        </w:rPr>
      </w:pPr>
      <w:bookmarkStart w:id="38" w:name="_Toc289507679"/>
      <w:r w:rsidRPr="006A4561">
        <w:rPr>
          <w:rFonts w:ascii="Times New Roman Tj" w:hAnsi="Times New Roman Tj" w:cs="Times New Roman Tj"/>
          <w:b w:val="0"/>
          <w:color w:val="auto"/>
          <w:spacing w:val="-2"/>
        </w:rPr>
        <w:t>6. Маблаѓгузории татбиќи стратегияи миллии рушди маорифи Љумњурии Тољикистон то соли 2020</w:t>
      </w:r>
    </w:p>
    <w:bookmarkEnd w:id="38"/>
    <w:p w:rsidR="000C20A6" w:rsidRPr="006A4561" w:rsidRDefault="000C20A6" w:rsidP="000C20A6">
      <w:pPr>
        <w:ind w:firstLine="567"/>
        <w:jc w:val="both"/>
        <w:rPr>
          <w:rFonts w:ascii="Times New Roman Tj" w:hAnsi="Times New Roman Tj" w:cs="Times New Roman Tj"/>
          <w:spacing w:val="-2"/>
          <w:sz w:val="28"/>
          <w:szCs w:val="28"/>
        </w:rPr>
      </w:pP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Барои татбиќи Стратегияи миллї захирањои зиёди молиявї лозиманд. Њаљми ин захирањо дар асоси миёнамўњлат  муайян карда мешаванд. Манбаи асосии маблаѓгузории Стратегияи миллї буљети давлатї мебошад. Дар татбиќи лоињањои асосї оид ба рушди инфрасохтор ва амалї сохтани ислоњоти соњавї маблаѓњои буљетии дохилї бо кўмаки берунае, ки созмонњои байналмилалї ва донорњо ба Тољикистон пешнињод менамоянд, пурра карда мешавад. Барои иљрои вазифањои марбут ба рушди маориф инчунин сармояњои хусусї љалб карда мешаванд. Ин се манбаи маблаѓгузорї бояд љињати сафарбар кардани захирањо барои татбиќи Стратегияи миллї имконият фароњам оваранд.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Воситаи муњими таъмини татбиќи Стратегияи миллї ва баланд бардоштани самаранокии истифодаи захирањо ба самтњои нисбатан муњими сиёсати давлатї равона сохтани онњо мебошад (Замимаи 1). Бо ин маќсад самтњои афзалиятнок ва чорабинињои оид ба татбиќи Стратегияи миллї дар доираи чорабинињои Наќшаи миёнамўњлат муайян шуда, њар сесола таљдиди назар гардида, бо ќарори Њукумати Љумњурии Тољикистон тасдиќ карда мешаванд. </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Харољоти иловагї барои маблаѓгузории маориф мутобиќи Стратегияи паст фаровардани сатњи камбизоатї дар Љумњурии Тољикистон барои солњои 2010-2020 ва вобаста бо татбиќи Стратегияи миллї то соли 2015 то 6 фоиз ММД ва то соли 2020 на камтар аз 7 фоиз ММД зиёд кардани харољотро барои соњаи ма</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риф талаб мекунад. Њукумати Љумњурии Тољикистон дар бобати љалби кўмаки иловагии беруна ва захирањои иловагї аз њисоби фаъол сохтани манбањои хус</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сии маблаѓгузорї барои  рушди маориф тадбирњо меандешад.</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Маълумот дар бораи эњтиёљоти молиявии тадбирњои афзалиятнок аз рўи наќшаи татбиќи Стратегияи миллї барои дурнамои миёнамўњлат (солњои 2012-2014) дар </w:t>
      </w:r>
      <w:r w:rsidRPr="006A4561">
        <w:rPr>
          <w:rFonts w:ascii="Times New Roman Tj" w:hAnsi="Times New Roman Tj" w:cs="Times New Roman Tj"/>
          <w:iCs/>
          <w:spacing w:val="-2"/>
          <w:sz w:val="28"/>
          <w:szCs w:val="28"/>
        </w:rPr>
        <w:t>Замимаи 2</w:t>
      </w:r>
      <w:r w:rsidRPr="006A4561">
        <w:rPr>
          <w:rFonts w:ascii="Times New Roman Tj" w:hAnsi="Times New Roman Tj" w:cs="Times New Roman Tj"/>
          <w:spacing w:val="-2"/>
          <w:sz w:val="28"/>
          <w:szCs w:val="28"/>
        </w:rPr>
        <w:t xml:space="preserve"> оварда шудааст.</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Маблаѓњое, ки барои иљрои Наќшаи татбиќи Стратегияи миллї лозиманд, аз он љумла маблаѓњои донорњо давра ба давра дар доираи Барномањои миёнамўњлати харољоти давлатї ё нишондињандањои буљети давлатї барои давраи миёнамўњлат нишон дода хоњанд шуд.</w:t>
      </w:r>
    </w:p>
    <w:p w:rsidR="000C20A6" w:rsidRPr="006A4561" w:rsidRDefault="000C20A6" w:rsidP="000C20A6">
      <w:pPr>
        <w:ind w:firstLine="567"/>
        <w:jc w:val="center"/>
        <w:rPr>
          <w:rFonts w:ascii="Times New Roman Tj" w:hAnsi="Times New Roman Tj" w:cs="Times New Roman Tj"/>
          <w:bCs/>
          <w:spacing w:val="-2"/>
          <w:sz w:val="28"/>
          <w:szCs w:val="28"/>
        </w:rPr>
      </w:pPr>
    </w:p>
    <w:p w:rsidR="000C20A6" w:rsidRPr="006A4561" w:rsidRDefault="000C20A6" w:rsidP="000C20A6">
      <w:pPr>
        <w:ind w:firstLine="567"/>
        <w:jc w:val="center"/>
        <w:rPr>
          <w:rFonts w:ascii="Times New Roman Tj" w:hAnsi="Times New Roman Tj" w:cs="Times New Roman Tj"/>
          <w:bCs/>
          <w:spacing w:val="-2"/>
          <w:sz w:val="28"/>
          <w:szCs w:val="28"/>
        </w:rPr>
      </w:pPr>
      <w:r w:rsidRPr="006A4561">
        <w:rPr>
          <w:rFonts w:ascii="Times New Roman Tj" w:hAnsi="Times New Roman Tj" w:cs="Times New Roman Tj"/>
          <w:bCs/>
          <w:spacing w:val="-2"/>
          <w:sz w:val="28"/>
          <w:szCs w:val="28"/>
        </w:rPr>
        <w:t>7. Натиљањои интизории татбиќи стратегияи миллии рушди маорифи Љумњурии Тољикистон то соли 2020</w:t>
      </w:r>
    </w:p>
    <w:p w:rsidR="000C20A6" w:rsidRPr="006A4561" w:rsidRDefault="000C20A6" w:rsidP="000C20A6">
      <w:pPr>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Татбиќи Стратегияи миллї имконият медињад, ки то соли 2020 ба низоми маорифи мувофиќшудаи ба талаботи шањрвандон љавобгўи ба дархостњои б</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зори мењнат нигоранидашудае, ки ба сифати манбаи рушди иљтимоию иќтисодии кишвар баромад мекунад, замина гузошта шавад.</w:t>
      </w:r>
    </w:p>
    <w:p w:rsidR="000C20A6" w:rsidRPr="006A4561" w:rsidRDefault="000C20A6" w:rsidP="000C20A6">
      <w:pPr>
        <w:ind w:firstLine="567"/>
        <w:jc w:val="both"/>
        <w:rPr>
          <w:rFonts w:ascii="Times New Roman Tj" w:hAnsi="Times New Roman Tj" w:cs="Times New Roman Tj"/>
          <w:bCs/>
          <w:iCs/>
          <w:spacing w:val="-2"/>
          <w:sz w:val="28"/>
          <w:szCs w:val="28"/>
        </w:rPr>
      </w:pPr>
      <w:r w:rsidRPr="006A4561">
        <w:rPr>
          <w:rFonts w:ascii="Times New Roman Tj" w:hAnsi="Times New Roman Tj" w:cs="Times New Roman Tj"/>
          <w:bCs/>
          <w:iCs/>
          <w:spacing w:val="-2"/>
          <w:sz w:val="28"/>
          <w:szCs w:val="28"/>
        </w:rPr>
        <w:t>1.Тањсилоти томактабї:</w:t>
      </w:r>
    </w:p>
    <w:p w:rsidR="000C20A6" w:rsidRPr="006A4561" w:rsidRDefault="000C20A6" w:rsidP="000C20A6">
      <w:pPr>
        <w:autoSpaceDE w:val="0"/>
        <w:ind w:firstLine="567"/>
        <w:jc w:val="both"/>
        <w:rPr>
          <w:rFonts w:ascii="Times New Roman Tj" w:hAnsi="Times New Roman Tj" w:cs="Times New Roman Tj"/>
          <w:bCs/>
          <w:iCs/>
          <w:spacing w:val="-2"/>
          <w:sz w:val="28"/>
          <w:szCs w:val="28"/>
        </w:rPr>
      </w:pPr>
      <w:r w:rsidRPr="006A4561">
        <w:rPr>
          <w:rFonts w:ascii="Times New Roman Tj" w:hAnsi="Times New Roman Tj" w:cs="Times New Roman Tj"/>
          <w:bCs/>
          <w:iCs/>
          <w:spacing w:val="-2"/>
          <w:sz w:val="28"/>
          <w:szCs w:val="28"/>
        </w:rPr>
        <w:t xml:space="preserve">Вусъат бахшидани фарогирии кўдакони синну соли томактабї бо барномањои таълимї </w:t>
      </w:r>
      <w:r w:rsidRPr="006A4561">
        <w:rPr>
          <w:rFonts w:ascii="Times New Roman Tj" w:hAnsi="Times New Roman Tj" w:cs="Times New Roman Tj"/>
          <w:spacing w:val="-2"/>
          <w:sz w:val="28"/>
          <w:szCs w:val="28"/>
        </w:rPr>
        <w:t>аз њисоби васеъ кардани шабакаи муассисањои давлатї ва инкишофи муассисањои ѓайридавлатї, ташкили шаклњои камхарљи таълим, ба монанди гурўњхои будубоши кўтоњмуддат, марказњои инкишофи кўдакон, татбиќи барномањои тањсилоти њатмии пешазмактабї ба даст оварда мешавад.</w:t>
      </w:r>
      <w:r w:rsidRPr="006A4561">
        <w:rPr>
          <w:rFonts w:ascii="Times New Roman Tj" w:hAnsi="Times New Roman Tj" w:cs="Times New Roman Tj"/>
          <w:bCs/>
          <w:iCs/>
          <w:spacing w:val="-2"/>
          <w:sz w:val="28"/>
          <w:szCs w:val="28"/>
        </w:rPr>
        <w:t xml:space="preserve"> </w:t>
      </w:r>
    </w:p>
    <w:p w:rsidR="000C20A6" w:rsidRPr="006A4561" w:rsidRDefault="000C20A6" w:rsidP="000C20A6">
      <w:pPr>
        <w:autoSpaceDE w:val="0"/>
        <w:ind w:firstLine="567"/>
        <w:jc w:val="both"/>
        <w:rPr>
          <w:rFonts w:ascii="Times New Roman Tj" w:hAnsi="Times New Roman Tj" w:cs="Times New Roman Tj"/>
          <w:spacing w:val="-2"/>
          <w:sz w:val="28"/>
          <w:szCs w:val="28"/>
        </w:rPr>
      </w:pPr>
      <w:r w:rsidRPr="006A4561">
        <w:rPr>
          <w:rFonts w:ascii="Times New Roman Tj" w:hAnsi="Times New Roman Tj" w:cs="Times New Roman Tj"/>
          <w:bCs/>
          <w:iCs/>
          <w:spacing w:val="-2"/>
          <w:sz w:val="28"/>
          <w:szCs w:val="28"/>
        </w:rPr>
        <w:t>Механизмњои таъмини дастрасии баробари кўдакони хурдсол ба захирањои</w:t>
      </w:r>
      <w:r w:rsidRPr="006A4561">
        <w:rPr>
          <w:rFonts w:ascii="Times New Roman Tj" w:hAnsi="Times New Roman Tj" w:cs="Times New Roman Tj"/>
          <w:spacing w:val="-2"/>
          <w:sz w:val="28"/>
          <w:szCs w:val="28"/>
        </w:rPr>
        <w:t xml:space="preserve"> </w:t>
      </w:r>
      <w:r w:rsidRPr="006A4561">
        <w:rPr>
          <w:rFonts w:ascii="Times New Roman Tj" w:hAnsi="Times New Roman Tj" w:cs="Times New Roman Tj"/>
          <w:bCs/>
          <w:iCs/>
          <w:spacing w:val="-2"/>
          <w:sz w:val="28"/>
          <w:szCs w:val="28"/>
        </w:rPr>
        <w:t>тањсилот</w:t>
      </w:r>
      <w:r w:rsidRPr="006A4561">
        <w:rPr>
          <w:rFonts w:ascii="Times New Roman Tj" w:hAnsi="Times New Roman Tj" w:cs="Times New Roman Tj"/>
          <w:spacing w:val="-2"/>
          <w:sz w:val="28"/>
          <w:szCs w:val="28"/>
        </w:rPr>
        <w:t xml:space="preserve"> тањия ва љорї карда мешаванд, ки инњоро дар бар хоњанд гирифт:</w:t>
      </w:r>
    </w:p>
    <w:p w:rsidR="000C20A6" w:rsidRPr="006A4561" w:rsidRDefault="000C20A6" w:rsidP="002A00C8">
      <w:pPr>
        <w:numPr>
          <w:ilvl w:val="0"/>
          <w:numId w:val="44"/>
        </w:numPr>
        <w:tabs>
          <w:tab w:val="clear" w:pos="780"/>
          <w:tab w:val="num" w:pos="0"/>
          <w:tab w:val="left" w:pos="851"/>
        </w:tabs>
        <w:autoSpaceDE w:val="0"/>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дастгирии давлатии оилањои камбизоат ва оилањои тарбиякунандаи кўдакони дорои имкониятњои мањдуд бинобар вазъи саломиташон бо роњи пу</w:t>
      </w:r>
      <w:r w:rsidRPr="006A4561">
        <w:rPr>
          <w:rFonts w:ascii="Times New Roman Tj" w:hAnsi="Times New Roman Tj" w:cs="Times New Roman Tj"/>
          <w:spacing w:val="-2"/>
          <w:sz w:val="28"/>
          <w:szCs w:val="28"/>
        </w:rPr>
        <w:t>р</w:t>
      </w:r>
      <w:r w:rsidRPr="006A4561">
        <w:rPr>
          <w:rFonts w:ascii="Times New Roman Tj" w:hAnsi="Times New Roman Tj" w:cs="Times New Roman Tj"/>
          <w:spacing w:val="-2"/>
          <w:sz w:val="28"/>
          <w:szCs w:val="28"/>
        </w:rPr>
        <w:t>ра ё ќисман озод кардани онњо аз пардохти маблаѓ барои дар муассисаи томактабї нигоњ  доштани кўдак;</w:t>
      </w:r>
    </w:p>
    <w:p w:rsidR="000C20A6" w:rsidRPr="006A4561" w:rsidRDefault="000C20A6" w:rsidP="002A00C8">
      <w:pPr>
        <w:numPr>
          <w:ilvl w:val="0"/>
          <w:numId w:val="44"/>
        </w:numPr>
        <w:tabs>
          <w:tab w:val="clear" w:pos="780"/>
          <w:tab w:val="num" w:pos="0"/>
          <w:tab w:val="left" w:pos="851"/>
        </w:tabs>
        <w:autoSpaceDE w:val="0"/>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низоми ташкил ва њамоњанг сохтани кўмаки машваратї ва методї ба оилањое, ки кўдакони синну соли томактабиро дар хона тарбия мекунанд;</w:t>
      </w:r>
    </w:p>
    <w:p w:rsidR="000C20A6" w:rsidRPr="006A4561" w:rsidRDefault="000C20A6" w:rsidP="002A00C8">
      <w:pPr>
        <w:numPr>
          <w:ilvl w:val="0"/>
          <w:numId w:val="44"/>
        </w:numPr>
        <w:tabs>
          <w:tab w:val="clear" w:pos="780"/>
          <w:tab w:val="num" w:pos="0"/>
          <w:tab w:val="left" w:pos="851"/>
        </w:tabs>
        <w:autoSpaceDE w:val="0"/>
        <w:ind w:left="0" w:firstLine="567"/>
        <w:jc w:val="both"/>
        <w:rPr>
          <w:rFonts w:ascii="Times New Roman Tj" w:hAnsi="Times New Roman Tj"/>
          <w:spacing w:val="-2"/>
          <w:sz w:val="28"/>
          <w:szCs w:val="28"/>
        </w:rPr>
      </w:pPr>
      <w:r w:rsidRPr="006A4561">
        <w:rPr>
          <w:rFonts w:ascii="Times New Roman Tj" w:hAnsi="Times New Roman Tj" w:cs="Times New Roman Tj"/>
          <w:spacing w:val="-2"/>
          <w:kern w:val="1"/>
          <w:sz w:val="28"/>
          <w:szCs w:val="28"/>
          <w:lang w:eastAsia="ar-SA"/>
        </w:rPr>
        <w:t>низоми таъминоти тиббию равонї ва педадогии кўдакони дорои эњтиёљоти мањдуд бинобар вазъи саломатиашон;</w:t>
      </w:r>
    </w:p>
    <w:p w:rsidR="000C20A6" w:rsidRPr="006A4561" w:rsidRDefault="000C20A6" w:rsidP="002A00C8">
      <w:pPr>
        <w:numPr>
          <w:ilvl w:val="0"/>
          <w:numId w:val="44"/>
        </w:numPr>
        <w:tabs>
          <w:tab w:val="clear" w:pos="780"/>
          <w:tab w:val="num" w:pos="0"/>
          <w:tab w:val="left" w:pos="851"/>
        </w:tabs>
        <w:autoSpaceDE w:val="0"/>
        <w:ind w:left="0" w:firstLine="567"/>
        <w:jc w:val="both"/>
        <w:rPr>
          <w:rFonts w:ascii="Times New Roman Tj" w:hAnsi="Times New Roman Tj"/>
          <w:spacing w:val="-2"/>
          <w:sz w:val="28"/>
          <w:szCs w:val="28"/>
        </w:rPr>
      </w:pPr>
      <w:r w:rsidRPr="006A4561">
        <w:rPr>
          <w:rFonts w:ascii="Times New Roman Tj" w:hAnsi="Times New Roman Tj" w:cs="Times New Roman Tj"/>
          <w:spacing w:val="-2"/>
          <w:kern w:val="1"/>
          <w:sz w:val="28"/>
          <w:szCs w:val="28"/>
          <w:lang w:eastAsia="ar-SA"/>
        </w:rPr>
        <w:t>зиёд кардани фоизи фарогирии кўдакон бо тањсилоти томактабї, махсусан дар дењот;</w:t>
      </w:r>
    </w:p>
    <w:p w:rsidR="000C20A6" w:rsidRPr="006A4561" w:rsidRDefault="000C20A6" w:rsidP="002A00C8">
      <w:pPr>
        <w:numPr>
          <w:ilvl w:val="0"/>
          <w:numId w:val="44"/>
        </w:numPr>
        <w:tabs>
          <w:tab w:val="clear" w:pos="780"/>
          <w:tab w:val="num" w:pos="0"/>
          <w:tab w:val="left" w:pos="851"/>
        </w:tabs>
        <w:autoSpaceDE w:val="0"/>
        <w:ind w:left="0" w:firstLine="567"/>
        <w:jc w:val="both"/>
        <w:rPr>
          <w:rFonts w:ascii="Times New Roman Tj" w:hAnsi="Times New Roman Tj"/>
          <w:spacing w:val="-2"/>
          <w:sz w:val="28"/>
          <w:szCs w:val="28"/>
        </w:rPr>
      </w:pPr>
      <w:r w:rsidRPr="006A4561">
        <w:rPr>
          <w:rFonts w:ascii="Times New Roman Tj" w:hAnsi="Times New Roman Tj" w:cs="Times New Roman Tj"/>
          <w:spacing w:val="-2"/>
          <w:kern w:val="1"/>
          <w:sz w:val="28"/>
          <w:szCs w:val="28"/>
          <w:lang w:eastAsia="ar-SA"/>
        </w:rPr>
        <w:t>бо ѓизои хушсифат таъмин намудани кўдакон;</w:t>
      </w:r>
    </w:p>
    <w:p w:rsidR="000C20A6" w:rsidRPr="006A4561" w:rsidRDefault="000C20A6" w:rsidP="002A00C8">
      <w:pPr>
        <w:numPr>
          <w:ilvl w:val="0"/>
          <w:numId w:val="44"/>
        </w:numPr>
        <w:tabs>
          <w:tab w:val="clear" w:pos="780"/>
          <w:tab w:val="num" w:pos="0"/>
          <w:tab w:val="left" w:pos="851"/>
        </w:tabs>
        <w:autoSpaceDE w:val="0"/>
        <w:ind w:left="0" w:firstLine="567"/>
        <w:jc w:val="both"/>
        <w:rPr>
          <w:rFonts w:ascii="Times New Roman Tj" w:hAnsi="Times New Roman Tj"/>
          <w:spacing w:val="-2"/>
          <w:sz w:val="28"/>
          <w:szCs w:val="28"/>
        </w:rPr>
      </w:pPr>
      <w:r w:rsidRPr="006A4561">
        <w:rPr>
          <w:rFonts w:ascii="Times New Roman Tj" w:hAnsi="Times New Roman Tj" w:cs="Times New Roman Tj"/>
          <w:spacing w:val="-2"/>
          <w:kern w:val="1"/>
          <w:sz w:val="28"/>
          <w:szCs w:val="28"/>
          <w:lang w:eastAsia="ar-SA"/>
        </w:rPr>
        <w:t>баланд бардоштани ќобилияти тахассусии мураббиён ва кормандони омўзгории муассисањои томактабї.</w:t>
      </w:r>
    </w:p>
    <w:p w:rsidR="000C20A6" w:rsidRPr="006A4561" w:rsidRDefault="000C20A6" w:rsidP="000C20A6">
      <w:pPr>
        <w:autoSpaceDE w:val="0"/>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То соли 2020 на камтар аз 50 фоизи кўдакон пас аз гузаштани барномањои тањсилоти томактабї ба синфи 1 мактаб мераванд. </w:t>
      </w:r>
    </w:p>
    <w:p w:rsidR="000C20A6" w:rsidRPr="006A4561" w:rsidRDefault="000C20A6" w:rsidP="000C20A6">
      <w:pPr>
        <w:ind w:firstLine="567"/>
        <w:jc w:val="both"/>
        <w:rPr>
          <w:rFonts w:ascii="Times New Roman Tj" w:hAnsi="Times New Roman Tj" w:cs="Times New Roman Tj"/>
          <w:bCs/>
          <w:iCs/>
          <w:spacing w:val="-2"/>
          <w:sz w:val="28"/>
          <w:szCs w:val="28"/>
        </w:rPr>
      </w:pPr>
    </w:p>
    <w:p w:rsidR="000C20A6" w:rsidRPr="006A4561" w:rsidRDefault="000C20A6" w:rsidP="000C20A6">
      <w:pPr>
        <w:tabs>
          <w:tab w:val="left" w:pos="851"/>
        </w:tabs>
        <w:ind w:firstLine="567"/>
        <w:jc w:val="both"/>
        <w:rPr>
          <w:rFonts w:ascii="Times New Roman Tj" w:hAnsi="Times New Roman Tj" w:cs="Times New Roman Tj"/>
          <w:bCs/>
          <w:iCs/>
          <w:spacing w:val="-2"/>
          <w:sz w:val="28"/>
          <w:szCs w:val="28"/>
        </w:rPr>
      </w:pPr>
      <w:r w:rsidRPr="006A4561">
        <w:rPr>
          <w:rFonts w:ascii="Times New Roman Tj" w:hAnsi="Times New Roman Tj" w:cs="Times New Roman Tj"/>
          <w:bCs/>
          <w:iCs/>
          <w:spacing w:val="-2"/>
          <w:sz w:val="28"/>
          <w:szCs w:val="28"/>
        </w:rPr>
        <w:t>2.Тањсилоти умумї:</w:t>
      </w:r>
    </w:p>
    <w:p w:rsidR="000C20A6" w:rsidRPr="006A4561" w:rsidRDefault="000C20A6" w:rsidP="000C20A6">
      <w:pPr>
        <w:tabs>
          <w:tab w:val="left" w:pos="851"/>
        </w:tabs>
        <w:ind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Таѓйироти асосї бо тањсилоти умумии шањрвандон, ноил шудан ба натиљањои нави таълимї – салоњиятњои асосї ва бунёди сохтори дахлдор љињати таъмини ин натиљањо алоќаманд хоњад буд: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тањсили кўдакон аз синни 6-солагї оѓоз меёбад;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стандарти давлатии тањсилот ва маљмўи наќшаю барномањои таълимї ва дар асоси онњо воситањои методї ва китобњои дарсї тањия карда мешавад;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барои синфњои 1-12 китобњои дарсї тањия карда мешаванд, ки барои њамаи хонандагон дастрас хоњанд буд; </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низоми мониторинги мутобиќати китобњои дарсї ба барномањои таълимї амалї карда мешавад;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моделњои ташкили тањсилоти тахассусї ва роњнамоии касбии хонанд</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гон тањия карда мешавад;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моделњои нави фаъолияти тарбиявии мактабњо тањия мегардад, санљида ва тасдиќ карда мешавад;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низомномањо ва меъёрњо оид ба фаъолияти муассисањои тањсилоти иловагї таљдиди назар карда мешавад;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90 фоизи мактабњо бо таљњизоти зарурї таъмин карда мешаванд;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1000 мактаби нав сохта мешавад;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як соли иловагї дар мактаби ибтидої (синфи якум барои кўдакони 6-сола) барои аксарияти хонандагон набудани тањсилоти томактабиро талофї сохта, ба кўдакони мансуб ба гурўњњои мухталифи иљтимої барои оѓози баробари тањсил шароит фароњам меорад;</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барномањои мактаби асосї бо тайёрии касбї ба итмом мерасад, ки ба касбњои  истењсолии асосии мањалли зист мутобиќ шудаанд ва (ё) ба бозори мењнати беруна нигаронида шудаанд. Хонандагон дар хусуси чи гуна ташкил кардани кори худ, чи гуна дар соњибкорї, аз љумла тавассути корхонаи хурд муваффаќият ба даст овардан тасаввурот пайдо мекунанд, инчунин дар хусуси мушкилоти дар ин љода љойдошта маълумот мегиранд. Хонандагонро барои кор дар шароити нарасидан ё набудани љойњои кории расмї омода месозанд;   </w:t>
      </w:r>
    </w:p>
    <w:p w:rsidR="000C20A6" w:rsidRPr="006A4561" w:rsidRDefault="000C20A6" w:rsidP="002A00C8">
      <w:pPr>
        <w:pStyle w:val="24"/>
        <w:numPr>
          <w:ilvl w:val="0"/>
          <w:numId w:val="45"/>
        </w:numPr>
        <w:tabs>
          <w:tab w:val="clear" w:pos="720"/>
          <w:tab w:val="left" w:pos="851"/>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наќшаи таълимии мактаби миёна ба интихоби шуурноки соњаи фаъоли</w:t>
      </w:r>
      <w:r w:rsidRPr="006A4561">
        <w:rPr>
          <w:rFonts w:ascii="Times New Roman Tj" w:hAnsi="Times New Roman Tj" w:cs="Times New Roman Tj"/>
          <w:spacing w:val="-2"/>
          <w:sz w:val="28"/>
          <w:szCs w:val="28"/>
        </w:rPr>
        <w:t>я</w:t>
      </w:r>
      <w:r w:rsidRPr="006A4561">
        <w:rPr>
          <w:rFonts w:ascii="Times New Roman Tj" w:hAnsi="Times New Roman Tj" w:cs="Times New Roman Tj"/>
          <w:spacing w:val="-2"/>
          <w:sz w:val="28"/>
          <w:szCs w:val="28"/>
        </w:rPr>
        <w:t>ти касбї ва омода сохтан ба тањсилоти касбї равона гардида, аз рўи асоси таъл</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ми соњавї ташкил мешавад, ки бо интихоби талаба ташаккул додани ќисми м</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 xml:space="preserve">айяни ваќти таълимро (траекторияи инфиродии таълим) пешбинї менамояд;  </w:t>
      </w:r>
    </w:p>
    <w:p w:rsidR="000C20A6" w:rsidRPr="006A4561" w:rsidRDefault="000C20A6" w:rsidP="002A00C8">
      <w:pPr>
        <w:pStyle w:val="24"/>
        <w:numPr>
          <w:ilvl w:val="0"/>
          <w:numId w:val="45"/>
        </w:numPr>
        <w:tabs>
          <w:tab w:val="clear" w:pos="720"/>
          <w:tab w:val="left" w:pos="1080"/>
        </w:tabs>
        <w:spacing w:after="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инфрасохтори мактабии ба вазифањои он муносиб, бо шумули таъсиси љойњои иловагии таълимї, таъмини муассисањои таълимї бо љињози мактабї, маводи таълимию методї ва воситањои аёнї, таљњизоти озмоишї барои утоќњои фанњои табиатшиносї, тањия карда мешавад. Њамаи мактабњо ва идорањои/шўъбањои маориф ба шабакаи Интернет пайваст карда шуда, низоми ягонаи иттилоотии идоракунї таъсис дода мешавад.  </w:t>
      </w:r>
    </w:p>
    <w:p w:rsidR="000C20A6" w:rsidRPr="006A4561" w:rsidRDefault="000C20A6" w:rsidP="000C20A6">
      <w:pPr>
        <w:tabs>
          <w:tab w:val="left" w:pos="1080"/>
        </w:tabs>
        <w:suppressAutoHyphens/>
        <w:ind w:left="720" w:firstLine="567"/>
        <w:jc w:val="center"/>
        <w:rPr>
          <w:rFonts w:ascii="Times New Roman Tj" w:hAnsi="Times New Roman Tj" w:cs="Times New Roman Tj"/>
          <w:bCs/>
          <w:iCs/>
          <w:spacing w:val="-2"/>
          <w:sz w:val="28"/>
          <w:szCs w:val="28"/>
        </w:rPr>
      </w:pPr>
    </w:p>
    <w:p w:rsidR="000C20A6" w:rsidRPr="006A4561" w:rsidRDefault="000C20A6" w:rsidP="000C20A6">
      <w:pPr>
        <w:tabs>
          <w:tab w:val="left" w:pos="1080"/>
        </w:tabs>
        <w:suppressAutoHyphens/>
        <w:ind w:left="720" w:firstLine="567"/>
        <w:jc w:val="both"/>
        <w:rPr>
          <w:rFonts w:ascii="Times New Roman Tj" w:hAnsi="Times New Roman Tj" w:cs="Times New Roman Tj"/>
          <w:bCs/>
          <w:iCs/>
          <w:spacing w:val="-2"/>
          <w:sz w:val="28"/>
          <w:szCs w:val="28"/>
        </w:rPr>
      </w:pPr>
      <w:r w:rsidRPr="006A4561">
        <w:rPr>
          <w:rFonts w:ascii="Times New Roman Tj" w:hAnsi="Times New Roman Tj" w:cs="Times New Roman Tj"/>
          <w:bCs/>
          <w:iCs/>
          <w:spacing w:val="-2"/>
          <w:sz w:val="28"/>
          <w:szCs w:val="28"/>
        </w:rPr>
        <w:t>3.Тањсилоти ибтидої ва миёнаи касбї:</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мутобиќи пешгўии талаботи бозори мењнати дохилию берунї ва эњтиёљоти таълимии ањолї шабакаи самараноки тарбияи кадрњои коргарї ва м</w:t>
      </w:r>
      <w:r w:rsidRPr="006A4561">
        <w:rPr>
          <w:rFonts w:ascii="Times New Roman Tj" w:hAnsi="Times New Roman Tj" w:cs="Times New Roman Tj"/>
          <w:spacing w:val="-2"/>
          <w:sz w:val="28"/>
          <w:szCs w:val="28"/>
        </w:rPr>
        <w:t>у</w:t>
      </w:r>
      <w:r w:rsidRPr="006A4561">
        <w:rPr>
          <w:rFonts w:ascii="Times New Roman Tj" w:hAnsi="Times New Roman Tj" w:cs="Times New Roman Tj"/>
          <w:spacing w:val="-2"/>
          <w:sz w:val="28"/>
          <w:szCs w:val="28"/>
        </w:rPr>
        <w:t>тахассисони зинаи миёна ташаккул дода мешавад;</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асоси стандартњои касбї ва муносибати салоњиятнок стандартњои нави тањсилотї тањия ва љорї карда мешаванд;</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барномањои модулї ва бисёрзинагии якљояшудаи тањсилотї љорї карда мешаванд;</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фармоиши давлатї барои тайёр намудани кадрњо њамчун усули танзими давлатии бозори мењнат љорї карда мешавад;</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низоми арзёбии берунаи натиљањои тањсил – сертификатсияи тахассусњои касбї љорї карда мешавад;</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Шўрои миллии машваратї оид ба инкишофи тањсилоти касбї фаъолият мекунад;</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шабакаи муассисањои тањсилотї ва марказњои таълимии бисёрсоњаю бисёрзинагї ташаккул дода мешавад, ки касбомўзии оммавї, иваз кардани касб ва такмили ихтисосро дар доираи як касб таъмин менамояд; </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шаклњои мухталифи шарики иљтимоии таъминкунандаи иштироки ба</w:t>
      </w:r>
      <w:r w:rsidRPr="006A4561">
        <w:rPr>
          <w:rFonts w:ascii="Times New Roman Tj" w:hAnsi="Times New Roman Tj" w:cs="Times New Roman Tj"/>
          <w:spacing w:val="-2"/>
          <w:sz w:val="28"/>
          <w:szCs w:val="28"/>
        </w:rPr>
        <w:t>х</w:t>
      </w:r>
      <w:r w:rsidRPr="006A4561">
        <w:rPr>
          <w:rFonts w:ascii="Times New Roman Tj" w:hAnsi="Times New Roman Tj" w:cs="Times New Roman Tj"/>
          <w:spacing w:val="-2"/>
          <w:sz w:val="28"/>
          <w:szCs w:val="28"/>
        </w:rPr>
        <w:t>ши воќеии иќтисодиёт дар тайёр намудани кадрњо мавриди истифода ќарор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гиранд;</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љараёни таълим ва идоракунї технилогияњои иттилоотию коммуникатсионї фаъолона истифода мешаванд;</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паст кардани сатњи камбизоатї, бесаводї ва бекорї дар байни ањолї ба даст оварда мешавад;</w:t>
      </w:r>
    </w:p>
    <w:p w:rsidR="000C20A6" w:rsidRPr="006A4561" w:rsidRDefault="000C20A6" w:rsidP="002A00C8">
      <w:pPr>
        <w:numPr>
          <w:ilvl w:val="0"/>
          <w:numId w:val="46"/>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номгўи касбњои замонавї дар муассисањои касбии љумњурї хеле васеъ мегарданд.</w:t>
      </w:r>
    </w:p>
    <w:p w:rsidR="000C20A6" w:rsidRPr="006A4561" w:rsidRDefault="000C20A6" w:rsidP="000C20A6">
      <w:pPr>
        <w:tabs>
          <w:tab w:val="num" w:pos="0"/>
          <w:tab w:val="left" w:pos="1080"/>
        </w:tabs>
        <w:suppressAutoHyphens/>
        <w:ind w:firstLine="567"/>
        <w:jc w:val="center"/>
        <w:rPr>
          <w:rFonts w:ascii="Times New Roman Tj" w:hAnsi="Times New Roman Tj" w:cs="Times New Roman Tj"/>
          <w:bCs/>
          <w:iCs/>
          <w:spacing w:val="-2"/>
          <w:sz w:val="28"/>
          <w:szCs w:val="28"/>
        </w:rPr>
      </w:pPr>
    </w:p>
    <w:p w:rsidR="000C20A6" w:rsidRPr="006A4561" w:rsidRDefault="000C20A6" w:rsidP="000C20A6">
      <w:pPr>
        <w:tabs>
          <w:tab w:val="num" w:pos="0"/>
          <w:tab w:val="left" w:pos="1080"/>
        </w:tabs>
        <w:suppressAutoHyphens/>
        <w:ind w:firstLine="567"/>
        <w:jc w:val="both"/>
        <w:rPr>
          <w:rFonts w:ascii="Times New Roman Tj" w:hAnsi="Times New Roman Tj" w:cs="Times New Roman Tj"/>
          <w:bCs/>
          <w:iCs/>
          <w:spacing w:val="-2"/>
          <w:sz w:val="28"/>
          <w:szCs w:val="28"/>
        </w:rPr>
      </w:pPr>
      <w:r w:rsidRPr="006A4561">
        <w:rPr>
          <w:rFonts w:ascii="Times New Roman Tj" w:hAnsi="Times New Roman Tj" w:cs="Times New Roman Tj"/>
          <w:bCs/>
          <w:iCs/>
          <w:spacing w:val="-2"/>
          <w:sz w:val="28"/>
          <w:szCs w:val="28"/>
        </w:rPr>
        <w:t>4. Тањсилоти олї:</w:t>
      </w:r>
    </w:p>
    <w:p w:rsidR="000C20A6" w:rsidRPr="006A4561" w:rsidRDefault="000C20A6" w:rsidP="002A00C8">
      <w:pPr>
        <w:numPr>
          <w:ilvl w:val="0"/>
          <w:numId w:val="47"/>
        </w:numPr>
        <w:tabs>
          <w:tab w:val="clear" w:pos="780"/>
          <w:tab w:val="num" w:pos="0"/>
          <w:tab w:val="left" w:pos="851"/>
        </w:tabs>
        <w:autoSpaceDE w:val="0"/>
        <w:autoSpaceDN w:val="0"/>
        <w:adjustRightInd w:val="0"/>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гузариш ба модели тањсилот мутобиќи Эъломияи Болон ба анљом рас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нида мешавад;</w:t>
      </w:r>
    </w:p>
    <w:p w:rsidR="000C20A6" w:rsidRPr="006A4561" w:rsidRDefault="000C20A6" w:rsidP="002A00C8">
      <w:pPr>
        <w:numPr>
          <w:ilvl w:val="0"/>
          <w:numId w:val="47"/>
        </w:numPr>
        <w:tabs>
          <w:tab w:val="clear" w:pos="780"/>
          <w:tab w:val="num" w:pos="0"/>
          <w:tab w:val="left" w:pos="851"/>
        </w:tabs>
        <w:autoSpaceDE w:val="0"/>
        <w:autoSpaceDN w:val="0"/>
        <w:adjustRightInd w:val="0"/>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тайёр намудани мутахассисон мутобиќи фармоиши давлатии дар асоси омўзиши талаботи бозори мењнат тањияшуда амалї гардонида мешавад;</w:t>
      </w:r>
    </w:p>
    <w:p w:rsidR="000C20A6" w:rsidRPr="006A4561" w:rsidRDefault="000C20A6" w:rsidP="002A00C8">
      <w:pPr>
        <w:numPr>
          <w:ilvl w:val="0"/>
          <w:numId w:val="47"/>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мактаби олї ба истењсоли мањсулоти зењнї барои иќтисодиёти кишвар шомил карда мешавад – тањќиќоту корњои илмї, тиљоратикунонии онњо, т</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 xml:space="preserve">шаккули моликияти зењнї, машварати њокимият ва соњибкорї оид ба масъалањои фаъолияти истењсолии корхонањо (консалтинг);  </w:t>
      </w:r>
    </w:p>
    <w:p w:rsidR="000C20A6" w:rsidRPr="006A4561" w:rsidRDefault="000C20A6" w:rsidP="002A00C8">
      <w:pPr>
        <w:numPr>
          <w:ilvl w:val="0"/>
          <w:numId w:val="47"/>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стандартњои нави замонавии тањсилотї тањия ва љорї гардида, љињозонии љараёни таълим ва фаъолияти илмию тањќиќотї ба онњо мутобиќ гардонида мешавад;</w:t>
      </w:r>
    </w:p>
    <w:p w:rsidR="000C20A6" w:rsidRPr="006A4561" w:rsidRDefault="000C20A6" w:rsidP="002A00C8">
      <w:pPr>
        <w:numPr>
          <w:ilvl w:val="0"/>
          <w:numId w:val="47"/>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назди муассисањои тањсилоти олї корхонањои хурд ва бизнес-инкубаторњо фаъолият карда, корњои илмию техникиро амалї месозанд;</w:t>
      </w:r>
    </w:p>
    <w:p w:rsidR="000C20A6" w:rsidRPr="006A4561" w:rsidRDefault="000C20A6" w:rsidP="002A00C8">
      <w:pPr>
        <w:numPr>
          <w:ilvl w:val="0"/>
          <w:numId w:val="47"/>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шабакаи миллии компютерии илмию тањсилотї ва Низоми љумњуриявии иттилоотию таълимии њамаи минтаќањои љумњуриро фаро гирифта, дар мактабњои олї љорї ва таъмин намудани технологияњои иттилоотї барои таъл</w:t>
      </w:r>
      <w:r w:rsidRPr="006A4561">
        <w:rPr>
          <w:rFonts w:ascii="Times New Roman Tj" w:hAnsi="Times New Roman Tj" w:cs="Times New Roman Tj"/>
          <w:spacing w:val="-2"/>
          <w:sz w:val="28"/>
          <w:szCs w:val="28"/>
        </w:rPr>
        <w:t>и</w:t>
      </w:r>
      <w:r w:rsidRPr="006A4561">
        <w:rPr>
          <w:rFonts w:ascii="Times New Roman Tj" w:hAnsi="Times New Roman Tj" w:cs="Times New Roman Tj"/>
          <w:spacing w:val="-2"/>
          <w:sz w:val="28"/>
          <w:szCs w:val="28"/>
        </w:rPr>
        <w:t>ми фосилавї ташкил карда мешавад;</w:t>
      </w:r>
    </w:p>
    <w:p w:rsidR="000C20A6" w:rsidRPr="006A4561" w:rsidRDefault="000C20A6" w:rsidP="002A00C8">
      <w:pPr>
        <w:numPr>
          <w:ilvl w:val="0"/>
          <w:numId w:val="47"/>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механизми њамгироии муассисањои тањсилоти олї, пажўњишгоњњои илмию тањќиќотї ба истењсолот тањия карда мешавад.</w:t>
      </w:r>
    </w:p>
    <w:p w:rsidR="000C20A6" w:rsidRPr="006A4561" w:rsidRDefault="000C20A6" w:rsidP="000C20A6">
      <w:pPr>
        <w:tabs>
          <w:tab w:val="num" w:pos="0"/>
          <w:tab w:val="left" w:pos="1080"/>
        </w:tabs>
        <w:suppressAutoHyphens/>
        <w:ind w:firstLine="567"/>
        <w:jc w:val="center"/>
        <w:rPr>
          <w:rFonts w:ascii="Times New Roman Tj" w:hAnsi="Times New Roman Tj"/>
          <w:bCs/>
          <w:iCs/>
          <w:spacing w:val="-2"/>
          <w:sz w:val="28"/>
          <w:szCs w:val="28"/>
        </w:rPr>
      </w:pPr>
    </w:p>
    <w:p w:rsidR="000C20A6" w:rsidRPr="006A4561" w:rsidRDefault="000C20A6" w:rsidP="000C20A6">
      <w:pPr>
        <w:tabs>
          <w:tab w:val="num" w:pos="0"/>
          <w:tab w:val="left" w:pos="1080"/>
        </w:tabs>
        <w:suppressAutoHyphens/>
        <w:ind w:firstLine="567"/>
        <w:rPr>
          <w:rFonts w:ascii="Times New Roman Tj" w:hAnsi="Times New Roman Tj" w:cs="Times New Roman Tj"/>
          <w:bCs/>
          <w:iCs/>
          <w:spacing w:val="-2"/>
          <w:sz w:val="28"/>
          <w:szCs w:val="28"/>
        </w:rPr>
      </w:pPr>
      <w:r w:rsidRPr="006A4561">
        <w:rPr>
          <w:rFonts w:ascii="Times New Roman Tj" w:hAnsi="Times New Roman Tj" w:cs="Times New Roman Tj"/>
          <w:bCs/>
          <w:iCs/>
          <w:spacing w:val="-2"/>
          <w:sz w:val="28"/>
          <w:szCs w:val="28"/>
        </w:rPr>
        <w:t>5. Идоракунї дар соњаи маориф:</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заминаи меъёрию методї ва инфрасохтори низоми миллии арзёбии сиф</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ти тањсилот бунёд карда мешавад;</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низоми миллии бањодињии дараљаи ноил шудан ба натиљањои дар ста</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дарти давлатї муайяншуда дар њамаи зинањои тањсилот љорї карда мешавад;</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модели идоракуние амалї карда мешавад, ки ихтисор намудани зинањои фосилавии идоракуниро дар мањалњо пешбинї менамояд;</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бахши тањсилоти касбї гузариш аз идоракунии муассисањо ба идор</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кунии барномањо амалї гардонида шуда, идоракунии сифати тайёр намудани мутахассисон мутобиќи барномаи байналмилалии ИСО 9000 ё дигар низомањои арзёбї ва идоракунии сифат љорї карда мешавад;</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lastRenderedPageBreak/>
        <w:t>меъёрњои иљозатномадињї ва муќаррароти ваколатдињї мутобиќи вазифањои нави дар назди соњаи маориф гузошташуда таљдиди назар карда м</w:t>
      </w:r>
      <w:r w:rsidRPr="006A4561">
        <w:rPr>
          <w:rFonts w:ascii="Times New Roman Tj" w:hAnsi="Times New Roman Tj" w:cs="Times New Roman Tj"/>
          <w:spacing w:val="-2"/>
          <w:sz w:val="28"/>
          <w:szCs w:val="28"/>
        </w:rPr>
        <w:t>е</w:t>
      </w:r>
      <w:r w:rsidRPr="006A4561">
        <w:rPr>
          <w:rFonts w:ascii="Times New Roman Tj" w:hAnsi="Times New Roman Tj" w:cs="Times New Roman Tj"/>
          <w:spacing w:val="-2"/>
          <w:sz w:val="28"/>
          <w:szCs w:val="28"/>
        </w:rPr>
        <w:t>шаванд;</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заминаи иттилоотии идоракунї дар асоси мониторинги њолат, тањлил ва пешгўии рушди маориф бунёд карда мешавад;</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воњидњои корї, фаъолияти идорањо ва шўъбањои маорифи вилоятї, ноњиявї ва шањрї аз нав дида баромада мешаванд;</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низоми нишондињандањое тањия мегардад, ки захирањо ва самаранокии истифодаи онњо, натиљабахшии фаъолияти соња ва мутобиќати ин натиљањоро ба дархостњои берунї тавсиф мекунанд;</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азнавтайёркунии роњбарони њамаи зинањои соњаи маориф аз рўи барномањои идоракунї дар соњаи маориф амалї гардонида мешавад;</w:t>
      </w:r>
    </w:p>
    <w:p w:rsidR="000C20A6" w:rsidRPr="006A4561" w:rsidRDefault="000C20A6" w:rsidP="002A00C8">
      <w:pPr>
        <w:numPr>
          <w:ilvl w:val="0"/>
          <w:numId w:val="48"/>
        </w:numPr>
        <w:tabs>
          <w:tab w:val="clear" w:pos="780"/>
          <w:tab w:val="num" w:pos="0"/>
          <w:tab w:val="left" w:pos="851"/>
        </w:tabs>
        <w:autoSpaceDE w:val="0"/>
        <w:autoSpaceDN w:val="0"/>
        <w:adjustRightInd w:val="0"/>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муносибати маркетингї дар идоракунии муассисањои тањсилотї татбиќ карда мешавад. </w:t>
      </w:r>
    </w:p>
    <w:p w:rsidR="000C20A6" w:rsidRPr="006A4561" w:rsidRDefault="000C20A6" w:rsidP="000C20A6">
      <w:pPr>
        <w:tabs>
          <w:tab w:val="num" w:pos="0"/>
          <w:tab w:val="left" w:pos="1080"/>
        </w:tabs>
        <w:suppressAutoHyphens/>
        <w:ind w:firstLine="567"/>
        <w:jc w:val="center"/>
        <w:rPr>
          <w:rFonts w:ascii="Times New Roman Tj" w:hAnsi="Times New Roman Tj" w:cs="Times New Roman Tj"/>
          <w:bCs/>
          <w:iCs/>
          <w:spacing w:val="-2"/>
          <w:sz w:val="28"/>
          <w:szCs w:val="28"/>
        </w:rPr>
      </w:pPr>
    </w:p>
    <w:p w:rsidR="000C20A6" w:rsidRPr="006A4561" w:rsidRDefault="000C20A6" w:rsidP="000C20A6">
      <w:pPr>
        <w:tabs>
          <w:tab w:val="num" w:pos="0"/>
          <w:tab w:val="left" w:pos="1080"/>
        </w:tabs>
        <w:suppressAutoHyphens/>
        <w:ind w:firstLine="567"/>
        <w:rPr>
          <w:rFonts w:ascii="Times New Roman Tj" w:hAnsi="Times New Roman Tj" w:cs="Times New Roman Tj"/>
          <w:bCs/>
          <w:iCs/>
          <w:spacing w:val="-2"/>
          <w:sz w:val="28"/>
          <w:szCs w:val="28"/>
        </w:rPr>
      </w:pPr>
      <w:r w:rsidRPr="006A4561">
        <w:rPr>
          <w:rFonts w:ascii="Times New Roman Tj" w:hAnsi="Times New Roman Tj" w:cs="Times New Roman Tj"/>
          <w:bCs/>
          <w:iCs/>
          <w:spacing w:val="-2"/>
          <w:sz w:val="28"/>
          <w:szCs w:val="28"/>
        </w:rPr>
        <w:t>6. Моделњои молиявї:</w:t>
      </w:r>
    </w:p>
    <w:p w:rsidR="000C20A6" w:rsidRPr="006A4561" w:rsidRDefault="000C20A6" w:rsidP="002A00C8">
      <w:pPr>
        <w:numPr>
          <w:ilvl w:val="0"/>
          <w:numId w:val="49"/>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моделњои шабакавии ба истифодаи муштараки захирањо аз љониби я</w:t>
      </w:r>
      <w:r w:rsidRPr="006A4561">
        <w:rPr>
          <w:rFonts w:ascii="Times New Roman Tj" w:hAnsi="Times New Roman Tj" w:cs="Times New Roman Tj"/>
          <w:spacing w:val="-2"/>
          <w:sz w:val="28"/>
          <w:szCs w:val="28"/>
        </w:rPr>
        <w:t>к</w:t>
      </w:r>
      <w:r w:rsidRPr="006A4561">
        <w:rPr>
          <w:rFonts w:ascii="Times New Roman Tj" w:hAnsi="Times New Roman Tj" w:cs="Times New Roman Tj"/>
          <w:spacing w:val="-2"/>
          <w:sz w:val="28"/>
          <w:szCs w:val="28"/>
        </w:rPr>
        <w:t>чанд муассисањои таълимии зинањои мухталиф асосёфта љорї карда мешаванд;</w:t>
      </w:r>
    </w:p>
    <w:p w:rsidR="000C20A6" w:rsidRPr="006A4561" w:rsidRDefault="000C20A6" w:rsidP="002A00C8">
      <w:pPr>
        <w:numPr>
          <w:ilvl w:val="0"/>
          <w:numId w:val="49"/>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барои инкишофи раќобат байни муассисањои таълимии дорои шаклњои мухталифи моликият барои гирифтани маблаѓњои њам буљетї ва њам ѓайрибуљетї шароит фароњам оварда мешавад;</w:t>
      </w:r>
    </w:p>
    <w:p w:rsidR="000C20A6" w:rsidRPr="006A4561" w:rsidRDefault="000C20A6" w:rsidP="002A00C8">
      <w:pPr>
        <w:numPr>
          <w:ilvl w:val="0"/>
          <w:numId w:val="49"/>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маблаѓгузории сарикасї механизми асосии таќсимоти маблаѓњои буљетии барои маблаѓгузории соњаи маориф људошуда мегардад ва он бидуни таќсимкунии маблаѓњо аз рўи моддањои таснифоти буљетї («бо як сатр») амалї гардонида мешавад; </w:t>
      </w:r>
    </w:p>
    <w:p w:rsidR="000C20A6" w:rsidRPr="006A4561" w:rsidRDefault="000C20A6" w:rsidP="002A00C8">
      <w:pPr>
        <w:numPr>
          <w:ilvl w:val="0"/>
          <w:numId w:val="49"/>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истифодабарии самараноки воситањои молиявї  ва нерўи кадрї дар асоси љойгиркунии озмунии Фармоиши давлатї барои тайёркунии кадрњо, тадќиќотњои илмї, тањияи лоињањо ва барномањои рушди соњањои иќтисодиёт, корхонањо ва мањалњои ањолинишин дар муассисањои таълимии њамаи шаклњои моликият, инчунин дастрасии баробари иштирок дар иљрои Фармоиши давлатї дода мешавад;</w:t>
      </w:r>
    </w:p>
    <w:p w:rsidR="000C20A6" w:rsidRPr="006A4561" w:rsidRDefault="000C20A6" w:rsidP="002A00C8">
      <w:pPr>
        <w:numPr>
          <w:ilvl w:val="0"/>
          <w:numId w:val="49"/>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 xml:space="preserve"> сарбории андоз њам барои ташкилотњои маориф, ки дар шаклњои му</w:t>
      </w:r>
      <w:r w:rsidRPr="006A4561">
        <w:rPr>
          <w:rFonts w:ascii="Times New Roman Tj" w:hAnsi="Times New Roman Tj" w:cs="Times New Roman Tj"/>
          <w:spacing w:val="-2"/>
          <w:sz w:val="28"/>
          <w:szCs w:val="28"/>
        </w:rPr>
        <w:t>х</w:t>
      </w:r>
      <w:r w:rsidRPr="006A4561">
        <w:rPr>
          <w:rFonts w:ascii="Times New Roman Tj" w:hAnsi="Times New Roman Tj" w:cs="Times New Roman Tj"/>
          <w:spacing w:val="-2"/>
          <w:sz w:val="28"/>
          <w:szCs w:val="28"/>
        </w:rPr>
        <w:t>талифи ташкилию њуќуќї таъсис дода мешаванд ва њам барои ташкилотњо ва шахсони воќеие, ки бо муассисањои таълимї, махсусан дар мавриди хизматрас</w:t>
      </w:r>
      <w:r w:rsidRPr="006A4561">
        <w:rPr>
          <w:rFonts w:ascii="Times New Roman Tj" w:hAnsi="Times New Roman Tj" w:cs="Times New Roman Tj"/>
          <w:spacing w:val="-2"/>
          <w:sz w:val="28"/>
          <w:szCs w:val="28"/>
        </w:rPr>
        <w:t>о</w:t>
      </w:r>
      <w:r w:rsidRPr="006A4561">
        <w:rPr>
          <w:rFonts w:ascii="Times New Roman Tj" w:hAnsi="Times New Roman Tj" w:cs="Times New Roman Tj"/>
          <w:spacing w:val="-2"/>
          <w:sz w:val="28"/>
          <w:szCs w:val="28"/>
        </w:rPr>
        <w:t>нии тиббї, машваратї, методї, пешкаш намудани таљњизот њамкорї менамоянд, паст фароварда мешавад;</w:t>
      </w:r>
    </w:p>
    <w:p w:rsidR="000C20A6" w:rsidRPr="006A4561" w:rsidRDefault="000C20A6" w:rsidP="002A00C8">
      <w:pPr>
        <w:numPr>
          <w:ilvl w:val="0"/>
          <w:numId w:val="49"/>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 муассисањои ѓайридавлатї дар пешкаш намудани биноњо дар њар шакл (аз љумла дар шакли иљораи дарозмўњлат), ташаккули низоми имтиёзњои андозї мусоидат карда мешавад;</w:t>
      </w:r>
    </w:p>
    <w:p w:rsidR="000C20A6" w:rsidRPr="006A4561" w:rsidRDefault="000C20A6" w:rsidP="002A00C8">
      <w:pPr>
        <w:pStyle w:val="ListParagraph1"/>
        <w:numPr>
          <w:ilvl w:val="0"/>
          <w:numId w:val="49"/>
        </w:numPr>
        <w:tabs>
          <w:tab w:val="clear" w:pos="780"/>
          <w:tab w:val="num" w:pos="0"/>
          <w:tab w:val="left" w:pos="851"/>
        </w:tabs>
        <w:suppressAutoHyphens/>
        <w:spacing w:after="0"/>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санадњои меъёрї оид ба маблаѓгузории гуногунманбаъ тањия ва љорї карда мешаванд, ки дастрасии муассисањои таълимиро ба маблаѓњои молиявии ѓайрибуљетї осон гардонида, корхонаю ташкилотњои шаклњои мухталифи моликиятро барои расонидани кўмак ба соњаи маориф, аз љумла дар шакли ѓайрипулї њавасманд мегардонанд;</w:t>
      </w:r>
    </w:p>
    <w:p w:rsidR="000C20A6" w:rsidRPr="006A4561" w:rsidRDefault="000C20A6" w:rsidP="002A00C8">
      <w:pPr>
        <w:pStyle w:val="ListParagraph1"/>
        <w:numPr>
          <w:ilvl w:val="0"/>
          <w:numId w:val="49"/>
        </w:numPr>
        <w:tabs>
          <w:tab w:val="clear" w:pos="780"/>
          <w:tab w:val="num" w:pos="0"/>
          <w:tab w:val="left" w:pos="851"/>
        </w:tabs>
        <w:suppressAutoHyphens/>
        <w:spacing w:after="0"/>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lastRenderedPageBreak/>
        <w:t>дар сатњи заминаи ќонунгузорї њавасмандонии иштироки шахсони воќеї ва њуќуќї дар маблаѓгузории муассисањои њамаи зинањои тањсилот пешбинї шудаанд;</w:t>
      </w:r>
    </w:p>
    <w:p w:rsidR="000C20A6" w:rsidRPr="006A4561" w:rsidRDefault="000C20A6" w:rsidP="002A00C8">
      <w:pPr>
        <w:pStyle w:val="ListParagraph1"/>
        <w:numPr>
          <w:ilvl w:val="0"/>
          <w:numId w:val="49"/>
        </w:numPr>
        <w:tabs>
          <w:tab w:val="clear" w:pos="780"/>
          <w:tab w:val="num" w:pos="0"/>
          <w:tab w:val="left" w:pos="851"/>
        </w:tabs>
        <w:suppressAutoHyphens/>
        <w:spacing w:after="0"/>
        <w:ind w:left="0" w:firstLine="567"/>
        <w:jc w:val="both"/>
        <w:rPr>
          <w:rFonts w:ascii="Times New Roman Tj" w:hAnsi="Times New Roman Tj" w:cs="Times New Roman Tj"/>
          <w:spacing w:val="-2"/>
          <w:sz w:val="28"/>
          <w:szCs w:val="28"/>
          <w:lang w:eastAsia="ar-SA"/>
        </w:rPr>
      </w:pPr>
      <w:r w:rsidRPr="006A4561">
        <w:rPr>
          <w:rFonts w:ascii="Times New Roman Tj" w:hAnsi="Times New Roman Tj" w:cs="Times New Roman Tj"/>
          <w:spacing w:val="-2"/>
          <w:sz w:val="28"/>
          <w:szCs w:val="28"/>
          <w:lang w:eastAsia="ar-SA"/>
        </w:rPr>
        <w:t>иштироки бахши хусусї дар њамаи зинањои тањсилот васеъ мегардад.</w:t>
      </w:r>
    </w:p>
    <w:p w:rsidR="000C20A6" w:rsidRPr="006A4561" w:rsidRDefault="000C20A6" w:rsidP="000C20A6">
      <w:pPr>
        <w:tabs>
          <w:tab w:val="left" w:pos="851"/>
        </w:tabs>
        <w:suppressAutoHyphens/>
        <w:ind w:left="720" w:firstLine="567"/>
        <w:jc w:val="center"/>
        <w:rPr>
          <w:rFonts w:ascii="Times New Roman Tj" w:hAnsi="Times New Roman Tj" w:cs="Times New Roman Tj"/>
          <w:bCs/>
          <w:iCs/>
          <w:spacing w:val="-2"/>
          <w:sz w:val="28"/>
          <w:szCs w:val="28"/>
        </w:rPr>
      </w:pPr>
    </w:p>
    <w:p w:rsidR="000C20A6" w:rsidRPr="006A4561" w:rsidRDefault="000C20A6" w:rsidP="00A92496">
      <w:pPr>
        <w:tabs>
          <w:tab w:val="left" w:pos="851"/>
        </w:tabs>
        <w:suppressAutoHyphens/>
        <w:ind w:firstLine="567"/>
        <w:rPr>
          <w:rFonts w:ascii="Times New Roman Tj" w:hAnsi="Times New Roman Tj" w:cs="Times New Roman Tj"/>
          <w:bCs/>
          <w:iCs/>
          <w:spacing w:val="-2"/>
          <w:sz w:val="28"/>
          <w:szCs w:val="28"/>
        </w:rPr>
      </w:pPr>
      <w:r w:rsidRPr="006A4561">
        <w:rPr>
          <w:rFonts w:ascii="Times New Roman Tj" w:hAnsi="Times New Roman Tj" w:cs="Times New Roman Tj"/>
          <w:bCs/>
          <w:iCs/>
          <w:spacing w:val="-2"/>
          <w:sz w:val="28"/>
          <w:szCs w:val="28"/>
        </w:rPr>
        <w:t>7. Рушди иќтидори кадрї:</w:t>
      </w:r>
    </w:p>
    <w:p w:rsidR="000C20A6" w:rsidRPr="006A4561" w:rsidRDefault="000C20A6" w:rsidP="002A00C8">
      <w:pPr>
        <w:numPr>
          <w:ilvl w:val="0"/>
          <w:numId w:val="50"/>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барои љолибнокии фаъолияти педагогї дар муассисањои таълимї шароит фароњам оварда мешавад;</w:t>
      </w:r>
    </w:p>
    <w:p w:rsidR="000C20A6" w:rsidRPr="006A4561" w:rsidRDefault="000C20A6" w:rsidP="002A00C8">
      <w:pPr>
        <w:numPr>
          <w:ilvl w:val="0"/>
          <w:numId w:val="50"/>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стандартњои тањсилоти омўзгорї мутобиќи афзалиятњо ва технологияњои нави тањсилоти умумї иваз карда мешаванд;</w:t>
      </w:r>
    </w:p>
    <w:p w:rsidR="000C20A6" w:rsidRPr="006A4561" w:rsidRDefault="000C20A6" w:rsidP="002A00C8">
      <w:pPr>
        <w:numPr>
          <w:ilvl w:val="0"/>
          <w:numId w:val="50"/>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тайёр кардани кадрњои омўзгорї барои мактабњои ибтидої ва асосї аз рўи барномањои бакалавриат ва дар синфњои болоии мактаби миёна аз рўи барномањои магистрат љорї карда мешавад;</w:t>
      </w:r>
    </w:p>
    <w:p w:rsidR="000C20A6" w:rsidRPr="006A4561" w:rsidRDefault="000C20A6" w:rsidP="002A00C8">
      <w:pPr>
        <w:numPr>
          <w:ilvl w:val="0"/>
          <w:numId w:val="50"/>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барномањои тайёр намудани менељерњои касбї дар соњаи маориф тањия гардида, амалї карда мешаванд;</w:t>
      </w:r>
    </w:p>
    <w:p w:rsidR="000C20A6" w:rsidRPr="006A4561" w:rsidRDefault="000C20A6" w:rsidP="002A00C8">
      <w:pPr>
        <w:numPr>
          <w:ilvl w:val="0"/>
          <w:numId w:val="50"/>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низоми такмили ихтисоси кормандони идорањо ва шўъбањои маорифи шањру ноњияњо (нозирон, мутахассисон, мушовирон) таљдиди назар ва нав карда мешавад;</w:t>
      </w:r>
    </w:p>
    <w:p w:rsidR="000C20A6" w:rsidRPr="006A4561" w:rsidRDefault="000C20A6" w:rsidP="002A00C8">
      <w:pPr>
        <w:numPr>
          <w:ilvl w:val="0"/>
          <w:numId w:val="50"/>
        </w:numPr>
        <w:tabs>
          <w:tab w:val="clear" w:pos="780"/>
          <w:tab w:val="num" w:pos="0"/>
          <w:tab w:val="left" w:pos="851"/>
        </w:tabs>
        <w:ind w:left="0" w:firstLine="567"/>
        <w:jc w:val="both"/>
        <w:rPr>
          <w:rFonts w:ascii="Times New Roman Tj" w:hAnsi="Times New Roman Tj" w:cs="Times New Roman Tj"/>
          <w:spacing w:val="-2"/>
          <w:sz w:val="28"/>
          <w:szCs w:val="28"/>
        </w:rPr>
      </w:pPr>
      <w:r w:rsidRPr="006A4561">
        <w:rPr>
          <w:rFonts w:ascii="Times New Roman Tj" w:hAnsi="Times New Roman Tj" w:cs="Times New Roman Tj"/>
          <w:spacing w:val="-2"/>
          <w:sz w:val="28"/>
          <w:szCs w:val="28"/>
        </w:rPr>
        <w:t>дар низоми такмили ихтисоси омўзгорон гузариш ба бањисобгирї ва маблаѓгузории фардї ва ташкили модули барномањои таълимї амалї гардонида мешавад;</w:t>
      </w:r>
    </w:p>
    <w:p w:rsidR="000C20A6" w:rsidRPr="006A4561" w:rsidRDefault="000C20A6" w:rsidP="002A00C8">
      <w:pPr>
        <w:numPr>
          <w:ilvl w:val="0"/>
          <w:numId w:val="50"/>
        </w:numPr>
        <w:tabs>
          <w:tab w:val="clear" w:pos="780"/>
          <w:tab w:val="num" w:pos="0"/>
          <w:tab w:val="left" w:pos="851"/>
        </w:tabs>
        <w:ind w:left="0" w:firstLine="567"/>
        <w:jc w:val="both"/>
        <w:rPr>
          <w:rFonts w:ascii="Times New Roman Tj" w:hAnsi="Times New Roman Tj"/>
          <w:spacing w:val="-2"/>
          <w:sz w:val="28"/>
          <w:szCs w:val="28"/>
        </w:rPr>
      </w:pPr>
      <w:r w:rsidRPr="006A4561">
        <w:rPr>
          <w:rFonts w:ascii="Times New Roman Tj" w:hAnsi="Times New Roman Tj" w:cs="Times New Roman Tj"/>
          <w:spacing w:val="-2"/>
          <w:sz w:val="28"/>
          <w:szCs w:val="28"/>
        </w:rPr>
        <w:t>дар низоми такмили ихтисоси омўзгорон масъалањои тањсилоти кало</w:t>
      </w:r>
      <w:r w:rsidRPr="006A4561">
        <w:rPr>
          <w:rFonts w:ascii="Times New Roman Tj" w:hAnsi="Times New Roman Tj" w:cs="Times New Roman Tj"/>
          <w:spacing w:val="-2"/>
          <w:sz w:val="28"/>
          <w:szCs w:val="28"/>
        </w:rPr>
        <w:t>н</w:t>
      </w:r>
      <w:r w:rsidRPr="006A4561">
        <w:rPr>
          <w:rFonts w:ascii="Times New Roman Tj" w:hAnsi="Times New Roman Tj" w:cs="Times New Roman Tj"/>
          <w:spacing w:val="-2"/>
          <w:sz w:val="28"/>
          <w:szCs w:val="28"/>
        </w:rPr>
        <w:t>солон дар асоси дастовардњои њозиразамони андрагогика дохил карда меш</w:t>
      </w:r>
      <w:r w:rsidRPr="006A4561">
        <w:rPr>
          <w:rFonts w:ascii="Times New Roman Tj" w:hAnsi="Times New Roman Tj" w:cs="Times New Roman Tj"/>
          <w:spacing w:val="-2"/>
          <w:sz w:val="28"/>
          <w:szCs w:val="28"/>
        </w:rPr>
        <w:t>а</w:t>
      </w:r>
      <w:r w:rsidRPr="006A4561">
        <w:rPr>
          <w:rFonts w:ascii="Times New Roman Tj" w:hAnsi="Times New Roman Tj" w:cs="Times New Roman Tj"/>
          <w:spacing w:val="-2"/>
          <w:sz w:val="28"/>
          <w:szCs w:val="28"/>
        </w:rPr>
        <w:t>ванд.</w:t>
      </w:r>
    </w:p>
    <w:p w:rsidR="00D133E2" w:rsidRPr="006A4561" w:rsidRDefault="00D133E2" w:rsidP="008C6D68">
      <w:pPr>
        <w:pStyle w:val="aff"/>
        <w:ind w:left="780"/>
        <w:jc w:val="right"/>
        <w:rPr>
          <w:rFonts w:ascii="Times New Roman Tj" w:hAnsi="Times New Roman Tj"/>
          <w:sz w:val="26"/>
          <w:szCs w:val="26"/>
        </w:rPr>
      </w:pPr>
      <w:r w:rsidRPr="006A4561">
        <w:rPr>
          <w:rFonts w:ascii="Times New Roman Tj" w:hAnsi="Times New Roman Tj"/>
          <w:sz w:val="26"/>
          <w:szCs w:val="26"/>
        </w:rPr>
        <w:t>Замима 1.</w:t>
      </w:r>
    </w:p>
    <w:p w:rsidR="00D133E2" w:rsidRPr="006A4561" w:rsidRDefault="00D133E2" w:rsidP="008C6D68">
      <w:pPr>
        <w:pStyle w:val="aff"/>
        <w:ind w:left="780"/>
        <w:jc w:val="center"/>
        <w:rPr>
          <w:rFonts w:ascii="Times New Roman Tj" w:hAnsi="Times New Roman Tj"/>
          <w:sz w:val="26"/>
          <w:szCs w:val="26"/>
        </w:rPr>
      </w:pPr>
      <w:r w:rsidRPr="006A4561">
        <w:rPr>
          <w:rFonts w:ascii="Times New Roman Tj" w:hAnsi="Times New Roman Tj"/>
          <w:sz w:val="26"/>
          <w:szCs w:val="26"/>
        </w:rPr>
        <w:t>Самтњои афзалиятноки татбиќи сиёсати давлатии Стратегияи миллии рушди маорифи Љумњурии Тољикистон то соли 2020</w:t>
      </w:r>
    </w:p>
    <w:tbl>
      <w:tblPr>
        <w:tblpPr w:leftFromText="180" w:rightFromText="180" w:vertAnchor="page" w:horzAnchor="margin" w:tblpX="-140" w:tblpY="2128"/>
        <w:tblW w:w="10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4252"/>
        <w:gridCol w:w="1275"/>
        <w:gridCol w:w="460"/>
        <w:gridCol w:w="3199"/>
      </w:tblGrid>
      <w:tr w:rsidR="00D133E2" w:rsidRPr="006A4561" w:rsidTr="002833FA">
        <w:tc>
          <w:tcPr>
            <w:tcW w:w="818" w:type="dxa"/>
            <w:tcBorders>
              <w:right w:val="single" w:sz="4" w:space="0" w:color="auto"/>
            </w:tcBorders>
          </w:tcPr>
          <w:p w:rsidR="00D133E2" w:rsidRPr="006A4561" w:rsidRDefault="00D133E2" w:rsidP="000A0E0C">
            <w:pPr>
              <w:ind w:right="-108"/>
              <w:rPr>
                <w:sz w:val="26"/>
                <w:szCs w:val="26"/>
              </w:rPr>
            </w:pPr>
            <w:r w:rsidRPr="006A4561">
              <w:rPr>
                <w:sz w:val="26"/>
                <w:szCs w:val="26"/>
              </w:rPr>
              <w:t>№</w:t>
            </w:r>
          </w:p>
        </w:tc>
        <w:tc>
          <w:tcPr>
            <w:tcW w:w="4252" w:type="dxa"/>
            <w:tcBorders>
              <w:left w:val="single" w:sz="4" w:space="0" w:color="auto"/>
            </w:tcBorders>
          </w:tcPr>
          <w:p w:rsidR="00D133E2" w:rsidRPr="006A4561" w:rsidRDefault="00D133E2" w:rsidP="000A0E0C">
            <w:pPr>
              <w:jc w:val="center"/>
              <w:rPr>
                <w:sz w:val="26"/>
                <w:szCs w:val="26"/>
              </w:rPr>
            </w:pPr>
            <w:r w:rsidRPr="006A4561">
              <w:rPr>
                <w:sz w:val="26"/>
                <w:szCs w:val="26"/>
              </w:rPr>
              <w:t>Чорабини</w:t>
            </w:r>
            <w:r w:rsidRPr="006A4561">
              <w:rPr>
                <w:rFonts w:ascii="Times New Roman Tj" w:hAnsi="Times New Roman Tj"/>
                <w:sz w:val="26"/>
                <w:szCs w:val="26"/>
              </w:rPr>
              <w:t>њ</w:t>
            </w:r>
            <w:r w:rsidRPr="006A4561">
              <w:rPr>
                <w:sz w:val="26"/>
                <w:szCs w:val="26"/>
              </w:rPr>
              <w:t>о</w:t>
            </w:r>
          </w:p>
        </w:tc>
        <w:tc>
          <w:tcPr>
            <w:tcW w:w="1735" w:type="dxa"/>
            <w:gridSpan w:val="2"/>
          </w:tcPr>
          <w:p w:rsidR="00D133E2" w:rsidRPr="006A4561" w:rsidRDefault="00D133E2" w:rsidP="000A0E0C">
            <w:pPr>
              <w:rPr>
                <w:rFonts w:ascii="Times New Roman Tj" w:hAnsi="Times New Roman Tj"/>
                <w:sz w:val="26"/>
                <w:szCs w:val="26"/>
              </w:rPr>
            </w:pPr>
            <w:r w:rsidRPr="006A4561">
              <w:rPr>
                <w:rFonts w:ascii="Times New Roman Tj" w:hAnsi="Times New Roman Tj"/>
                <w:sz w:val="26"/>
                <w:szCs w:val="26"/>
              </w:rPr>
              <w:t>Мўњлат</w:t>
            </w:r>
          </w:p>
        </w:tc>
        <w:tc>
          <w:tcPr>
            <w:tcW w:w="3199" w:type="dxa"/>
          </w:tcPr>
          <w:p w:rsidR="00D133E2" w:rsidRPr="006A4561" w:rsidRDefault="00D133E2" w:rsidP="000A0E0C">
            <w:pPr>
              <w:ind w:firstLine="34"/>
              <w:rPr>
                <w:rFonts w:ascii="Times New Roman Tj" w:hAnsi="Times New Roman Tj"/>
                <w:sz w:val="26"/>
                <w:szCs w:val="26"/>
              </w:rPr>
            </w:pPr>
            <w:r w:rsidRPr="006A4561">
              <w:rPr>
                <w:rFonts w:ascii="Times New Roman Tj" w:hAnsi="Times New Roman Tj"/>
                <w:sz w:val="26"/>
                <w:szCs w:val="26"/>
              </w:rPr>
              <w:t>Иљрокунандагон</w:t>
            </w:r>
          </w:p>
        </w:tc>
      </w:tr>
      <w:tr w:rsidR="00D133E2" w:rsidRPr="006A4561" w:rsidTr="000A0E0C">
        <w:tc>
          <w:tcPr>
            <w:tcW w:w="10004" w:type="dxa"/>
            <w:gridSpan w:val="5"/>
          </w:tcPr>
          <w:p w:rsidR="00D133E2" w:rsidRPr="006A4561" w:rsidRDefault="00D133E2" w:rsidP="000A0E0C">
            <w:pPr>
              <w:jc w:val="center"/>
              <w:rPr>
                <w:sz w:val="26"/>
                <w:szCs w:val="26"/>
              </w:rPr>
            </w:pPr>
            <w:r w:rsidRPr="006A4561">
              <w:rPr>
                <w:rFonts w:ascii="Times New Roman Tj" w:hAnsi="Times New Roman Tj"/>
                <w:sz w:val="26"/>
                <w:szCs w:val="26"/>
              </w:rPr>
              <w:lastRenderedPageBreak/>
              <w:t>1.ТАЊСИЛОТИ ТОМАКТАБЇ</w:t>
            </w:r>
          </w:p>
        </w:tc>
      </w:tr>
      <w:tr w:rsidR="00D133E2" w:rsidRPr="006A4561" w:rsidTr="000A0E0C">
        <w:tc>
          <w:tcPr>
            <w:tcW w:w="10004" w:type="dxa"/>
            <w:gridSpan w:val="5"/>
          </w:tcPr>
          <w:p w:rsidR="00D133E2" w:rsidRPr="006A4561" w:rsidRDefault="00D133E2" w:rsidP="000A0E0C">
            <w:pPr>
              <w:jc w:val="center"/>
              <w:rPr>
                <w:rFonts w:ascii="Times New Roman Tj" w:hAnsi="Times New Roman Tj"/>
                <w:sz w:val="26"/>
                <w:szCs w:val="26"/>
              </w:rPr>
            </w:pPr>
            <w:r w:rsidRPr="006A4561">
              <w:rPr>
                <w:rFonts w:ascii="Times New Roman Tj" w:hAnsi="Times New Roman Tj"/>
                <w:sz w:val="26"/>
                <w:szCs w:val="26"/>
              </w:rPr>
              <w:t>1.1.Таљдиди мундариљаи тањсилот</w:t>
            </w:r>
          </w:p>
        </w:tc>
      </w:tr>
      <w:tr w:rsidR="00D133E2" w:rsidRPr="006A4561" w:rsidTr="002833FA">
        <w:tc>
          <w:tcPr>
            <w:tcW w:w="818" w:type="dxa"/>
            <w:tcBorders>
              <w:right w:val="single" w:sz="4" w:space="0" w:color="auto"/>
            </w:tcBorders>
          </w:tcPr>
          <w:p w:rsidR="00D133E2" w:rsidRPr="006A4561" w:rsidRDefault="00D133E2" w:rsidP="000A0E0C">
            <w:pPr>
              <w:rPr>
                <w:sz w:val="26"/>
                <w:szCs w:val="26"/>
              </w:rPr>
            </w:pPr>
            <w:r w:rsidRPr="006A4561">
              <w:rPr>
                <w:sz w:val="26"/>
                <w:szCs w:val="26"/>
              </w:rPr>
              <w:t>1.1.1.</w:t>
            </w:r>
          </w:p>
        </w:tc>
        <w:tc>
          <w:tcPr>
            <w:tcW w:w="4252" w:type="dxa"/>
            <w:tcBorders>
              <w:left w:val="single" w:sz="4" w:space="0" w:color="auto"/>
            </w:tcBorders>
          </w:tcPr>
          <w:p w:rsidR="00D133E2" w:rsidRPr="006A4561" w:rsidRDefault="00D133E2" w:rsidP="000A0E0C">
            <w:pPr>
              <w:autoSpaceDE w:val="0"/>
              <w:jc w:val="both"/>
              <w:rPr>
                <w:kern w:val="1"/>
                <w:sz w:val="26"/>
                <w:szCs w:val="26"/>
              </w:rPr>
            </w:pPr>
            <w:r w:rsidRPr="006A4561">
              <w:rPr>
                <w:rFonts w:ascii="Times New Roman Tj" w:hAnsi="Times New Roman Tj"/>
                <w:kern w:val="1"/>
                <w:sz w:val="26"/>
                <w:szCs w:val="26"/>
              </w:rPr>
              <w:t xml:space="preserve">Навсозии барномањои тањсилоти томактабї бо дарназардошти оѓози барваќттари (аз 6-солагї) тањсили мунтазам дар мактаб </w:t>
            </w:r>
          </w:p>
        </w:tc>
        <w:tc>
          <w:tcPr>
            <w:tcW w:w="1735" w:type="dxa"/>
            <w:gridSpan w:val="2"/>
          </w:tcPr>
          <w:p w:rsidR="00D133E2" w:rsidRPr="006A4561" w:rsidRDefault="00D133E2" w:rsidP="000A0E0C">
            <w:pPr>
              <w:rPr>
                <w:sz w:val="26"/>
                <w:szCs w:val="26"/>
              </w:rPr>
            </w:pPr>
            <w:r w:rsidRPr="006A4561">
              <w:rPr>
                <w:sz w:val="26"/>
                <w:szCs w:val="26"/>
              </w:rPr>
              <w:t>2014</w:t>
            </w:r>
          </w:p>
        </w:tc>
        <w:tc>
          <w:tcPr>
            <w:tcW w:w="3199" w:type="dxa"/>
          </w:tcPr>
          <w:p w:rsidR="00D133E2" w:rsidRPr="006A4561" w:rsidRDefault="00D133E2" w:rsidP="000A0E0C">
            <w:pPr>
              <w:ind w:right="-27"/>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w:t>
            </w:r>
          </w:p>
        </w:tc>
      </w:tr>
      <w:tr w:rsidR="00D133E2" w:rsidRPr="006A4561" w:rsidTr="000A0E0C">
        <w:tc>
          <w:tcPr>
            <w:tcW w:w="10004" w:type="dxa"/>
            <w:gridSpan w:val="5"/>
          </w:tcPr>
          <w:p w:rsidR="00D133E2" w:rsidRPr="006A4561" w:rsidRDefault="00D133E2" w:rsidP="000A0E0C">
            <w:pPr>
              <w:jc w:val="center"/>
              <w:rPr>
                <w:rFonts w:ascii="Times New Roman Tj" w:hAnsi="Times New Roman Tj"/>
                <w:sz w:val="26"/>
                <w:szCs w:val="26"/>
              </w:rPr>
            </w:pPr>
            <w:r w:rsidRPr="006A4561">
              <w:rPr>
                <w:rFonts w:ascii="Times New Roman Tj" w:hAnsi="Times New Roman Tj"/>
                <w:sz w:val="26"/>
                <w:szCs w:val="26"/>
              </w:rPr>
              <w:t>1.2.</w:t>
            </w:r>
            <w:r w:rsidRPr="006A4561">
              <w:rPr>
                <w:sz w:val="26"/>
                <w:szCs w:val="26"/>
              </w:rPr>
              <w:t xml:space="preserve"> </w:t>
            </w:r>
            <w:r w:rsidRPr="006A4561">
              <w:rPr>
                <w:rFonts w:ascii="Times New Roman Tj" w:hAnsi="Times New Roman Tj"/>
                <w:sz w:val="26"/>
                <w:szCs w:val="26"/>
              </w:rPr>
              <w:t>Таѓйироти сохтории низоми маориф</w:t>
            </w:r>
          </w:p>
        </w:tc>
      </w:tr>
      <w:tr w:rsidR="00D133E2" w:rsidRPr="006A4561" w:rsidTr="000A0E0C">
        <w:trPr>
          <w:trHeight w:val="315"/>
        </w:trPr>
        <w:tc>
          <w:tcPr>
            <w:tcW w:w="818" w:type="dxa"/>
            <w:tcBorders>
              <w:bottom w:val="single" w:sz="4" w:space="0" w:color="auto"/>
              <w:right w:val="single" w:sz="4" w:space="0" w:color="auto"/>
            </w:tcBorders>
          </w:tcPr>
          <w:p w:rsidR="00D133E2" w:rsidRPr="006A4561" w:rsidRDefault="00D133E2" w:rsidP="000A0E0C">
            <w:pPr>
              <w:rPr>
                <w:rFonts w:ascii="Times New Roman Tj" w:hAnsi="Times New Roman Tj"/>
                <w:sz w:val="26"/>
                <w:szCs w:val="26"/>
              </w:rPr>
            </w:pPr>
            <w:r w:rsidRPr="006A4561">
              <w:rPr>
                <w:rFonts w:ascii="Times New Roman Tj" w:hAnsi="Times New Roman Tj"/>
                <w:sz w:val="26"/>
                <w:szCs w:val="26"/>
              </w:rPr>
              <w:t>1.2.1.</w:t>
            </w:r>
          </w:p>
        </w:tc>
        <w:tc>
          <w:tcPr>
            <w:tcW w:w="4252" w:type="dxa"/>
            <w:tcBorders>
              <w:left w:val="single" w:sz="4" w:space="0" w:color="auto"/>
              <w:bottom w:val="single" w:sz="4" w:space="0" w:color="auto"/>
            </w:tcBorders>
          </w:tcPr>
          <w:p w:rsidR="00D133E2" w:rsidRPr="006A4561" w:rsidRDefault="00D133E2" w:rsidP="000A0E0C">
            <w:pPr>
              <w:autoSpaceDE w:val="0"/>
              <w:ind w:right="-108"/>
              <w:jc w:val="both"/>
              <w:rPr>
                <w:rFonts w:ascii="Times New Roman Tj" w:hAnsi="Times New Roman Tj"/>
                <w:sz w:val="26"/>
                <w:szCs w:val="26"/>
              </w:rPr>
            </w:pPr>
            <w:r w:rsidRPr="006A4561">
              <w:rPr>
                <w:rFonts w:ascii="Times New Roman Tj" w:eastAsia="TimesNewRomanPSMT" w:hAnsi="Times New Roman Tj"/>
                <w:sz w:val="26"/>
                <w:szCs w:val="26"/>
              </w:rPr>
              <w:t>Ташаккули низоми мурофиќати ти</w:t>
            </w:r>
            <w:r w:rsidRPr="006A4561">
              <w:rPr>
                <w:rFonts w:ascii="Times New Roman Tj" w:eastAsia="TimesNewRomanPSMT" w:hAnsi="Times New Roman Tj"/>
                <w:sz w:val="26"/>
                <w:szCs w:val="26"/>
              </w:rPr>
              <w:t>б</w:t>
            </w:r>
            <w:r w:rsidRPr="006A4561">
              <w:rPr>
                <w:rFonts w:ascii="Times New Roman Tj" w:eastAsia="TimesNewRomanPSMT" w:hAnsi="Times New Roman Tj"/>
                <w:sz w:val="26"/>
                <w:szCs w:val="26"/>
              </w:rPr>
              <w:t>бию равонї ва педагогии кўдакони дорои имкониятњои мањдуд бин</w:t>
            </w:r>
            <w:r w:rsidRPr="006A4561">
              <w:rPr>
                <w:rFonts w:ascii="Times New Roman Tj" w:eastAsia="TimesNewRomanPSMT" w:hAnsi="Times New Roman Tj"/>
                <w:sz w:val="26"/>
                <w:szCs w:val="26"/>
              </w:rPr>
              <w:t>о</w:t>
            </w:r>
            <w:r w:rsidRPr="006A4561">
              <w:rPr>
                <w:rFonts w:ascii="Times New Roman Tj" w:eastAsia="TimesNewRomanPSMT" w:hAnsi="Times New Roman Tj"/>
                <w:sz w:val="26"/>
                <w:szCs w:val="26"/>
              </w:rPr>
              <w:t>бар вазъи саломатишон, бо вазифањои:</w:t>
            </w:r>
          </w:p>
          <w:p w:rsidR="00D133E2" w:rsidRPr="006A4561" w:rsidRDefault="00D133E2" w:rsidP="000A0E0C">
            <w:pPr>
              <w:tabs>
                <w:tab w:val="left" w:pos="-4741"/>
              </w:tabs>
              <w:autoSpaceDE w:val="0"/>
              <w:ind w:left="79" w:right="-108"/>
              <w:rPr>
                <w:rFonts w:ascii="Times New Roman Tj" w:hAnsi="Times New Roman Tj"/>
                <w:sz w:val="26"/>
                <w:szCs w:val="26"/>
              </w:rPr>
            </w:pPr>
            <w:r w:rsidRPr="006A4561">
              <w:rPr>
                <w:rFonts w:ascii="Times New Roman Tj" w:hAnsi="Times New Roman Tj"/>
                <w:kern w:val="1"/>
                <w:sz w:val="26"/>
                <w:szCs w:val="26"/>
              </w:rPr>
              <w:t>- ошкор ва ислоњ намудани кўда</w:t>
            </w:r>
            <w:r w:rsidR="000A0E0C" w:rsidRPr="006A4561">
              <w:rPr>
                <w:rFonts w:ascii="Times New Roman Tj" w:hAnsi="Times New Roman Tj"/>
                <w:kern w:val="1"/>
                <w:sz w:val="26"/>
                <w:szCs w:val="26"/>
              </w:rPr>
              <w:t>-</w:t>
            </w:r>
            <w:r w:rsidRPr="006A4561">
              <w:rPr>
                <w:rFonts w:ascii="Times New Roman Tj" w:hAnsi="Times New Roman Tj"/>
                <w:kern w:val="1"/>
                <w:sz w:val="26"/>
                <w:szCs w:val="26"/>
              </w:rPr>
              <w:t>кони дорои иллат дар инкишоф дар синну соли хурди томактабї, њангоме ки дахолат љињати ислоњ самараи бештар дорад, ташкили х</w:t>
            </w:r>
            <w:r w:rsidRPr="006A4561">
              <w:rPr>
                <w:rFonts w:ascii="Times New Roman Tj" w:hAnsi="Times New Roman Tj"/>
                <w:kern w:val="1"/>
                <w:sz w:val="26"/>
                <w:szCs w:val="26"/>
              </w:rPr>
              <w:t>а</w:t>
            </w:r>
            <w:r w:rsidRPr="006A4561">
              <w:rPr>
                <w:rFonts w:ascii="Times New Roman Tj" w:hAnsi="Times New Roman Tj"/>
                <w:kern w:val="1"/>
                <w:sz w:val="26"/>
                <w:szCs w:val="26"/>
              </w:rPr>
              <w:t>дамоти кўмаки сариваќтї ба кўдакон</w:t>
            </w:r>
            <w:r w:rsidR="000A0E0C" w:rsidRPr="006A4561">
              <w:rPr>
                <w:rFonts w:ascii="Times New Roman Tj" w:hAnsi="Times New Roman Tj"/>
                <w:kern w:val="1"/>
                <w:sz w:val="26"/>
                <w:szCs w:val="26"/>
              </w:rPr>
              <w:t>;</w:t>
            </w:r>
            <w:r w:rsidRPr="006A4561">
              <w:rPr>
                <w:rFonts w:ascii="Times New Roman Tj" w:hAnsi="Times New Roman Tj"/>
                <w:kern w:val="1"/>
                <w:sz w:val="26"/>
                <w:szCs w:val="26"/>
              </w:rPr>
              <w:t xml:space="preserve"> </w:t>
            </w:r>
          </w:p>
          <w:p w:rsidR="00D133E2" w:rsidRPr="006A4561" w:rsidRDefault="00D133E2" w:rsidP="000A0E0C">
            <w:pPr>
              <w:tabs>
                <w:tab w:val="left" w:pos="-4741"/>
              </w:tabs>
              <w:autoSpaceDE w:val="0"/>
              <w:ind w:left="79" w:right="-108"/>
              <w:rPr>
                <w:rFonts w:ascii="Times New Roman Tj" w:hAnsi="Times New Roman Tj"/>
                <w:sz w:val="26"/>
                <w:szCs w:val="26"/>
              </w:rPr>
            </w:pPr>
            <w:r w:rsidRPr="006A4561">
              <w:rPr>
                <w:rFonts w:ascii="Times New Roman Tj" w:hAnsi="Times New Roman Tj"/>
                <w:sz w:val="26"/>
                <w:szCs w:val="26"/>
              </w:rPr>
              <w:t>- инкишофи шаклњои тањсилоти њамгиро ва фарогири кўдакони синну соли томактабии дорои имкониятњои мањдуд, фароњам овардани шароити кофии барном</w:t>
            </w:r>
            <w:r w:rsidRPr="006A4561">
              <w:rPr>
                <w:rFonts w:ascii="Times New Roman Tj" w:hAnsi="Times New Roman Tj"/>
                <w:sz w:val="26"/>
                <w:szCs w:val="26"/>
              </w:rPr>
              <w:t>а</w:t>
            </w:r>
            <w:r w:rsidRPr="006A4561">
              <w:rPr>
                <w:rFonts w:ascii="Times New Roman Tj" w:hAnsi="Times New Roman Tj"/>
                <w:sz w:val="26"/>
                <w:szCs w:val="26"/>
              </w:rPr>
              <w:t xml:space="preserve">вию методї, моддию техникї, кадрї дар муассисањое, ки чунин тањсилотро амалї месозанд. </w:t>
            </w:r>
          </w:p>
        </w:tc>
        <w:tc>
          <w:tcPr>
            <w:tcW w:w="1275" w:type="dxa"/>
            <w:tcBorders>
              <w:bottom w:val="single" w:sz="4" w:space="0" w:color="auto"/>
            </w:tcBorders>
          </w:tcPr>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r w:rsidRPr="006A4561">
              <w:rPr>
                <w:rFonts w:ascii="Times New Roman Tj" w:hAnsi="Times New Roman Tj"/>
                <w:sz w:val="26"/>
                <w:szCs w:val="26"/>
              </w:rPr>
              <w:t>2015</w:t>
            </w:r>
          </w:p>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p>
          <w:p w:rsidR="00D133E2" w:rsidRPr="006A4561" w:rsidRDefault="00D133E2" w:rsidP="000A0E0C">
            <w:pPr>
              <w:autoSpaceDE w:val="0"/>
              <w:rPr>
                <w:rFonts w:ascii="Times New Roman Tj" w:hAnsi="Times New Roman Tj"/>
                <w:sz w:val="26"/>
                <w:szCs w:val="26"/>
              </w:rPr>
            </w:pPr>
            <w:r w:rsidRPr="006A4561">
              <w:rPr>
                <w:rFonts w:ascii="Times New Roman Tj" w:hAnsi="Times New Roman Tj"/>
                <w:sz w:val="26"/>
                <w:szCs w:val="26"/>
              </w:rPr>
              <w:t>2020</w:t>
            </w:r>
          </w:p>
        </w:tc>
        <w:tc>
          <w:tcPr>
            <w:tcW w:w="3659" w:type="dxa"/>
            <w:gridSpan w:val="2"/>
            <w:tcBorders>
              <w:bottom w:val="single" w:sz="4" w:space="0" w:color="auto"/>
            </w:tcBorders>
          </w:tcPr>
          <w:p w:rsidR="00D133E2" w:rsidRPr="006A4561" w:rsidRDefault="00D133E2" w:rsidP="000A0E0C">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танд</w:t>
            </w:r>
            <w:r w:rsidRPr="006A4561">
              <w:rPr>
                <w:rFonts w:ascii="Times New Roman Tj" w:hAnsi="Times New Roman Tj"/>
                <w:sz w:val="26"/>
                <w:szCs w:val="26"/>
              </w:rPr>
              <w:t>у</w:t>
            </w:r>
            <w:r w:rsidRPr="006A4561">
              <w:rPr>
                <w:rFonts w:ascii="Times New Roman Tj" w:hAnsi="Times New Roman Tj"/>
                <w:sz w:val="26"/>
                <w:szCs w:val="26"/>
              </w:rPr>
              <w:t>рустии Љумњурии Тољикистон, Вазорати мењнат ва њифзи иљтимоии ањолии Љумњурии Тољикистон, Ак</w:t>
            </w:r>
            <w:r w:rsidRPr="006A4561">
              <w:rPr>
                <w:rFonts w:ascii="Times New Roman Tj" w:hAnsi="Times New Roman Tj"/>
                <w:sz w:val="26"/>
                <w:szCs w:val="26"/>
              </w:rPr>
              <w:t>а</w:t>
            </w:r>
            <w:r w:rsidRPr="006A4561">
              <w:rPr>
                <w:rFonts w:ascii="Times New Roman Tj" w:hAnsi="Times New Roman Tj"/>
                <w:sz w:val="26"/>
                <w:szCs w:val="26"/>
              </w:rPr>
              <w:t>демияи тањсилоти Тољикистон</w:t>
            </w:r>
          </w:p>
          <w:p w:rsidR="00D133E2" w:rsidRPr="006A4561" w:rsidRDefault="00D133E2" w:rsidP="000A0E0C">
            <w:pPr>
              <w:rPr>
                <w:rFonts w:ascii="Times New Roman Tj" w:hAnsi="Times New Roman Tj"/>
                <w:sz w:val="26"/>
                <w:szCs w:val="26"/>
              </w:rPr>
            </w:pPr>
          </w:p>
        </w:tc>
      </w:tr>
      <w:tr w:rsidR="00D133E2" w:rsidRPr="006A4561" w:rsidTr="007A6B26">
        <w:trPr>
          <w:trHeight w:val="2437"/>
        </w:trPr>
        <w:tc>
          <w:tcPr>
            <w:tcW w:w="818" w:type="dxa"/>
            <w:tcBorders>
              <w:top w:val="single" w:sz="4" w:space="0" w:color="auto"/>
              <w:right w:val="single" w:sz="4" w:space="0" w:color="auto"/>
            </w:tcBorders>
          </w:tcPr>
          <w:p w:rsidR="00D133E2" w:rsidRPr="006A4561" w:rsidRDefault="00D133E2" w:rsidP="000A0E0C">
            <w:pPr>
              <w:rPr>
                <w:rFonts w:ascii="Times New Roman Tj" w:hAnsi="Times New Roman Tj"/>
                <w:sz w:val="26"/>
                <w:szCs w:val="26"/>
              </w:rPr>
            </w:pPr>
            <w:r w:rsidRPr="006A4561">
              <w:rPr>
                <w:rFonts w:ascii="Times New Roman Tj" w:hAnsi="Times New Roman Tj"/>
                <w:sz w:val="26"/>
                <w:szCs w:val="26"/>
              </w:rPr>
              <w:t>1.2.2.</w:t>
            </w:r>
          </w:p>
        </w:tc>
        <w:tc>
          <w:tcPr>
            <w:tcW w:w="4252" w:type="dxa"/>
            <w:tcBorders>
              <w:top w:val="single" w:sz="4" w:space="0" w:color="auto"/>
              <w:left w:val="single" w:sz="4" w:space="0" w:color="auto"/>
            </w:tcBorders>
          </w:tcPr>
          <w:p w:rsidR="00D133E2" w:rsidRPr="006A4561" w:rsidRDefault="00D133E2" w:rsidP="000A0E0C">
            <w:pPr>
              <w:ind w:right="-108"/>
              <w:rPr>
                <w:rFonts w:ascii="Times New Roman Tj" w:hAnsi="Times New Roman Tj"/>
                <w:kern w:val="1"/>
                <w:sz w:val="26"/>
                <w:szCs w:val="26"/>
              </w:rPr>
            </w:pPr>
            <w:r w:rsidRPr="006A4561">
              <w:rPr>
                <w:rFonts w:ascii="Times New Roman Tj" w:hAnsi="Times New Roman Tj"/>
                <w:kern w:val="1"/>
                <w:sz w:val="26"/>
                <w:szCs w:val="26"/>
              </w:rPr>
              <w:t>Тавсеаи шаклњои хизматрасонии тањсилоти томактабї:</w:t>
            </w:r>
          </w:p>
          <w:p w:rsidR="00D133E2" w:rsidRPr="006A4561" w:rsidRDefault="00D133E2" w:rsidP="000A0E0C">
            <w:pPr>
              <w:pStyle w:val="32"/>
              <w:spacing w:after="0" w:line="240" w:lineRule="auto"/>
              <w:ind w:left="175" w:right="-108"/>
              <w:rPr>
                <w:rFonts w:ascii="Times New Roman Tj" w:hAnsi="Times New Roman Tj"/>
                <w:kern w:val="1"/>
                <w:sz w:val="26"/>
                <w:szCs w:val="26"/>
              </w:rPr>
            </w:pPr>
            <w:r w:rsidRPr="006A4561">
              <w:rPr>
                <w:rFonts w:ascii="Times New Roman Tj" w:hAnsi="Times New Roman Tj"/>
                <w:kern w:val="1"/>
                <w:sz w:val="26"/>
                <w:szCs w:val="26"/>
              </w:rPr>
              <w:t>- инкишофи минбаъдаи кўдакис</w:t>
            </w:r>
            <w:r w:rsidR="000A0E0C" w:rsidRPr="006A4561">
              <w:rPr>
                <w:rFonts w:ascii="Times New Roman Tj" w:hAnsi="Times New Roman Tj"/>
                <w:kern w:val="1"/>
                <w:sz w:val="26"/>
                <w:szCs w:val="26"/>
              </w:rPr>
              <w:t>-</w:t>
            </w:r>
            <w:r w:rsidRPr="006A4561">
              <w:rPr>
                <w:rFonts w:ascii="Times New Roman Tj" w:hAnsi="Times New Roman Tj"/>
                <w:kern w:val="1"/>
                <w:sz w:val="26"/>
                <w:szCs w:val="26"/>
              </w:rPr>
              <w:t>тонњои хусусї ва марказњои инк</w:t>
            </w:r>
            <w:r w:rsidRPr="006A4561">
              <w:rPr>
                <w:rFonts w:ascii="Times New Roman Tj" w:hAnsi="Times New Roman Tj"/>
                <w:kern w:val="1"/>
                <w:sz w:val="26"/>
                <w:szCs w:val="26"/>
              </w:rPr>
              <w:t>и</w:t>
            </w:r>
            <w:r w:rsidRPr="006A4561">
              <w:rPr>
                <w:rFonts w:ascii="Times New Roman Tj" w:hAnsi="Times New Roman Tj"/>
                <w:kern w:val="1"/>
                <w:sz w:val="26"/>
                <w:szCs w:val="26"/>
              </w:rPr>
              <w:t>шофи кўдакон,</w:t>
            </w:r>
          </w:p>
          <w:p w:rsidR="00D133E2" w:rsidRPr="006A4561" w:rsidRDefault="00D133E2" w:rsidP="000A0E0C">
            <w:pPr>
              <w:pStyle w:val="32"/>
              <w:ind w:left="175" w:right="-108"/>
              <w:rPr>
                <w:rFonts w:ascii="Times New Roman Tj" w:hAnsi="Times New Roman Tj"/>
                <w:kern w:val="1"/>
                <w:sz w:val="26"/>
                <w:szCs w:val="26"/>
              </w:rPr>
            </w:pPr>
            <w:r w:rsidRPr="006A4561">
              <w:rPr>
                <w:rFonts w:ascii="Times New Roman Tj" w:hAnsi="Times New Roman Tj"/>
                <w:kern w:val="1"/>
                <w:sz w:val="26"/>
                <w:szCs w:val="26"/>
              </w:rPr>
              <w:t>- тањия ва љорї намудани шакл</w:t>
            </w:r>
            <w:r w:rsidR="000A0E0C" w:rsidRPr="006A4561">
              <w:rPr>
                <w:rFonts w:ascii="Times New Roman Tj" w:hAnsi="Times New Roman Tj"/>
                <w:kern w:val="1"/>
                <w:sz w:val="26"/>
                <w:szCs w:val="26"/>
              </w:rPr>
              <w:t>-</w:t>
            </w:r>
            <w:r w:rsidRPr="006A4561">
              <w:rPr>
                <w:rFonts w:ascii="Times New Roman Tj" w:hAnsi="Times New Roman Tj"/>
                <w:kern w:val="1"/>
                <w:sz w:val="26"/>
                <w:szCs w:val="26"/>
              </w:rPr>
              <w:t xml:space="preserve">њои нави кўдакистонњои оилавї ва дубаста </w:t>
            </w:r>
          </w:p>
        </w:tc>
        <w:tc>
          <w:tcPr>
            <w:tcW w:w="1275" w:type="dxa"/>
            <w:tcBorders>
              <w:top w:val="single" w:sz="4" w:space="0" w:color="auto"/>
            </w:tcBorders>
          </w:tcPr>
          <w:p w:rsidR="00D133E2" w:rsidRPr="006A4561" w:rsidRDefault="00D133E2" w:rsidP="000A0E0C">
            <w:pPr>
              <w:autoSpaceDE w:val="0"/>
              <w:rPr>
                <w:rFonts w:ascii="Times New Roman Tj" w:hAnsi="Times New Roman Tj"/>
                <w:sz w:val="26"/>
                <w:szCs w:val="26"/>
              </w:rPr>
            </w:pPr>
            <w:r w:rsidRPr="006A4561">
              <w:rPr>
                <w:rFonts w:ascii="Times New Roman Tj" w:hAnsi="Times New Roman Tj"/>
                <w:sz w:val="26"/>
                <w:szCs w:val="26"/>
              </w:rPr>
              <w:t>2013</w:t>
            </w:r>
          </w:p>
        </w:tc>
        <w:tc>
          <w:tcPr>
            <w:tcW w:w="3659" w:type="dxa"/>
            <w:gridSpan w:val="2"/>
            <w:tcBorders>
              <w:top w:val="single" w:sz="4" w:space="0" w:color="auto"/>
            </w:tcBorders>
          </w:tcPr>
          <w:p w:rsidR="00D133E2" w:rsidRPr="006A4561" w:rsidRDefault="00D133E2" w:rsidP="000A0E0C">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маќомоти иљроияи мањаллии њокимияти давлатї</w:t>
            </w:r>
          </w:p>
        </w:tc>
      </w:tr>
      <w:tr w:rsidR="00D133E2" w:rsidRPr="006A4561" w:rsidTr="002833FA">
        <w:trPr>
          <w:trHeight w:val="704"/>
        </w:trPr>
        <w:tc>
          <w:tcPr>
            <w:tcW w:w="818" w:type="dxa"/>
            <w:tcBorders>
              <w:right w:val="single" w:sz="4" w:space="0" w:color="auto"/>
            </w:tcBorders>
          </w:tcPr>
          <w:p w:rsidR="00D133E2" w:rsidRPr="006A4561" w:rsidRDefault="00D133E2" w:rsidP="000A0E0C">
            <w:pPr>
              <w:rPr>
                <w:rFonts w:ascii="Times New Roman Tj" w:hAnsi="Times New Roman Tj"/>
                <w:sz w:val="26"/>
                <w:szCs w:val="26"/>
              </w:rPr>
            </w:pPr>
            <w:r w:rsidRPr="006A4561">
              <w:rPr>
                <w:rFonts w:ascii="Times New Roman Tj" w:hAnsi="Times New Roman Tj"/>
                <w:sz w:val="26"/>
                <w:szCs w:val="26"/>
              </w:rPr>
              <w:t>1.2.3.</w:t>
            </w:r>
          </w:p>
        </w:tc>
        <w:tc>
          <w:tcPr>
            <w:tcW w:w="4252" w:type="dxa"/>
            <w:tcBorders>
              <w:left w:val="single" w:sz="4" w:space="0" w:color="auto"/>
            </w:tcBorders>
          </w:tcPr>
          <w:p w:rsidR="00D133E2" w:rsidRPr="006A4561" w:rsidRDefault="00D133E2" w:rsidP="002833FA">
            <w:pPr>
              <w:autoSpaceDE w:val="0"/>
              <w:ind w:right="-108"/>
              <w:rPr>
                <w:rFonts w:ascii="Times New Roman Tj" w:hAnsi="Times New Roman Tj"/>
                <w:sz w:val="26"/>
                <w:szCs w:val="26"/>
              </w:rPr>
            </w:pPr>
            <w:r w:rsidRPr="006A4561">
              <w:rPr>
                <w:rFonts w:ascii="Times New Roman Tj" w:eastAsia="TimesNewRomanPSMT" w:hAnsi="Times New Roman Tj"/>
                <w:sz w:val="26"/>
                <w:szCs w:val="26"/>
              </w:rPr>
              <w:t>Тањияи (ташаккули) барномаи да</w:t>
            </w:r>
            <w:r w:rsidRPr="006A4561">
              <w:rPr>
                <w:rFonts w:ascii="Times New Roman Tj" w:eastAsia="TimesNewRomanPSMT" w:hAnsi="Times New Roman Tj"/>
                <w:sz w:val="26"/>
                <w:szCs w:val="26"/>
              </w:rPr>
              <w:t>в</w:t>
            </w:r>
            <w:r w:rsidRPr="006A4561">
              <w:rPr>
                <w:rFonts w:ascii="Times New Roman Tj" w:eastAsia="TimesNewRomanPSMT" w:hAnsi="Times New Roman Tj"/>
                <w:sz w:val="26"/>
                <w:szCs w:val="26"/>
              </w:rPr>
              <w:t>латии рушди инфрасохтор ва зам</w:t>
            </w:r>
            <w:r w:rsidRPr="006A4561">
              <w:rPr>
                <w:rFonts w:ascii="Times New Roman Tj" w:eastAsia="TimesNewRomanPSMT" w:hAnsi="Times New Roman Tj"/>
                <w:sz w:val="26"/>
                <w:szCs w:val="26"/>
              </w:rPr>
              <w:t>и</w:t>
            </w:r>
            <w:r w:rsidRPr="006A4561">
              <w:rPr>
                <w:rFonts w:ascii="Times New Roman Tj" w:eastAsia="TimesNewRomanPSMT" w:hAnsi="Times New Roman Tj"/>
                <w:sz w:val="26"/>
                <w:szCs w:val="26"/>
              </w:rPr>
              <w:t>наи моддию техникии тањси</w:t>
            </w:r>
            <w:r w:rsidR="002833FA" w:rsidRPr="006A4561">
              <w:rPr>
                <w:rFonts w:ascii="Times New Roman Tj" w:eastAsia="TimesNewRomanPSMT" w:hAnsi="Times New Roman Tj"/>
                <w:sz w:val="26"/>
                <w:szCs w:val="26"/>
              </w:rPr>
              <w:t>-</w:t>
            </w:r>
            <w:r w:rsidRPr="006A4561">
              <w:rPr>
                <w:rFonts w:ascii="Times New Roman Tj" w:eastAsia="TimesNewRomanPSMT" w:hAnsi="Times New Roman Tj"/>
                <w:sz w:val="26"/>
                <w:szCs w:val="26"/>
              </w:rPr>
              <w:t>лоти томактабии ба фароњам овар</w:t>
            </w:r>
            <w:r w:rsidR="002833FA" w:rsidRPr="006A4561">
              <w:rPr>
                <w:rFonts w:ascii="Times New Roman Tj" w:eastAsia="TimesNewRomanPSMT" w:hAnsi="Times New Roman Tj"/>
                <w:sz w:val="26"/>
                <w:szCs w:val="26"/>
              </w:rPr>
              <w:t>-</w:t>
            </w:r>
            <w:r w:rsidRPr="006A4561">
              <w:rPr>
                <w:rFonts w:ascii="Times New Roman Tj" w:eastAsia="TimesNewRomanPSMT" w:hAnsi="Times New Roman Tj"/>
                <w:sz w:val="26"/>
                <w:szCs w:val="26"/>
              </w:rPr>
              <w:t>дани шароити санитарї (таъминоти барќ, гармї, об, канализатсия, таљњизоти ошхона) ва љињозонии муассисањои татбиќкунандаи барномањои таъл</w:t>
            </w:r>
            <w:r w:rsidRPr="006A4561">
              <w:rPr>
                <w:rFonts w:ascii="Times New Roman Tj" w:eastAsia="TimesNewRomanPSMT" w:hAnsi="Times New Roman Tj"/>
                <w:sz w:val="26"/>
                <w:szCs w:val="26"/>
              </w:rPr>
              <w:t>и</w:t>
            </w:r>
            <w:r w:rsidRPr="006A4561">
              <w:rPr>
                <w:rFonts w:ascii="Times New Roman Tj" w:eastAsia="TimesNewRomanPSMT" w:hAnsi="Times New Roman Tj"/>
                <w:sz w:val="26"/>
                <w:szCs w:val="26"/>
              </w:rPr>
              <w:t>му тарбияи кўдакони хурдсол бо м</w:t>
            </w:r>
            <w:r w:rsidRPr="006A4561">
              <w:rPr>
                <w:rFonts w:ascii="Times New Roman Tj" w:eastAsia="TimesNewRomanPSMT" w:hAnsi="Times New Roman Tj"/>
                <w:sz w:val="26"/>
                <w:szCs w:val="26"/>
              </w:rPr>
              <w:t>е</w:t>
            </w:r>
            <w:r w:rsidRPr="006A4561">
              <w:rPr>
                <w:rFonts w:ascii="Times New Roman Tj" w:eastAsia="TimesNewRomanPSMT" w:hAnsi="Times New Roman Tj"/>
                <w:sz w:val="26"/>
                <w:szCs w:val="26"/>
              </w:rPr>
              <w:t>бел, бозичањо, китобњо</w:t>
            </w:r>
          </w:p>
        </w:tc>
        <w:tc>
          <w:tcPr>
            <w:tcW w:w="1275" w:type="dxa"/>
          </w:tcPr>
          <w:p w:rsidR="00D133E2" w:rsidRPr="006A4561" w:rsidRDefault="00D133E2" w:rsidP="000A0E0C">
            <w:pPr>
              <w:rPr>
                <w:rFonts w:ascii="Times New Roman Tj" w:hAnsi="Times New Roman Tj"/>
                <w:sz w:val="26"/>
                <w:szCs w:val="26"/>
              </w:rPr>
            </w:pPr>
            <w:r w:rsidRPr="006A4561">
              <w:rPr>
                <w:rFonts w:ascii="Times New Roman Tj" w:hAnsi="Times New Roman Tj"/>
                <w:sz w:val="26"/>
                <w:szCs w:val="26"/>
              </w:rPr>
              <w:t>2015</w:t>
            </w:r>
          </w:p>
        </w:tc>
        <w:tc>
          <w:tcPr>
            <w:tcW w:w="3659" w:type="dxa"/>
            <w:gridSpan w:val="2"/>
          </w:tcPr>
          <w:p w:rsidR="00D133E2" w:rsidRPr="006A4561" w:rsidRDefault="00D133E2" w:rsidP="000A0E0C">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маќомоти иљроияи мањаллии њокимияти давлатї</w:t>
            </w:r>
          </w:p>
        </w:tc>
      </w:tr>
    </w:tbl>
    <w:tbl>
      <w:tblPr>
        <w:tblW w:w="10141"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4326"/>
        <w:gridCol w:w="1290"/>
        <w:gridCol w:w="3723"/>
      </w:tblGrid>
      <w:tr w:rsidR="00D133E2" w:rsidRPr="006A4561" w:rsidTr="008C6D68">
        <w:trPr>
          <w:jc w:val="center"/>
        </w:trPr>
        <w:tc>
          <w:tcPr>
            <w:tcW w:w="10141" w:type="dxa"/>
            <w:gridSpan w:val="4"/>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1.3.Дастрасии тањсилоти босифат</w:t>
            </w:r>
          </w:p>
        </w:tc>
      </w:tr>
      <w:tr w:rsidR="00D133E2" w:rsidRPr="006A4561" w:rsidTr="002833FA">
        <w:trPr>
          <w:jc w:val="center"/>
        </w:trPr>
        <w:tc>
          <w:tcPr>
            <w:tcW w:w="678" w:type="dxa"/>
            <w:tcBorders>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1.3.1.</w:t>
            </w:r>
          </w:p>
        </w:tc>
        <w:tc>
          <w:tcPr>
            <w:tcW w:w="4386" w:type="dxa"/>
            <w:tcBorders>
              <w:left w:val="single" w:sz="4" w:space="0" w:color="auto"/>
            </w:tcBorders>
          </w:tcPr>
          <w:p w:rsidR="00D133E2" w:rsidRPr="006A4561" w:rsidRDefault="00D133E2" w:rsidP="000A0E0C">
            <w:pPr>
              <w:autoSpaceDE w:val="0"/>
              <w:jc w:val="both"/>
              <w:rPr>
                <w:rFonts w:ascii="Times New Roman Tj" w:hAnsi="Times New Roman Tj"/>
                <w:sz w:val="26"/>
                <w:szCs w:val="26"/>
              </w:rPr>
            </w:pPr>
            <w:r w:rsidRPr="006A4561">
              <w:rPr>
                <w:rFonts w:ascii="Times New Roman Tj" w:eastAsia="TimesNewRomanPSMT" w:hAnsi="Times New Roman Tj"/>
                <w:sz w:val="26"/>
                <w:szCs w:val="26"/>
              </w:rPr>
              <w:t xml:space="preserve">Ташаккули низоми дастгирии </w:t>
            </w:r>
            <w:r w:rsidRPr="006A4561">
              <w:rPr>
                <w:rFonts w:ascii="Times New Roman Tj" w:eastAsia="TimesNewRomanPSMT" w:hAnsi="Times New Roman Tj"/>
                <w:sz w:val="26"/>
                <w:szCs w:val="26"/>
              </w:rPr>
              <w:lastRenderedPageBreak/>
              <w:t>оилањои камбизоат бо роњи пурра ё ќисман озод кардани онњо аз па</w:t>
            </w:r>
            <w:r w:rsidRPr="006A4561">
              <w:rPr>
                <w:rFonts w:ascii="Times New Roman Tj" w:eastAsia="TimesNewRomanPSMT" w:hAnsi="Times New Roman Tj"/>
                <w:sz w:val="26"/>
                <w:szCs w:val="26"/>
              </w:rPr>
              <w:t>р</w:t>
            </w:r>
            <w:r w:rsidRPr="006A4561">
              <w:rPr>
                <w:rFonts w:ascii="Times New Roman Tj" w:eastAsia="TimesNewRomanPSMT" w:hAnsi="Times New Roman Tj"/>
                <w:sz w:val="26"/>
                <w:szCs w:val="26"/>
              </w:rPr>
              <w:t>дохти маблаѓ барои ба муассисаи томактабї фаро гирифтани кўдак.</w:t>
            </w:r>
          </w:p>
        </w:tc>
        <w:tc>
          <w:tcPr>
            <w:tcW w:w="1293" w:type="dxa"/>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2012</w:t>
            </w:r>
          </w:p>
        </w:tc>
        <w:tc>
          <w:tcPr>
            <w:tcW w:w="3784" w:type="dxa"/>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 xml:space="preserve">Вазорати маорифи Љумњурии </w:t>
            </w:r>
            <w:r w:rsidRPr="006A4561">
              <w:rPr>
                <w:rFonts w:ascii="Times New Roman Tj" w:hAnsi="Times New Roman Tj"/>
                <w:sz w:val="26"/>
                <w:szCs w:val="26"/>
              </w:rPr>
              <w:lastRenderedPageBreak/>
              <w:t>Тољикистон, Вазорати мењнат ва њифзи иљтимоии ањолии Љумњурии Тољикистон, маќомоти иљроияи мањаллии њокими</w:t>
            </w:r>
            <w:r w:rsidR="008C6D68" w:rsidRPr="006A4561">
              <w:rPr>
                <w:rFonts w:ascii="Times New Roman Tj" w:hAnsi="Times New Roman Tj"/>
                <w:sz w:val="26"/>
                <w:szCs w:val="26"/>
              </w:rPr>
              <w:t>-</w:t>
            </w:r>
            <w:r w:rsidRPr="006A4561">
              <w:rPr>
                <w:rFonts w:ascii="Times New Roman Tj" w:hAnsi="Times New Roman Tj"/>
                <w:sz w:val="26"/>
                <w:szCs w:val="26"/>
              </w:rPr>
              <w:t>яти давлатї</w:t>
            </w:r>
          </w:p>
        </w:tc>
      </w:tr>
      <w:tr w:rsidR="00D133E2" w:rsidRPr="006A4561" w:rsidTr="002833FA">
        <w:trPr>
          <w:trHeight w:val="819"/>
          <w:jc w:val="center"/>
        </w:trPr>
        <w:tc>
          <w:tcPr>
            <w:tcW w:w="678" w:type="dxa"/>
            <w:tcBorders>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1.3.2.</w:t>
            </w:r>
          </w:p>
        </w:tc>
        <w:tc>
          <w:tcPr>
            <w:tcW w:w="4386" w:type="dxa"/>
            <w:tcBorders>
              <w:left w:val="single" w:sz="4" w:space="0" w:color="auto"/>
              <w:bottom w:val="single" w:sz="4" w:space="0" w:color="auto"/>
            </w:tcBorders>
          </w:tcPr>
          <w:p w:rsidR="00D133E2" w:rsidRPr="006A4561" w:rsidRDefault="00D133E2" w:rsidP="008C6D68">
            <w:pPr>
              <w:autoSpaceDE w:val="0"/>
              <w:jc w:val="both"/>
              <w:rPr>
                <w:rFonts w:ascii="Times New Roman Tj" w:hAnsi="Times New Roman Tj"/>
                <w:sz w:val="26"/>
                <w:szCs w:val="26"/>
              </w:rPr>
            </w:pPr>
            <w:r w:rsidRPr="006A4561">
              <w:rPr>
                <w:rFonts w:ascii="Times New Roman Tj" w:eastAsia="TimesNewRomanPSMT" w:hAnsi="Times New Roman Tj"/>
                <w:sz w:val="26"/>
                <w:szCs w:val="26"/>
              </w:rPr>
              <w:t>Тањияи барномаи давлатии иштир</w:t>
            </w:r>
            <w:r w:rsidRPr="006A4561">
              <w:rPr>
                <w:rFonts w:ascii="Times New Roman Tj" w:eastAsia="TimesNewRomanPSMT" w:hAnsi="Times New Roman Tj"/>
                <w:sz w:val="26"/>
                <w:szCs w:val="26"/>
              </w:rPr>
              <w:t>о</w:t>
            </w:r>
            <w:r w:rsidRPr="006A4561">
              <w:rPr>
                <w:rFonts w:ascii="Times New Roman Tj" w:eastAsia="TimesNewRomanPSMT" w:hAnsi="Times New Roman Tj"/>
                <w:sz w:val="26"/>
                <w:szCs w:val="26"/>
              </w:rPr>
              <w:t>ки маќомоти мањаллии њокимият ва љамоатњо дар ташкили захирањои тањсилотї барои кўдакони хурдсол дар дењот.</w:t>
            </w:r>
          </w:p>
        </w:tc>
        <w:tc>
          <w:tcPr>
            <w:tcW w:w="1293" w:type="dxa"/>
            <w:tcBorders>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2014</w:t>
            </w:r>
          </w:p>
        </w:tc>
        <w:tc>
          <w:tcPr>
            <w:tcW w:w="3784" w:type="dxa"/>
            <w:tcBorders>
              <w:bottom w:val="single" w:sz="4" w:space="0" w:color="auto"/>
            </w:tcBorders>
          </w:tcPr>
          <w:p w:rsidR="00D133E2" w:rsidRPr="006A4561" w:rsidRDefault="008C6D68" w:rsidP="00D133E2">
            <w:pPr>
              <w:rPr>
                <w:rFonts w:ascii="Times New Roman Tj" w:hAnsi="Times New Roman Tj"/>
                <w:sz w:val="26"/>
                <w:szCs w:val="26"/>
              </w:rPr>
            </w:pPr>
            <w:r w:rsidRPr="006A4561">
              <w:rPr>
                <w:rFonts w:ascii="Times New Roman Tj" w:hAnsi="Times New Roman Tj"/>
                <w:sz w:val="26"/>
                <w:szCs w:val="26"/>
              </w:rPr>
              <w:t xml:space="preserve">Вазорати маорифи </w:t>
            </w:r>
            <w:r w:rsidR="00D133E2" w:rsidRPr="006A4561">
              <w:rPr>
                <w:rFonts w:ascii="Times New Roman Tj" w:hAnsi="Times New Roman Tj"/>
                <w:sz w:val="26"/>
                <w:szCs w:val="26"/>
              </w:rPr>
              <w:t>Љумњурии Тољикистон, Маќомоти иљроияи мањал</w:t>
            </w:r>
            <w:r w:rsidRPr="006A4561">
              <w:rPr>
                <w:rFonts w:ascii="Times New Roman Tj" w:hAnsi="Times New Roman Tj"/>
                <w:sz w:val="26"/>
                <w:szCs w:val="26"/>
              </w:rPr>
              <w:t>-</w:t>
            </w:r>
            <w:r w:rsidR="00D133E2" w:rsidRPr="006A4561">
              <w:rPr>
                <w:rFonts w:ascii="Times New Roman Tj" w:hAnsi="Times New Roman Tj"/>
                <w:sz w:val="26"/>
                <w:szCs w:val="26"/>
              </w:rPr>
              <w:t>лии њокимияти давлатї</w:t>
            </w:r>
          </w:p>
        </w:tc>
      </w:tr>
      <w:tr w:rsidR="00D133E2" w:rsidRPr="006A4561" w:rsidTr="002833FA">
        <w:trPr>
          <w:trHeight w:val="255"/>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1.3.3.</w:t>
            </w:r>
          </w:p>
        </w:tc>
        <w:tc>
          <w:tcPr>
            <w:tcW w:w="4386" w:type="dxa"/>
            <w:tcBorders>
              <w:top w:val="single" w:sz="4" w:space="0" w:color="auto"/>
              <w:left w:val="single" w:sz="4" w:space="0" w:color="auto"/>
              <w:bottom w:val="single" w:sz="4" w:space="0" w:color="auto"/>
            </w:tcBorders>
          </w:tcPr>
          <w:p w:rsidR="00D133E2" w:rsidRPr="006A4561" w:rsidRDefault="00D133E2" w:rsidP="000A0E0C">
            <w:pPr>
              <w:jc w:val="both"/>
              <w:rPr>
                <w:rFonts w:ascii="Times New Roman Tj" w:eastAsia="TimesNewRomanPSMT" w:hAnsi="Times New Roman Tj"/>
                <w:sz w:val="26"/>
                <w:szCs w:val="26"/>
              </w:rPr>
            </w:pPr>
            <w:r w:rsidRPr="006A4561">
              <w:rPr>
                <w:rFonts w:ascii="Times New Roman Tj" w:eastAsia="TimesNewRomanPSMT" w:hAnsi="Times New Roman Tj"/>
                <w:sz w:val="26"/>
                <w:szCs w:val="26"/>
              </w:rPr>
              <w:t>Ташкил ва њамоњангсозии кўмаки машваратї ва методї ба оилањое, ки кўдакони синну соли томактабиро дар хона тарбия мекунанд.</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2014</w:t>
            </w:r>
          </w:p>
        </w:tc>
        <w:tc>
          <w:tcPr>
            <w:tcW w:w="3784" w:type="dxa"/>
            <w:tcBorders>
              <w:top w:val="single" w:sz="4" w:space="0" w:color="auto"/>
              <w:bottom w:val="single" w:sz="4" w:space="0" w:color="auto"/>
            </w:tcBorders>
          </w:tcPr>
          <w:p w:rsidR="00D133E2" w:rsidRPr="006A4561" w:rsidRDefault="00D133E2" w:rsidP="008C6D68">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маќомоти иљроияи мањал</w:t>
            </w:r>
            <w:r w:rsidR="008C6D68" w:rsidRPr="006A4561">
              <w:rPr>
                <w:rFonts w:ascii="Times New Roman Tj" w:hAnsi="Times New Roman Tj"/>
                <w:sz w:val="26"/>
                <w:szCs w:val="26"/>
              </w:rPr>
              <w:t>-</w:t>
            </w:r>
            <w:r w:rsidRPr="006A4561">
              <w:rPr>
                <w:rFonts w:ascii="Times New Roman Tj" w:hAnsi="Times New Roman Tj"/>
                <w:sz w:val="26"/>
                <w:szCs w:val="26"/>
              </w:rPr>
              <w:t>лии њокимияти давлатї</w:t>
            </w:r>
          </w:p>
        </w:tc>
      </w:tr>
      <w:tr w:rsidR="00D133E2" w:rsidRPr="006A4561" w:rsidTr="008C6D68">
        <w:trPr>
          <w:trHeight w:val="270"/>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2.ТАЊСИЛОТИ УМУМЇ</w:t>
            </w:r>
          </w:p>
        </w:tc>
      </w:tr>
      <w:tr w:rsidR="00D133E2" w:rsidRPr="006A4561" w:rsidTr="008C6D68">
        <w:trPr>
          <w:trHeight w:val="182"/>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2.1.Таљдиди мазмуни тањсилот</w:t>
            </w:r>
          </w:p>
        </w:tc>
      </w:tr>
      <w:tr w:rsidR="00D133E2" w:rsidRPr="006A4561" w:rsidTr="002833FA">
        <w:trPr>
          <w:trHeight w:val="301"/>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2.1.1.</w:t>
            </w:r>
          </w:p>
        </w:tc>
        <w:tc>
          <w:tcPr>
            <w:tcW w:w="4386" w:type="dxa"/>
            <w:tcBorders>
              <w:top w:val="single" w:sz="4" w:space="0" w:color="auto"/>
              <w:left w:val="single" w:sz="4" w:space="0" w:color="auto"/>
              <w:bottom w:val="single" w:sz="4" w:space="0" w:color="auto"/>
            </w:tcBorders>
          </w:tcPr>
          <w:p w:rsidR="00D133E2" w:rsidRPr="006A4561" w:rsidRDefault="00D133E2" w:rsidP="00D133E2">
            <w:pPr>
              <w:spacing w:after="120"/>
              <w:rPr>
                <w:rFonts w:ascii="Times New Roman Tj" w:hAnsi="Times New Roman Tj"/>
                <w:sz w:val="26"/>
                <w:szCs w:val="26"/>
              </w:rPr>
            </w:pPr>
            <w:r w:rsidRPr="006A4561">
              <w:rPr>
                <w:rFonts w:ascii="Times New Roman Tj" w:hAnsi="Times New Roman Tj"/>
                <w:sz w:val="26"/>
                <w:szCs w:val="26"/>
              </w:rPr>
              <w:t>Ташаккули стандартњои тањсило</w:t>
            </w:r>
            <w:r w:rsidR="002833FA" w:rsidRPr="006A4561">
              <w:rPr>
                <w:rFonts w:ascii="Times New Roman Tj" w:hAnsi="Times New Roman Tj"/>
                <w:sz w:val="26"/>
                <w:szCs w:val="26"/>
              </w:rPr>
              <w:t>-</w:t>
            </w:r>
            <w:r w:rsidRPr="006A4561">
              <w:rPr>
                <w:rFonts w:ascii="Times New Roman Tj" w:hAnsi="Times New Roman Tj"/>
                <w:sz w:val="26"/>
                <w:szCs w:val="26"/>
              </w:rPr>
              <w:t>ти умумї дар асоси гузариш аз модели донишандўзї ба модели салоњиятнокии таълими ба инњо равонагардида:</w:t>
            </w:r>
          </w:p>
          <w:p w:rsidR="00D133E2" w:rsidRPr="006A4561" w:rsidRDefault="00D133E2" w:rsidP="00D133E2">
            <w:pPr>
              <w:spacing w:after="120"/>
              <w:rPr>
                <w:rFonts w:ascii="Times New Roman Tj" w:hAnsi="Times New Roman Tj"/>
                <w:sz w:val="26"/>
                <w:szCs w:val="26"/>
              </w:rPr>
            </w:pPr>
            <w:r w:rsidRPr="006A4561">
              <w:rPr>
                <w:rFonts w:ascii="Times New Roman Tj" w:hAnsi="Times New Roman Tj"/>
                <w:sz w:val="26"/>
                <w:szCs w:val="26"/>
              </w:rPr>
              <w:t>- ташаккули љањонбинии дунявии ба арзишњои умумиинсонї ва миллї асосёфтаи насли наврас,</w:t>
            </w:r>
          </w:p>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 парваридани малакаи тарзи њаёти солим,</w:t>
            </w:r>
          </w:p>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 мутобиќшавии муваффаќонаи иљтимої ва мењнатї, тарбияи шањрванди масъулиятшинос, б</w:t>
            </w:r>
            <w:r w:rsidRPr="006A4561">
              <w:rPr>
                <w:rFonts w:ascii="Times New Roman Tj" w:hAnsi="Times New Roman Tj"/>
                <w:sz w:val="26"/>
                <w:szCs w:val="26"/>
              </w:rPr>
              <w:t>у</w:t>
            </w:r>
            <w:r w:rsidRPr="006A4561">
              <w:rPr>
                <w:rFonts w:ascii="Times New Roman Tj" w:hAnsi="Times New Roman Tj"/>
                <w:sz w:val="26"/>
                <w:szCs w:val="26"/>
              </w:rPr>
              <w:t>нёдкор ва ботањаммули кишвар ва љањон,</w:t>
            </w:r>
          </w:p>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 љорї намудани тайёрии њатмии касбї.</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2014 (мактаби ибтидої)</w:t>
            </w:r>
          </w:p>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2016 (мактаби асосї)</w:t>
            </w:r>
          </w:p>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2018 (мактаби миёна)</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w:t>
            </w:r>
          </w:p>
        </w:tc>
      </w:tr>
      <w:tr w:rsidR="00D133E2" w:rsidRPr="006A4561" w:rsidTr="002833FA">
        <w:trPr>
          <w:trHeight w:val="204"/>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2.1.2.</w:t>
            </w:r>
          </w:p>
        </w:tc>
        <w:tc>
          <w:tcPr>
            <w:tcW w:w="4386" w:type="dxa"/>
            <w:tcBorders>
              <w:top w:val="single" w:sz="4" w:space="0" w:color="auto"/>
              <w:left w:val="single" w:sz="4" w:space="0" w:color="auto"/>
              <w:bottom w:val="single" w:sz="4" w:space="0" w:color="auto"/>
            </w:tcBorders>
          </w:tcPr>
          <w:p w:rsidR="00D133E2" w:rsidRPr="006A4561" w:rsidRDefault="00D133E2" w:rsidP="008C6D68">
            <w:pPr>
              <w:jc w:val="both"/>
              <w:rPr>
                <w:rFonts w:ascii="Times New Roman Tj" w:eastAsia="MS Mincho" w:hAnsi="Times New Roman Tj"/>
                <w:sz w:val="26"/>
                <w:szCs w:val="26"/>
                <w:lang w:eastAsia="ja-JP"/>
              </w:rPr>
            </w:pPr>
            <w:r w:rsidRPr="006A4561">
              <w:rPr>
                <w:rFonts w:ascii="Times New Roman Tj" w:eastAsia="MS Mincho" w:hAnsi="Times New Roman Tj"/>
                <w:sz w:val="26"/>
                <w:szCs w:val="26"/>
                <w:lang w:eastAsia="ja-JP"/>
              </w:rPr>
              <w:t>Љорї намудани технологияњои нави ба инњо асосёфта:</w:t>
            </w:r>
          </w:p>
          <w:p w:rsidR="00D133E2" w:rsidRPr="006A4561" w:rsidRDefault="00D133E2" w:rsidP="008C6D68">
            <w:pPr>
              <w:suppressAutoHyphens/>
              <w:autoSpaceDE w:val="0"/>
              <w:ind w:left="127"/>
              <w:jc w:val="both"/>
              <w:rPr>
                <w:rFonts w:ascii="Times New Roman Tj" w:eastAsia="MS Mincho" w:hAnsi="Times New Roman Tj"/>
                <w:sz w:val="26"/>
                <w:szCs w:val="26"/>
                <w:lang w:eastAsia="ja-JP"/>
              </w:rPr>
            </w:pPr>
            <w:r w:rsidRPr="006A4561">
              <w:rPr>
                <w:rFonts w:ascii="Times New Roman Tj" w:eastAsia="MS Mincho" w:hAnsi="Times New Roman Tj"/>
                <w:sz w:val="26"/>
                <w:szCs w:val="26"/>
                <w:lang w:eastAsia="ja-JP"/>
              </w:rPr>
              <w:t>- муносибати салоњиятноки ба шахсият равонагардида</w:t>
            </w:r>
            <w:r w:rsidR="008C6D68" w:rsidRPr="006A4561">
              <w:rPr>
                <w:rFonts w:ascii="Times New Roman Tj" w:eastAsia="MS Mincho" w:hAnsi="Times New Roman Tj"/>
                <w:sz w:val="26"/>
                <w:szCs w:val="26"/>
                <w:lang w:eastAsia="ja-JP"/>
              </w:rPr>
              <w:t>;</w:t>
            </w:r>
            <w:r w:rsidRPr="006A4561">
              <w:rPr>
                <w:rFonts w:ascii="Times New Roman Tj" w:eastAsia="MS Mincho" w:hAnsi="Times New Roman Tj"/>
                <w:sz w:val="26"/>
                <w:szCs w:val="26"/>
                <w:lang w:eastAsia="ja-JP"/>
              </w:rPr>
              <w:t xml:space="preserve"> </w:t>
            </w:r>
          </w:p>
          <w:p w:rsidR="00D133E2" w:rsidRPr="006A4561" w:rsidRDefault="00D133E2" w:rsidP="008C6D68">
            <w:pPr>
              <w:tabs>
                <w:tab w:val="left" w:pos="274"/>
              </w:tabs>
              <w:suppressAutoHyphens/>
              <w:autoSpaceDE w:val="0"/>
              <w:rPr>
                <w:rFonts w:ascii="Times New Roman Tj" w:eastAsia="MS Mincho" w:hAnsi="Times New Roman Tj"/>
                <w:sz w:val="26"/>
                <w:szCs w:val="26"/>
                <w:lang w:eastAsia="ja-JP"/>
              </w:rPr>
            </w:pPr>
            <w:r w:rsidRPr="006A4561">
              <w:rPr>
                <w:rFonts w:ascii="Times New Roman Tj" w:eastAsia="MS Mincho" w:hAnsi="Times New Roman Tj"/>
                <w:sz w:val="26"/>
                <w:szCs w:val="26"/>
                <w:lang w:eastAsia="ja-JP"/>
              </w:rPr>
              <w:t xml:space="preserve">- истифодаи технологияњои </w:t>
            </w:r>
            <w:r w:rsidR="002833FA" w:rsidRPr="006A4561">
              <w:rPr>
                <w:rFonts w:ascii="Times New Roman Tj" w:eastAsia="MS Mincho" w:hAnsi="Times New Roman Tj"/>
                <w:sz w:val="26"/>
                <w:szCs w:val="26"/>
                <w:lang w:eastAsia="ja-JP"/>
              </w:rPr>
              <w:t>итти-</w:t>
            </w:r>
            <w:r w:rsidRPr="006A4561">
              <w:rPr>
                <w:rFonts w:ascii="Times New Roman Tj" w:eastAsia="MS Mincho" w:hAnsi="Times New Roman Tj"/>
                <w:sz w:val="26"/>
                <w:szCs w:val="26"/>
                <w:lang w:eastAsia="ja-JP"/>
              </w:rPr>
              <w:t>лоотию коммуникатсионї,</w:t>
            </w:r>
          </w:p>
          <w:p w:rsidR="00D133E2" w:rsidRPr="006A4561" w:rsidRDefault="00D133E2" w:rsidP="008C6D68">
            <w:pPr>
              <w:tabs>
                <w:tab w:val="left" w:pos="-4693"/>
                <w:tab w:val="left" w:pos="0"/>
              </w:tabs>
              <w:suppressAutoHyphens/>
              <w:jc w:val="both"/>
              <w:rPr>
                <w:rFonts w:ascii="Times New Roman Tj" w:eastAsia="MS Mincho" w:hAnsi="Times New Roman Tj"/>
                <w:sz w:val="26"/>
                <w:szCs w:val="26"/>
                <w:lang w:eastAsia="ja-JP"/>
              </w:rPr>
            </w:pPr>
            <w:r w:rsidRPr="006A4561">
              <w:rPr>
                <w:rFonts w:ascii="Times New Roman Tj" w:eastAsia="MS Mincho" w:hAnsi="Times New Roman Tj"/>
                <w:sz w:val="26"/>
                <w:szCs w:val="26"/>
                <w:lang w:eastAsia="ja-JP"/>
              </w:rPr>
              <w:t>- усули лоињавии таълим,</w:t>
            </w:r>
          </w:p>
          <w:p w:rsidR="00D133E2" w:rsidRPr="006A4561" w:rsidRDefault="00D133E2" w:rsidP="008C6D68">
            <w:pPr>
              <w:tabs>
                <w:tab w:val="left" w:pos="-4693"/>
                <w:tab w:val="left" w:pos="0"/>
              </w:tabs>
              <w:suppressAutoHyphens/>
              <w:autoSpaceDE w:val="0"/>
              <w:jc w:val="both"/>
              <w:rPr>
                <w:rFonts w:ascii="Times New Roman Tj" w:eastAsia="MS Mincho" w:hAnsi="Times New Roman Tj"/>
                <w:sz w:val="26"/>
                <w:szCs w:val="26"/>
                <w:lang w:eastAsia="ja-JP"/>
              </w:rPr>
            </w:pPr>
            <w:r w:rsidRPr="006A4561">
              <w:rPr>
                <w:rFonts w:ascii="Times New Roman Tj" w:eastAsia="MS Mincho" w:hAnsi="Times New Roman Tj"/>
                <w:sz w:val="26"/>
                <w:szCs w:val="26"/>
                <w:lang w:eastAsia="ja-JP"/>
              </w:rPr>
              <w:t>- ворид намудани бањодињии  андозавї ва љамъулљамъї (љамъ</w:t>
            </w:r>
            <w:r w:rsidR="008C6D68" w:rsidRPr="006A4561">
              <w:rPr>
                <w:rFonts w:ascii="Times New Roman Tj" w:eastAsia="MS Mincho" w:hAnsi="Times New Roman Tj"/>
                <w:sz w:val="26"/>
                <w:szCs w:val="26"/>
                <w:lang w:eastAsia="ja-JP"/>
              </w:rPr>
              <w:t>-</w:t>
            </w:r>
            <w:r w:rsidRPr="006A4561">
              <w:rPr>
                <w:rFonts w:ascii="Times New Roman Tj" w:eastAsia="MS Mincho" w:hAnsi="Times New Roman Tj"/>
                <w:sz w:val="26"/>
                <w:szCs w:val="26"/>
                <w:lang w:eastAsia="ja-JP"/>
              </w:rPr>
              <w:t>бастї), њамчун тарзи баландбаро</w:t>
            </w:r>
            <w:r w:rsidR="008C6D68" w:rsidRPr="006A4561">
              <w:rPr>
                <w:rFonts w:ascii="Times New Roman Tj" w:eastAsia="MS Mincho" w:hAnsi="Times New Roman Tj"/>
                <w:sz w:val="26"/>
                <w:szCs w:val="26"/>
                <w:lang w:eastAsia="ja-JP"/>
              </w:rPr>
              <w:t>-</w:t>
            </w:r>
            <w:r w:rsidRPr="006A4561">
              <w:rPr>
                <w:rFonts w:ascii="Times New Roman Tj" w:eastAsia="MS Mincho" w:hAnsi="Times New Roman Tj"/>
                <w:sz w:val="26"/>
                <w:szCs w:val="26"/>
                <w:lang w:eastAsia="ja-JP"/>
              </w:rPr>
              <w:t>рии сифати таълим,</w:t>
            </w:r>
          </w:p>
          <w:p w:rsidR="00D133E2" w:rsidRPr="006A4561" w:rsidRDefault="00D133E2" w:rsidP="008C6D68">
            <w:pPr>
              <w:tabs>
                <w:tab w:val="left" w:pos="-4693"/>
              </w:tabs>
              <w:suppressAutoHyphens/>
              <w:jc w:val="both"/>
              <w:rPr>
                <w:rFonts w:ascii="Times New Roman Tj" w:hAnsi="Times New Roman Tj"/>
                <w:sz w:val="26"/>
                <w:szCs w:val="26"/>
              </w:rPr>
            </w:pPr>
            <w:r w:rsidRPr="006A4561">
              <w:rPr>
                <w:rFonts w:ascii="Times New Roman Tj" w:hAnsi="Times New Roman Tj"/>
                <w:sz w:val="26"/>
                <w:szCs w:val="26"/>
              </w:rPr>
              <w:t xml:space="preserve">- афзоиши њиссаи фаъолияти мустаќилонаи таълимї, тањия ва татбиќи траекторияи инфиродии </w:t>
            </w:r>
            <w:r w:rsidRPr="006A4561">
              <w:rPr>
                <w:rFonts w:ascii="Times New Roman Tj" w:hAnsi="Times New Roman Tj"/>
                <w:sz w:val="26"/>
                <w:szCs w:val="26"/>
              </w:rPr>
              <w:lastRenderedPageBreak/>
              <w:t>тањсилот дар зинаи болоии мактаб ба сифати таљрибаи интихоби масъулиятнок</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 Д</w:t>
            </w:r>
            <w:r w:rsidRPr="006A4561">
              <w:rPr>
                <w:rFonts w:ascii="Times New Roman Tj" w:hAnsi="Times New Roman Tj"/>
                <w:sz w:val="26"/>
                <w:szCs w:val="26"/>
              </w:rPr>
              <w:t>о</w:t>
            </w:r>
            <w:r w:rsidRPr="006A4561">
              <w:rPr>
                <w:rFonts w:ascii="Times New Roman Tj" w:hAnsi="Times New Roman Tj"/>
                <w:sz w:val="26"/>
                <w:szCs w:val="26"/>
              </w:rPr>
              <w:t>нишкадаи љумњуриявии та</w:t>
            </w:r>
            <w:r w:rsidRPr="006A4561">
              <w:rPr>
                <w:rFonts w:ascii="Times New Roman Tj" w:hAnsi="Times New Roman Tj"/>
                <w:sz w:val="26"/>
                <w:szCs w:val="26"/>
              </w:rPr>
              <w:t>к</w:t>
            </w:r>
            <w:r w:rsidRPr="006A4561">
              <w:rPr>
                <w:rFonts w:ascii="Times New Roman Tj" w:hAnsi="Times New Roman Tj"/>
                <w:sz w:val="26"/>
                <w:szCs w:val="26"/>
              </w:rPr>
              <w:t xml:space="preserve">мили ихтисос ва бозомўзии кормандони маориф, Маркази љумњуриявии таълимию методї </w:t>
            </w:r>
          </w:p>
        </w:tc>
      </w:tr>
      <w:tr w:rsidR="00D133E2" w:rsidRPr="006A4561" w:rsidTr="002833FA">
        <w:trPr>
          <w:trHeight w:val="23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2.1.3.</w:t>
            </w:r>
          </w:p>
        </w:tc>
        <w:tc>
          <w:tcPr>
            <w:tcW w:w="4386" w:type="dxa"/>
            <w:tcBorders>
              <w:top w:val="single" w:sz="4" w:space="0" w:color="auto"/>
              <w:left w:val="single" w:sz="4" w:space="0" w:color="auto"/>
              <w:bottom w:val="single" w:sz="4" w:space="0" w:color="auto"/>
            </w:tcBorders>
          </w:tcPr>
          <w:p w:rsidR="00D133E2" w:rsidRPr="006A4561" w:rsidRDefault="00D133E2" w:rsidP="008C6D68">
            <w:pPr>
              <w:jc w:val="both"/>
              <w:rPr>
                <w:rFonts w:ascii="Times New Roman Tj" w:eastAsia="MS Mincho" w:hAnsi="Times New Roman Tj"/>
                <w:sz w:val="26"/>
                <w:szCs w:val="26"/>
                <w:lang w:eastAsia="ja-JP"/>
              </w:rPr>
            </w:pPr>
            <w:r w:rsidRPr="006A4561">
              <w:rPr>
                <w:rFonts w:ascii="Times New Roman Tj" w:eastAsia="MS Mincho" w:hAnsi="Times New Roman Tj"/>
                <w:sz w:val="26"/>
                <w:szCs w:val="26"/>
                <w:lang w:eastAsia="ja-JP"/>
              </w:rPr>
              <w:t>Тањия, санљиш ва љорї намудани таъминоти барномавию методии љараёни тањсил (барномањои таълимї, воситањои таълим барои муаллимон, китобњои дарсї, махзанњои электронии таълим)</w:t>
            </w:r>
          </w:p>
          <w:p w:rsidR="00D133E2" w:rsidRPr="006A4561" w:rsidRDefault="00D133E2" w:rsidP="008C6D68">
            <w:pPr>
              <w:jc w:val="both"/>
              <w:rPr>
                <w:rFonts w:ascii="Times New Roman Tj" w:eastAsia="MS Mincho" w:hAnsi="Times New Roman Tj"/>
                <w:sz w:val="26"/>
                <w:szCs w:val="26"/>
                <w:lang w:eastAsia="ja-JP"/>
              </w:rPr>
            </w:pPr>
          </w:p>
        </w:tc>
        <w:tc>
          <w:tcPr>
            <w:tcW w:w="1293" w:type="dxa"/>
            <w:tcBorders>
              <w:top w:val="single" w:sz="4" w:space="0" w:color="auto"/>
              <w:bottom w:val="single" w:sz="4" w:space="0" w:color="auto"/>
            </w:tcBorders>
          </w:tcPr>
          <w:p w:rsidR="00D133E2" w:rsidRPr="006A4561" w:rsidRDefault="00D133E2" w:rsidP="008C6D68">
            <w:pPr>
              <w:ind w:right="-80"/>
              <w:rPr>
                <w:rFonts w:ascii="Times New Roman Tj" w:hAnsi="Times New Roman Tj"/>
                <w:sz w:val="26"/>
                <w:szCs w:val="26"/>
              </w:rPr>
            </w:pPr>
            <w:r w:rsidRPr="006A4561">
              <w:rPr>
                <w:rFonts w:ascii="Times New Roman Tj" w:hAnsi="Times New Roman Tj"/>
                <w:sz w:val="26"/>
                <w:szCs w:val="26"/>
              </w:rPr>
              <w:t>2014-2020</w:t>
            </w:r>
          </w:p>
        </w:tc>
        <w:tc>
          <w:tcPr>
            <w:tcW w:w="3784" w:type="dxa"/>
            <w:tcBorders>
              <w:top w:val="single" w:sz="4" w:space="0" w:color="auto"/>
              <w:bottom w:val="single" w:sz="4" w:space="0" w:color="auto"/>
            </w:tcBorders>
          </w:tcPr>
          <w:p w:rsidR="00D133E2" w:rsidRPr="006A4561" w:rsidRDefault="00D133E2" w:rsidP="008C6D68">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 Д</w:t>
            </w:r>
            <w:r w:rsidRPr="006A4561">
              <w:rPr>
                <w:rFonts w:ascii="Times New Roman Tj" w:hAnsi="Times New Roman Tj"/>
                <w:sz w:val="26"/>
                <w:szCs w:val="26"/>
              </w:rPr>
              <w:t>о</w:t>
            </w:r>
            <w:r w:rsidRPr="006A4561">
              <w:rPr>
                <w:rFonts w:ascii="Times New Roman Tj" w:hAnsi="Times New Roman Tj"/>
                <w:sz w:val="26"/>
                <w:szCs w:val="26"/>
              </w:rPr>
              <w:t>нишкадаи љумњуриявии такм</w:t>
            </w:r>
            <w:r w:rsidRPr="006A4561">
              <w:rPr>
                <w:rFonts w:ascii="Times New Roman Tj" w:hAnsi="Times New Roman Tj"/>
                <w:sz w:val="26"/>
                <w:szCs w:val="26"/>
              </w:rPr>
              <w:t>и</w:t>
            </w:r>
            <w:r w:rsidRPr="006A4561">
              <w:rPr>
                <w:rFonts w:ascii="Times New Roman Tj" w:hAnsi="Times New Roman Tj"/>
                <w:sz w:val="26"/>
                <w:szCs w:val="26"/>
              </w:rPr>
              <w:t>ли ихтисос ва бозомўзии ко</w:t>
            </w:r>
            <w:r w:rsidRPr="006A4561">
              <w:rPr>
                <w:rFonts w:ascii="Times New Roman Tj" w:hAnsi="Times New Roman Tj"/>
                <w:sz w:val="26"/>
                <w:szCs w:val="26"/>
              </w:rPr>
              <w:t>р</w:t>
            </w:r>
            <w:r w:rsidRPr="006A4561">
              <w:rPr>
                <w:rFonts w:ascii="Times New Roman Tj" w:hAnsi="Times New Roman Tj"/>
                <w:sz w:val="26"/>
                <w:szCs w:val="26"/>
              </w:rPr>
              <w:t>мандони маориф, Маркази љумњуриявии таълимию методї</w:t>
            </w:r>
          </w:p>
        </w:tc>
      </w:tr>
      <w:tr w:rsidR="00D133E2" w:rsidRPr="006A4561" w:rsidTr="008C6D68">
        <w:trPr>
          <w:trHeight w:val="268"/>
          <w:jc w:val="center"/>
        </w:trPr>
        <w:tc>
          <w:tcPr>
            <w:tcW w:w="10141" w:type="dxa"/>
            <w:gridSpan w:val="4"/>
            <w:tcBorders>
              <w:top w:val="single" w:sz="4" w:space="0" w:color="auto"/>
              <w:bottom w:val="single" w:sz="4" w:space="0" w:color="auto"/>
            </w:tcBorders>
          </w:tcPr>
          <w:p w:rsidR="00D133E2" w:rsidRPr="006A4561" w:rsidRDefault="00D133E2" w:rsidP="008C6D68">
            <w:pPr>
              <w:jc w:val="center"/>
              <w:rPr>
                <w:rFonts w:ascii="Times New Roman Tj" w:hAnsi="Times New Roman Tj"/>
                <w:sz w:val="26"/>
                <w:szCs w:val="26"/>
              </w:rPr>
            </w:pPr>
            <w:r w:rsidRPr="006A4561">
              <w:rPr>
                <w:rFonts w:ascii="Times New Roman Tj" w:hAnsi="Times New Roman Tj"/>
                <w:sz w:val="26"/>
                <w:szCs w:val="26"/>
              </w:rPr>
              <w:t>2.2.Таѓйироти сохтории маориф</w:t>
            </w:r>
          </w:p>
        </w:tc>
      </w:tr>
      <w:tr w:rsidR="00D133E2" w:rsidRPr="006A4561" w:rsidTr="002833FA">
        <w:trPr>
          <w:trHeight w:val="375"/>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2.2.1.</w:t>
            </w:r>
          </w:p>
        </w:tc>
        <w:tc>
          <w:tcPr>
            <w:tcW w:w="4386" w:type="dxa"/>
            <w:tcBorders>
              <w:top w:val="single" w:sz="4" w:space="0" w:color="auto"/>
              <w:left w:val="single" w:sz="4" w:space="0" w:color="auto"/>
              <w:bottom w:val="single" w:sz="4" w:space="0" w:color="auto"/>
            </w:tcBorders>
          </w:tcPr>
          <w:p w:rsidR="00D133E2" w:rsidRPr="006A4561" w:rsidRDefault="00D133E2" w:rsidP="00D133E2">
            <w:pPr>
              <w:contextualSpacing/>
              <w:jc w:val="both"/>
              <w:rPr>
                <w:rFonts w:ascii="Times New Roman Tj" w:hAnsi="Times New Roman Tj"/>
                <w:iCs/>
                <w:sz w:val="26"/>
                <w:szCs w:val="26"/>
              </w:rPr>
            </w:pPr>
            <w:r w:rsidRPr="006A4561">
              <w:rPr>
                <w:rFonts w:ascii="Times New Roman Tj" w:hAnsi="Times New Roman Tj"/>
                <w:iCs/>
                <w:sz w:val="26"/>
                <w:szCs w:val="26"/>
              </w:rPr>
              <w:t>Паст фаровардани синну соли оѓози тањсил дар мактаби тањсилоти умумї</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2013</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 Љумњурии Тољикистон</w:t>
            </w:r>
          </w:p>
        </w:tc>
      </w:tr>
      <w:tr w:rsidR="00D133E2" w:rsidRPr="006A4561" w:rsidTr="002833FA">
        <w:trPr>
          <w:trHeight w:val="545"/>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2.2.2.</w:t>
            </w:r>
          </w:p>
        </w:tc>
        <w:tc>
          <w:tcPr>
            <w:tcW w:w="4386" w:type="dxa"/>
            <w:tcBorders>
              <w:top w:val="single" w:sz="4" w:space="0" w:color="auto"/>
              <w:left w:val="single" w:sz="4" w:space="0" w:color="auto"/>
              <w:bottom w:val="single" w:sz="4" w:space="0" w:color="auto"/>
            </w:tcBorders>
          </w:tcPr>
          <w:p w:rsidR="00D133E2" w:rsidRPr="006A4561" w:rsidRDefault="00D133E2" w:rsidP="00D133E2">
            <w:pPr>
              <w:contextualSpacing/>
              <w:jc w:val="both"/>
              <w:rPr>
                <w:rFonts w:ascii="Times New Roman Tj" w:hAnsi="Times New Roman Tj"/>
                <w:iCs/>
                <w:sz w:val="26"/>
                <w:szCs w:val="26"/>
              </w:rPr>
            </w:pPr>
            <w:r w:rsidRPr="006A4561">
              <w:rPr>
                <w:rFonts w:ascii="Times New Roman Tj" w:hAnsi="Times New Roman Tj"/>
                <w:iCs/>
                <w:sz w:val="26"/>
                <w:szCs w:val="26"/>
              </w:rPr>
              <w:t>Гузариш ба зинаи ибтидоии 5-солаи тањсилот</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258"/>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2.2.3.</w:t>
            </w:r>
          </w:p>
        </w:tc>
        <w:tc>
          <w:tcPr>
            <w:tcW w:w="4386" w:type="dxa"/>
            <w:tcBorders>
              <w:top w:val="single" w:sz="4" w:space="0" w:color="auto"/>
              <w:left w:val="single" w:sz="4" w:space="0" w:color="auto"/>
              <w:bottom w:val="single" w:sz="4" w:space="0" w:color="auto"/>
            </w:tcBorders>
          </w:tcPr>
          <w:p w:rsidR="00D133E2" w:rsidRPr="006A4561" w:rsidRDefault="00D133E2" w:rsidP="002833FA">
            <w:pPr>
              <w:contextualSpacing/>
              <w:jc w:val="both"/>
              <w:rPr>
                <w:rFonts w:ascii="Times New Roman Tj" w:hAnsi="Times New Roman Tj"/>
                <w:sz w:val="26"/>
                <w:szCs w:val="26"/>
              </w:rPr>
            </w:pPr>
            <w:r w:rsidRPr="006A4561">
              <w:rPr>
                <w:rFonts w:ascii="Times New Roman Tj" w:hAnsi="Times New Roman Tj"/>
                <w:iCs/>
                <w:sz w:val="26"/>
                <w:szCs w:val="26"/>
              </w:rPr>
              <w:t>Ташаккули низоми тањсилоти ил</w:t>
            </w:r>
            <w:r w:rsidRPr="006A4561">
              <w:rPr>
                <w:rFonts w:ascii="Times New Roman Tj" w:hAnsi="Times New Roman Tj"/>
                <w:iCs/>
                <w:sz w:val="26"/>
                <w:szCs w:val="26"/>
              </w:rPr>
              <w:t>о</w:t>
            </w:r>
            <w:r w:rsidRPr="006A4561">
              <w:rPr>
                <w:rFonts w:ascii="Times New Roman Tj" w:hAnsi="Times New Roman Tj"/>
                <w:iCs/>
                <w:sz w:val="26"/>
                <w:szCs w:val="26"/>
              </w:rPr>
              <w:t>вагии кўдакон њамчун воситаи ќонеъ гардонидани раѓбати инфир</w:t>
            </w:r>
            <w:r w:rsidRPr="006A4561">
              <w:rPr>
                <w:rFonts w:ascii="Times New Roman Tj" w:hAnsi="Times New Roman Tj"/>
                <w:iCs/>
                <w:sz w:val="26"/>
                <w:szCs w:val="26"/>
              </w:rPr>
              <w:t>о</w:t>
            </w:r>
            <w:r w:rsidRPr="006A4561">
              <w:rPr>
                <w:rFonts w:ascii="Times New Roman Tj" w:hAnsi="Times New Roman Tj"/>
                <w:iCs/>
                <w:sz w:val="26"/>
                <w:szCs w:val="26"/>
              </w:rPr>
              <w:t>дии талабагон ва иљтимои</w:t>
            </w:r>
            <w:r w:rsidR="008C6D68" w:rsidRPr="006A4561">
              <w:rPr>
                <w:rFonts w:ascii="Times New Roman Tj" w:hAnsi="Times New Roman Tj"/>
                <w:iCs/>
                <w:sz w:val="26"/>
                <w:szCs w:val="26"/>
              </w:rPr>
              <w:t>-</w:t>
            </w:r>
            <w:r w:rsidRPr="006A4561">
              <w:rPr>
                <w:rFonts w:ascii="Times New Roman Tj" w:hAnsi="Times New Roman Tj"/>
                <w:iCs/>
                <w:sz w:val="26"/>
                <w:szCs w:val="26"/>
              </w:rPr>
              <w:t>кунонии кўдакону наврасон, аз он љумла мансуб ба гурўњњои хатарнок</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2015</w:t>
            </w:r>
          </w:p>
        </w:tc>
        <w:tc>
          <w:tcPr>
            <w:tcW w:w="3784" w:type="dxa"/>
            <w:tcBorders>
              <w:top w:val="single" w:sz="4" w:space="0" w:color="auto"/>
              <w:bottom w:val="single" w:sz="4" w:space="0" w:color="auto"/>
            </w:tcBorders>
          </w:tcPr>
          <w:p w:rsidR="00D133E2" w:rsidRPr="006A4561" w:rsidRDefault="00D133E2" w:rsidP="002833FA">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 Д</w:t>
            </w:r>
            <w:r w:rsidRPr="006A4561">
              <w:rPr>
                <w:rFonts w:ascii="Times New Roman Tj" w:hAnsi="Times New Roman Tj"/>
                <w:sz w:val="26"/>
                <w:szCs w:val="26"/>
              </w:rPr>
              <w:t>о</w:t>
            </w:r>
            <w:r w:rsidR="002833FA" w:rsidRPr="006A4561">
              <w:rPr>
                <w:rFonts w:ascii="Times New Roman Tj" w:hAnsi="Times New Roman Tj"/>
                <w:sz w:val="26"/>
                <w:szCs w:val="26"/>
              </w:rPr>
              <w:t>н</w:t>
            </w:r>
            <w:r w:rsidRPr="006A4561">
              <w:rPr>
                <w:rFonts w:ascii="Times New Roman Tj" w:hAnsi="Times New Roman Tj"/>
                <w:sz w:val="26"/>
                <w:szCs w:val="26"/>
              </w:rPr>
              <w:t>ишкадаи љумњуриявии такм</w:t>
            </w:r>
            <w:r w:rsidRPr="006A4561">
              <w:rPr>
                <w:rFonts w:ascii="Times New Roman Tj" w:hAnsi="Times New Roman Tj"/>
                <w:sz w:val="26"/>
                <w:szCs w:val="26"/>
              </w:rPr>
              <w:t>и</w:t>
            </w:r>
            <w:r w:rsidRPr="006A4561">
              <w:rPr>
                <w:rFonts w:ascii="Times New Roman Tj" w:hAnsi="Times New Roman Tj"/>
                <w:sz w:val="26"/>
                <w:szCs w:val="26"/>
              </w:rPr>
              <w:t>ли ихтисос ва бозомўзии ко</w:t>
            </w:r>
            <w:r w:rsidRPr="006A4561">
              <w:rPr>
                <w:rFonts w:ascii="Times New Roman Tj" w:hAnsi="Times New Roman Tj"/>
                <w:sz w:val="26"/>
                <w:szCs w:val="26"/>
              </w:rPr>
              <w:t>р</w:t>
            </w:r>
            <w:r w:rsidRPr="006A4561">
              <w:rPr>
                <w:rFonts w:ascii="Times New Roman Tj" w:hAnsi="Times New Roman Tj"/>
                <w:sz w:val="26"/>
                <w:szCs w:val="26"/>
              </w:rPr>
              <w:t>мандони маориф, Маркази љумњуриявии таълимию методї</w:t>
            </w:r>
          </w:p>
        </w:tc>
      </w:tr>
      <w:tr w:rsidR="00D133E2" w:rsidRPr="006A4561" w:rsidTr="008C6D68">
        <w:trPr>
          <w:trHeight w:val="135"/>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2.3.Дастрасии тањсилоти босифат</w:t>
            </w:r>
          </w:p>
        </w:tc>
      </w:tr>
      <w:tr w:rsidR="00D133E2" w:rsidRPr="006A4561" w:rsidTr="002833FA">
        <w:trPr>
          <w:trHeight w:val="172"/>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2.3.1.</w:t>
            </w:r>
          </w:p>
        </w:tc>
        <w:tc>
          <w:tcPr>
            <w:tcW w:w="4386" w:type="dxa"/>
            <w:tcBorders>
              <w:top w:val="single" w:sz="4" w:space="0" w:color="auto"/>
              <w:left w:val="single" w:sz="4" w:space="0" w:color="auto"/>
              <w:bottom w:val="single" w:sz="4" w:space="0" w:color="auto"/>
            </w:tcBorders>
          </w:tcPr>
          <w:p w:rsidR="00D133E2" w:rsidRPr="006A4561" w:rsidRDefault="00D133E2" w:rsidP="008C6D68">
            <w:pPr>
              <w:contextualSpacing/>
              <w:jc w:val="both"/>
              <w:rPr>
                <w:rFonts w:ascii="Times New Roman Tj" w:hAnsi="Times New Roman Tj"/>
                <w:iCs/>
                <w:sz w:val="26"/>
                <w:szCs w:val="26"/>
              </w:rPr>
            </w:pPr>
            <w:r w:rsidRPr="006A4561">
              <w:rPr>
                <w:rFonts w:ascii="Times New Roman Tj" w:hAnsi="Times New Roman Tj"/>
                <w:iCs/>
                <w:sz w:val="26"/>
                <w:szCs w:val="26"/>
              </w:rPr>
              <w:t>Рушди инфрасохтор ва заминаи моддию техникии мактабњои тањсилоти умумї љињати таъсиси љойњои нави нишасти хонандагон, таъмини шароити санитарї (гармї, об, канализатсия, таљњи</w:t>
            </w:r>
            <w:r w:rsidR="008C6D68" w:rsidRPr="006A4561">
              <w:rPr>
                <w:rFonts w:ascii="Times New Roman Tj" w:hAnsi="Times New Roman Tj"/>
                <w:iCs/>
                <w:sz w:val="26"/>
                <w:szCs w:val="26"/>
              </w:rPr>
              <w:t>-</w:t>
            </w:r>
            <w:r w:rsidRPr="006A4561">
              <w:rPr>
                <w:rFonts w:ascii="Times New Roman Tj" w:hAnsi="Times New Roman Tj"/>
                <w:iCs/>
                <w:sz w:val="26"/>
                <w:szCs w:val="26"/>
              </w:rPr>
              <w:t>зоти ошх</w:t>
            </w:r>
            <w:r w:rsidRPr="006A4561">
              <w:rPr>
                <w:rFonts w:ascii="Times New Roman Tj" w:hAnsi="Times New Roman Tj"/>
                <w:iCs/>
                <w:sz w:val="26"/>
                <w:szCs w:val="26"/>
              </w:rPr>
              <w:t>о</w:t>
            </w:r>
            <w:r w:rsidRPr="006A4561">
              <w:rPr>
                <w:rFonts w:ascii="Times New Roman Tj" w:hAnsi="Times New Roman Tj"/>
                <w:iCs/>
                <w:sz w:val="26"/>
                <w:szCs w:val="26"/>
              </w:rPr>
              <w:t>на ва ѓ.) ва љињозо</w:t>
            </w:r>
            <w:r w:rsidR="000A0E0C" w:rsidRPr="006A4561">
              <w:rPr>
                <w:rFonts w:ascii="Times New Roman Tj" w:hAnsi="Times New Roman Tj"/>
                <w:iCs/>
                <w:sz w:val="26"/>
                <w:szCs w:val="26"/>
              </w:rPr>
              <w:t>-</w:t>
            </w:r>
            <w:r w:rsidRPr="006A4561">
              <w:rPr>
                <w:rFonts w:ascii="Times New Roman Tj" w:hAnsi="Times New Roman Tj"/>
                <w:iCs/>
                <w:sz w:val="26"/>
                <w:szCs w:val="26"/>
              </w:rPr>
              <w:t>нидан бо мебели мактабї ва воситањои таълим</w:t>
            </w:r>
          </w:p>
        </w:tc>
        <w:tc>
          <w:tcPr>
            <w:tcW w:w="1293" w:type="dxa"/>
            <w:tcBorders>
              <w:top w:val="single" w:sz="4" w:space="0" w:color="auto"/>
              <w:bottom w:val="single" w:sz="4" w:space="0" w:color="auto"/>
            </w:tcBorders>
          </w:tcPr>
          <w:p w:rsidR="00D133E2" w:rsidRPr="006A4561" w:rsidRDefault="00D133E2" w:rsidP="008C6D68">
            <w:pPr>
              <w:ind w:right="-80"/>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8C6D68">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w:t>
            </w:r>
            <w:r w:rsidR="000A0E0C" w:rsidRPr="006A4561">
              <w:rPr>
                <w:rFonts w:ascii="Times New Roman Tj" w:hAnsi="Times New Roman Tj"/>
                <w:sz w:val="26"/>
                <w:szCs w:val="26"/>
              </w:rPr>
              <w:t>-</w:t>
            </w:r>
            <w:r w:rsidRPr="006A4561">
              <w:rPr>
                <w:rFonts w:ascii="Times New Roman Tj" w:hAnsi="Times New Roman Tj"/>
                <w:sz w:val="26"/>
                <w:szCs w:val="26"/>
              </w:rPr>
              <w:t>лоти Тољикистон, Донишкадаи љумњуриявии такмили ихтисос ва бозомўзии кормандони ма</w:t>
            </w:r>
            <w:r w:rsidRPr="006A4561">
              <w:rPr>
                <w:rFonts w:ascii="Times New Roman Tj" w:hAnsi="Times New Roman Tj"/>
                <w:sz w:val="26"/>
                <w:szCs w:val="26"/>
              </w:rPr>
              <w:t>о</w:t>
            </w:r>
            <w:r w:rsidRPr="006A4561">
              <w:rPr>
                <w:rFonts w:ascii="Times New Roman Tj" w:hAnsi="Times New Roman Tj"/>
                <w:sz w:val="26"/>
                <w:szCs w:val="26"/>
              </w:rPr>
              <w:t>риф, Маркази љумњуриявии таълимию методї</w:t>
            </w:r>
          </w:p>
        </w:tc>
      </w:tr>
      <w:tr w:rsidR="00D133E2" w:rsidRPr="006A4561" w:rsidTr="002833FA">
        <w:trPr>
          <w:trHeight w:val="8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2.3.2.</w:t>
            </w:r>
          </w:p>
        </w:tc>
        <w:tc>
          <w:tcPr>
            <w:tcW w:w="4386" w:type="dxa"/>
            <w:tcBorders>
              <w:top w:val="single" w:sz="4" w:space="0" w:color="auto"/>
              <w:left w:val="single" w:sz="4" w:space="0" w:color="auto"/>
              <w:bottom w:val="single" w:sz="4" w:space="0" w:color="auto"/>
            </w:tcBorders>
          </w:tcPr>
          <w:p w:rsidR="00D133E2" w:rsidRPr="006A4561" w:rsidRDefault="00D133E2" w:rsidP="008C6D68">
            <w:pPr>
              <w:ind w:right="-97"/>
              <w:rPr>
                <w:rFonts w:ascii="Times New Roman Tj" w:eastAsia="TimesNewRomanPSMT" w:hAnsi="Times New Roman Tj"/>
                <w:sz w:val="26"/>
                <w:szCs w:val="26"/>
              </w:rPr>
            </w:pPr>
            <w:r w:rsidRPr="006A4561">
              <w:rPr>
                <w:rFonts w:ascii="Times New Roman Tj" w:hAnsi="Times New Roman Tj"/>
                <w:sz w:val="26"/>
                <w:szCs w:val="26"/>
                <w:lang w:eastAsia="ar-SA"/>
              </w:rPr>
              <w:t>Тањияи барномањои таъмини муас</w:t>
            </w:r>
            <w:r w:rsidR="008C6D68" w:rsidRPr="006A4561">
              <w:rPr>
                <w:rFonts w:ascii="Times New Roman Tj" w:hAnsi="Times New Roman Tj"/>
                <w:sz w:val="26"/>
                <w:szCs w:val="26"/>
                <w:lang w:eastAsia="ar-SA"/>
              </w:rPr>
              <w:t>-</w:t>
            </w:r>
            <w:r w:rsidRPr="006A4561">
              <w:rPr>
                <w:rFonts w:ascii="Times New Roman Tj" w:hAnsi="Times New Roman Tj"/>
                <w:sz w:val="26"/>
                <w:szCs w:val="26"/>
                <w:lang w:eastAsia="ar-SA"/>
              </w:rPr>
              <w:t>сисањои таълимї бо ашёњои таъли</w:t>
            </w:r>
            <w:r w:rsidR="008C6D68" w:rsidRPr="006A4561">
              <w:rPr>
                <w:rFonts w:ascii="Times New Roman Tj" w:hAnsi="Times New Roman Tj"/>
                <w:sz w:val="26"/>
                <w:szCs w:val="26"/>
                <w:lang w:eastAsia="ar-SA"/>
              </w:rPr>
              <w:t>-</w:t>
            </w:r>
            <w:r w:rsidRPr="006A4561">
              <w:rPr>
                <w:rFonts w:ascii="Times New Roman Tj" w:hAnsi="Times New Roman Tj"/>
                <w:sz w:val="26"/>
                <w:szCs w:val="26"/>
                <w:lang w:eastAsia="ar-SA"/>
              </w:rPr>
              <w:t>мї (китобњои дарсї, либоси макта</w:t>
            </w:r>
            <w:r w:rsidR="008C6D68" w:rsidRPr="006A4561">
              <w:rPr>
                <w:rFonts w:ascii="Times New Roman Tj" w:hAnsi="Times New Roman Tj"/>
                <w:sz w:val="26"/>
                <w:szCs w:val="26"/>
                <w:lang w:eastAsia="ar-SA"/>
              </w:rPr>
              <w:t>-</w:t>
            </w:r>
            <w:r w:rsidRPr="006A4561">
              <w:rPr>
                <w:rFonts w:ascii="Times New Roman Tj" w:hAnsi="Times New Roman Tj"/>
                <w:sz w:val="26"/>
                <w:szCs w:val="26"/>
                <w:lang w:eastAsia="ar-SA"/>
              </w:rPr>
              <w:t>бї, хўрок ва ѓ.) барои кўдакони аз оилањои њассос (аќаллиятњои миллї, кўдакони ятим, кўдакони аз оилањои камбизоат ва духтарон)</w:t>
            </w:r>
          </w:p>
        </w:tc>
        <w:tc>
          <w:tcPr>
            <w:tcW w:w="1293" w:type="dxa"/>
            <w:tcBorders>
              <w:top w:val="single" w:sz="4" w:space="0" w:color="auto"/>
              <w:bottom w:val="single" w:sz="4" w:space="0" w:color="auto"/>
            </w:tcBorders>
          </w:tcPr>
          <w:p w:rsidR="00D133E2" w:rsidRPr="006A4561" w:rsidRDefault="00D133E2" w:rsidP="008C6D68">
            <w:pPr>
              <w:ind w:right="-80"/>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2833FA">
            <w:pPr>
              <w:rPr>
                <w:rFonts w:ascii="Times New Roman Tj" w:hAnsi="Times New Roman Tj"/>
                <w:sz w:val="26"/>
                <w:szCs w:val="26"/>
              </w:rPr>
            </w:pPr>
            <w:r w:rsidRPr="006A4561">
              <w:rPr>
                <w:rFonts w:ascii="Times New Roman Tj" w:hAnsi="Times New Roman Tj"/>
                <w:sz w:val="26"/>
                <w:szCs w:val="26"/>
              </w:rPr>
              <w:t xml:space="preserve">Вазорати маорифи Љумњурии Тољикистон, маќомоти иљроияи мањаллии њокимияти давлатї </w:t>
            </w:r>
          </w:p>
        </w:tc>
      </w:tr>
      <w:tr w:rsidR="00D133E2" w:rsidRPr="006A4561" w:rsidTr="008C6D68">
        <w:trPr>
          <w:trHeight w:val="108"/>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3.ТАЊСИЛОТИ ИБТИДОЇ ВА МИЁНАИ КАСБЇ</w:t>
            </w:r>
          </w:p>
        </w:tc>
      </w:tr>
      <w:tr w:rsidR="00D133E2" w:rsidRPr="006A4561" w:rsidTr="008C6D68">
        <w:trPr>
          <w:trHeight w:val="193"/>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3.1.Таљдиди мазмуни тањсилот</w:t>
            </w:r>
          </w:p>
        </w:tc>
      </w:tr>
      <w:tr w:rsidR="00D133E2" w:rsidRPr="006A4561" w:rsidTr="002833FA">
        <w:trPr>
          <w:trHeight w:val="118"/>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3.1.1.</w:t>
            </w:r>
          </w:p>
        </w:tc>
        <w:tc>
          <w:tcPr>
            <w:tcW w:w="4386" w:type="dxa"/>
            <w:tcBorders>
              <w:top w:val="single" w:sz="4" w:space="0" w:color="auto"/>
              <w:left w:val="single" w:sz="4" w:space="0" w:color="auto"/>
              <w:bottom w:val="single" w:sz="4" w:space="0" w:color="auto"/>
            </w:tcBorders>
          </w:tcPr>
          <w:p w:rsidR="00D133E2" w:rsidRPr="006A4561" w:rsidRDefault="00D133E2" w:rsidP="002833FA">
            <w:pPr>
              <w:pStyle w:val="32"/>
              <w:spacing w:line="240" w:lineRule="auto"/>
              <w:ind w:left="35"/>
              <w:jc w:val="both"/>
              <w:rPr>
                <w:rFonts w:ascii="Times New Roman Tj" w:hAnsi="Times New Roman Tj"/>
                <w:sz w:val="26"/>
                <w:szCs w:val="26"/>
              </w:rPr>
            </w:pPr>
            <w:r w:rsidRPr="006A4561">
              <w:rPr>
                <w:rFonts w:ascii="Times New Roman Tj" w:hAnsi="Times New Roman Tj"/>
                <w:sz w:val="26"/>
                <w:szCs w:val="26"/>
              </w:rPr>
              <w:t>Таљдиди мазмуни тањсилот мувофиќ ба эњтиёљоти иќтисо</w:t>
            </w:r>
            <w:r w:rsidR="007773C0" w:rsidRPr="006A4561">
              <w:rPr>
                <w:rFonts w:ascii="Times New Roman Tj" w:hAnsi="Times New Roman Tj"/>
                <w:sz w:val="26"/>
                <w:szCs w:val="26"/>
              </w:rPr>
              <w:t>-</w:t>
            </w:r>
            <w:r w:rsidRPr="006A4561">
              <w:rPr>
                <w:rFonts w:ascii="Times New Roman Tj" w:hAnsi="Times New Roman Tj"/>
                <w:sz w:val="26"/>
                <w:szCs w:val="26"/>
              </w:rPr>
              <w:t>диёти љорї ва банаќшагирфта</w:t>
            </w:r>
            <w:r w:rsidR="007773C0" w:rsidRPr="006A4561">
              <w:rPr>
                <w:rFonts w:ascii="Times New Roman Tj" w:hAnsi="Times New Roman Tj"/>
                <w:sz w:val="26"/>
                <w:szCs w:val="26"/>
              </w:rPr>
              <w:t>-</w:t>
            </w:r>
            <w:r w:rsidRPr="006A4561">
              <w:rPr>
                <w:rFonts w:ascii="Times New Roman Tj" w:hAnsi="Times New Roman Tj"/>
                <w:sz w:val="26"/>
                <w:szCs w:val="26"/>
              </w:rPr>
              <w:t>мешуда, талаботи бозори мењна</w:t>
            </w:r>
            <w:r w:rsidR="007773C0" w:rsidRPr="006A4561">
              <w:rPr>
                <w:rFonts w:ascii="Times New Roman Tj" w:hAnsi="Times New Roman Tj"/>
                <w:sz w:val="26"/>
                <w:szCs w:val="26"/>
              </w:rPr>
              <w:t>-</w:t>
            </w:r>
            <w:r w:rsidRPr="006A4561">
              <w:rPr>
                <w:rFonts w:ascii="Times New Roman Tj" w:hAnsi="Times New Roman Tj"/>
                <w:sz w:val="26"/>
                <w:szCs w:val="26"/>
              </w:rPr>
              <w:t>ти дохилї ва беруна, љомеа ва оила.</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2013-2020</w:t>
            </w:r>
          </w:p>
        </w:tc>
        <w:tc>
          <w:tcPr>
            <w:tcW w:w="3784" w:type="dxa"/>
            <w:tcBorders>
              <w:top w:val="single" w:sz="4" w:space="0" w:color="auto"/>
              <w:bottom w:val="single" w:sz="4" w:space="0" w:color="auto"/>
            </w:tcBorders>
          </w:tcPr>
          <w:p w:rsidR="00D133E2" w:rsidRPr="006A4561" w:rsidRDefault="00D133E2" w:rsidP="007859A9">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r w:rsidR="007859A9" w:rsidRPr="006A4561">
              <w:rPr>
                <w:rFonts w:ascii="Times New Roman Tj" w:hAnsi="Times New Roman Tj"/>
                <w:sz w:val="26"/>
                <w:szCs w:val="26"/>
              </w:rPr>
              <w:t xml:space="preserve"> </w:t>
            </w:r>
            <w:r w:rsidRPr="006A4561">
              <w:rPr>
                <w:rFonts w:ascii="Times New Roman Tj" w:hAnsi="Times New Roman Tj"/>
                <w:sz w:val="26"/>
                <w:szCs w:val="26"/>
              </w:rPr>
              <w:t>Академияи тањ</w:t>
            </w:r>
            <w:r w:rsidR="007859A9" w:rsidRPr="006A4561">
              <w:rPr>
                <w:rFonts w:ascii="Times New Roman Tj" w:hAnsi="Times New Roman Tj"/>
                <w:sz w:val="26"/>
                <w:szCs w:val="26"/>
              </w:rPr>
              <w:t>-</w:t>
            </w:r>
            <w:r w:rsidRPr="006A4561">
              <w:rPr>
                <w:rFonts w:ascii="Times New Roman Tj" w:hAnsi="Times New Roman Tj"/>
                <w:sz w:val="26"/>
                <w:szCs w:val="26"/>
              </w:rPr>
              <w:t>силоти Тољикистон, Донишк</w:t>
            </w:r>
            <w:r w:rsidRPr="006A4561">
              <w:rPr>
                <w:rFonts w:ascii="Times New Roman Tj" w:hAnsi="Times New Roman Tj"/>
                <w:sz w:val="26"/>
                <w:szCs w:val="26"/>
              </w:rPr>
              <w:t>а</w:t>
            </w:r>
            <w:r w:rsidRPr="006A4561">
              <w:rPr>
                <w:rFonts w:ascii="Times New Roman Tj" w:hAnsi="Times New Roman Tj"/>
                <w:sz w:val="26"/>
                <w:szCs w:val="26"/>
              </w:rPr>
              <w:t>даи љумњуриявии такмили и</w:t>
            </w:r>
            <w:r w:rsidRPr="006A4561">
              <w:rPr>
                <w:rFonts w:ascii="Times New Roman Tj" w:hAnsi="Times New Roman Tj"/>
                <w:sz w:val="26"/>
                <w:szCs w:val="26"/>
              </w:rPr>
              <w:t>х</w:t>
            </w:r>
            <w:r w:rsidRPr="006A4561">
              <w:rPr>
                <w:rFonts w:ascii="Times New Roman Tj" w:hAnsi="Times New Roman Tj"/>
                <w:sz w:val="26"/>
                <w:szCs w:val="26"/>
              </w:rPr>
              <w:t>тисос ва бозомўзии кормандони маориф, Маркази љум</w:t>
            </w:r>
            <w:r w:rsidR="007859A9" w:rsidRPr="006A4561">
              <w:rPr>
                <w:rFonts w:ascii="Times New Roman Tj" w:hAnsi="Times New Roman Tj"/>
                <w:sz w:val="26"/>
                <w:szCs w:val="26"/>
              </w:rPr>
              <w:t>-</w:t>
            </w:r>
            <w:r w:rsidRPr="006A4561">
              <w:rPr>
                <w:rFonts w:ascii="Times New Roman Tj" w:hAnsi="Times New Roman Tj"/>
                <w:sz w:val="26"/>
                <w:szCs w:val="26"/>
              </w:rPr>
              <w:t xml:space="preserve">њуриявии таълимию методї, </w:t>
            </w:r>
            <w:r w:rsidRPr="006A4561">
              <w:rPr>
                <w:rFonts w:ascii="Times New Roman Tj" w:hAnsi="Times New Roman Tj"/>
                <w:sz w:val="26"/>
                <w:szCs w:val="26"/>
              </w:rPr>
              <w:lastRenderedPageBreak/>
              <w:t xml:space="preserve">ташкилотњои корфармо </w:t>
            </w:r>
          </w:p>
        </w:tc>
      </w:tr>
      <w:tr w:rsidR="00D133E2" w:rsidRPr="006A4561" w:rsidTr="007859A9">
        <w:trPr>
          <w:trHeight w:val="1222"/>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3.1.2.</w:t>
            </w:r>
          </w:p>
        </w:tc>
        <w:tc>
          <w:tcPr>
            <w:tcW w:w="4386" w:type="dxa"/>
            <w:tcBorders>
              <w:top w:val="single" w:sz="4" w:space="0" w:color="auto"/>
              <w:left w:val="single" w:sz="4" w:space="0" w:color="auto"/>
              <w:bottom w:val="single" w:sz="4" w:space="0" w:color="auto"/>
            </w:tcBorders>
          </w:tcPr>
          <w:p w:rsidR="00D133E2" w:rsidRPr="006A4561" w:rsidRDefault="00D133E2" w:rsidP="007773C0">
            <w:pPr>
              <w:pStyle w:val="32"/>
              <w:spacing w:line="240" w:lineRule="auto"/>
              <w:ind w:left="169"/>
              <w:jc w:val="both"/>
              <w:rPr>
                <w:rFonts w:ascii="Times New Roman Tj" w:hAnsi="Times New Roman Tj"/>
                <w:sz w:val="26"/>
                <w:szCs w:val="26"/>
              </w:rPr>
            </w:pPr>
            <w:r w:rsidRPr="006A4561">
              <w:rPr>
                <w:rFonts w:ascii="Times New Roman Tj" w:hAnsi="Times New Roman Tj"/>
                <w:sz w:val="26"/>
                <w:szCs w:val="26"/>
              </w:rPr>
              <w:t>Тањия ва тасдиќи стандартњои таълимї замони нав дар асоси стандартњо ва муносибати сало</w:t>
            </w:r>
            <w:r w:rsidR="007773C0" w:rsidRPr="006A4561">
              <w:rPr>
                <w:rFonts w:ascii="Times New Roman Tj" w:hAnsi="Times New Roman Tj"/>
                <w:sz w:val="26"/>
                <w:szCs w:val="26"/>
              </w:rPr>
              <w:t>-</w:t>
            </w:r>
            <w:r w:rsidRPr="006A4561">
              <w:rPr>
                <w:rFonts w:ascii="Times New Roman Tj" w:hAnsi="Times New Roman Tj"/>
                <w:sz w:val="26"/>
                <w:szCs w:val="26"/>
              </w:rPr>
              <w:t>њиятнок бо љалби корфармоён</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2013-2020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118"/>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3.1.3.</w:t>
            </w:r>
          </w:p>
        </w:tc>
        <w:tc>
          <w:tcPr>
            <w:tcW w:w="4386" w:type="dxa"/>
            <w:tcBorders>
              <w:top w:val="single" w:sz="4" w:space="0" w:color="auto"/>
              <w:left w:val="single" w:sz="4" w:space="0" w:color="auto"/>
              <w:bottom w:val="single" w:sz="4" w:space="0" w:color="auto"/>
            </w:tcBorders>
          </w:tcPr>
          <w:p w:rsidR="00D133E2" w:rsidRPr="006A4561" w:rsidRDefault="00D133E2" w:rsidP="007773C0">
            <w:pPr>
              <w:pStyle w:val="32"/>
              <w:spacing w:line="240" w:lineRule="auto"/>
              <w:ind w:left="169"/>
              <w:jc w:val="both"/>
              <w:rPr>
                <w:rFonts w:ascii="Times New Roman Tj" w:hAnsi="Times New Roman Tj"/>
                <w:sz w:val="26"/>
                <w:szCs w:val="26"/>
              </w:rPr>
            </w:pPr>
            <w:r w:rsidRPr="006A4561">
              <w:rPr>
                <w:rFonts w:ascii="Times New Roman Tj" w:hAnsi="Times New Roman Tj"/>
                <w:sz w:val="26"/>
                <w:szCs w:val="26"/>
              </w:rPr>
              <w:t>Рушди фасењ ва вариативии барномањои таълимї дар асоси љорї намудани барномањои модулї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2012-2015</w:t>
            </w:r>
          </w:p>
        </w:tc>
        <w:tc>
          <w:tcPr>
            <w:tcW w:w="3784" w:type="dxa"/>
            <w:tcBorders>
              <w:top w:val="single" w:sz="4" w:space="0" w:color="auto"/>
              <w:bottom w:val="single" w:sz="4" w:space="0" w:color="auto"/>
            </w:tcBorders>
          </w:tcPr>
          <w:p w:rsidR="00D133E2" w:rsidRPr="006A4561" w:rsidRDefault="00D133E2" w:rsidP="000A0E0C">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Донишкадаи љумњуриявии такмили ихтисос ва бозомўзии кормандони ма</w:t>
            </w:r>
            <w:r w:rsidRPr="006A4561">
              <w:rPr>
                <w:rFonts w:ascii="Times New Roman Tj" w:hAnsi="Times New Roman Tj"/>
                <w:sz w:val="26"/>
                <w:szCs w:val="26"/>
              </w:rPr>
              <w:t>о</w:t>
            </w:r>
            <w:r w:rsidRPr="006A4561">
              <w:rPr>
                <w:rFonts w:ascii="Times New Roman Tj" w:hAnsi="Times New Roman Tj"/>
                <w:sz w:val="26"/>
                <w:szCs w:val="26"/>
              </w:rPr>
              <w:t>риф, Маркази љумњурия</w:t>
            </w:r>
            <w:r w:rsidR="002833FA" w:rsidRPr="006A4561">
              <w:rPr>
                <w:rFonts w:ascii="Times New Roman Tj" w:hAnsi="Times New Roman Tj"/>
                <w:sz w:val="26"/>
                <w:szCs w:val="26"/>
              </w:rPr>
              <w:t>-</w:t>
            </w:r>
            <w:r w:rsidRPr="006A4561">
              <w:rPr>
                <w:rFonts w:ascii="Times New Roman Tj" w:hAnsi="Times New Roman Tj"/>
                <w:sz w:val="26"/>
                <w:szCs w:val="26"/>
              </w:rPr>
              <w:t>вии таълимию методї</w:t>
            </w:r>
          </w:p>
        </w:tc>
      </w:tr>
      <w:tr w:rsidR="00D133E2" w:rsidRPr="006A4561" w:rsidTr="007859A9">
        <w:trPr>
          <w:trHeight w:val="1635"/>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3.1.4.</w:t>
            </w:r>
          </w:p>
        </w:tc>
        <w:tc>
          <w:tcPr>
            <w:tcW w:w="4386" w:type="dxa"/>
            <w:tcBorders>
              <w:top w:val="single" w:sz="4" w:space="0" w:color="auto"/>
              <w:left w:val="single" w:sz="4" w:space="0" w:color="auto"/>
              <w:bottom w:val="single" w:sz="4" w:space="0" w:color="auto"/>
            </w:tcBorders>
          </w:tcPr>
          <w:p w:rsidR="00D133E2" w:rsidRPr="006A4561" w:rsidRDefault="00D133E2" w:rsidP="00D133E2">
            <w:pPr>
              <w:pStyle w:val="32"/>
              <w:spacing w:line="240" w:lineRule="auto"/>
              <w:ind w:left="169"/>
              <w:jc w:val="both"/>
              <w:rPr>
                <w:rFonts w:ascii="Times New Roman Tj" w:hAnsi="Times New Roman Tj"/>
                <w:sz w:val="26"/>
                <w:szCs w:val="26"/>
              </w:rPr>
            </w:pPr>
            <w:r w:rsidRPr="006A4561">
              <w:rPr>
                <w:rFonts w:ascii="Times New Roman Tj" w:hAnsi="Times New Roman Tj"/>
                <w:sz w:val="26"/>
                <w:szCs w:val="26"/>
              </w:rPr>
              <w:t>Ташаккули таъминоти таълимию барномавї ва таълимию методии нави раванди тањсил, насли нави китобњои дарсї, маводњои хониш, воситањои таълимї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2014-2020</w:t>
            </w:r>
          </w:p>
        </w:tc>
        <w:tc>
          <w:tcPr>
            <w:tcW w:w="3784" w:type="dxa"/>
            <w:tcBorders>
              <w:top w:val="single" w:sz="4" w:space="0" w:color="auto"/>
              <w:bottom w:val="single" w:sz="4" w:space="0" w:color="auto"/>
            </w:tcBorders>
          </w:tcPr>
          <w:p w:rsidR="00D133E2" w:rsidRPr="006A4561" w:rsidRDefault="00D133E2" w:rsidP="007773C0">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Маркази љумњу</w:t>
            </w:r>
            <w:r w:rsidR="002833FA" w:rsidRPr="006A4561">
              <w:rPr>
                <w:rFonts w:ascii="Times New Roman Tj" w:hAnsi="Times New Roman Tj"/>
                <w:sz w:val="26"/>
                <w:szCs w:val="26"/>
              </w:rPr>
              <w:t>-</w:t>
            </w:r>
            <w:r w:rsidRPr="006A4561">
              <w:rPr>
                <w:rFonts w:ascii="Times New Roman Tj" w:hAnsi="Times New Roman Tj"/>
                <w:sz w:val="26"/>
                <w:szCs w:val="26"/>
              </w:rPr>
              <w:t>риявии таълимию методї</w:t>
            </w:r>
          </w:p>
        </w:tc>
      </w:tr>
      <w:tr w:rsidR="00D133E2" w:rsidRPr="006A4561" w:rsidTr="008C6D68">
        <w:trPr>
          <w:trHeight w:val="8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3.2.Таѓйироти сохтории маориф</w:t>
            </w:r>
          </w:p>
        </w:tc>
      </w:tr>
      <w:tr w:rsidR="00D133E2" w:rsidRPr="006A4561" w:rsidTr="002833FA">
        <w:trPr>
          <w:trHeight w:val="1429"/>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3.2.1.</w:t>
            </w:r>
          </w:p>
        </w:tc>
        <w:tc>
          <w:tcPr>
            <w:tcW w:w="4386" w:type="dxa"/>
            <w:tcBorders>
              <w:top w:val="single" w:sz="4" w:space="0" w:color="auto"/>
              <w:left w:val="single" w:sz="4" w:space="0" w:color="auto"/>
              <w:bottom w:val="single" w:sz="4" w:space="0" w:color="auto"/>
            </w:tcBorders>
          </w:tcPr>
          <w:p w:rsidR="00D133E2" w:rsidRPr="006A4561" w:rsidRDefault="00D133E2" w:rsidP="000A0E0C">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Реструктуризатсияи шабакаи ама</w:t>
            </w:r>
            <w:r w:rsidRPr="006A4561">
              <w:rPr>
                <w:rFonts w:ascii="Times New Roman Tj" w:hAnsi="Times New Roman Tj"/>
                <w:sz w:val="26"/>
                <w:szCs w:val="26"/>
              </w:rPr>
              <w:t>л</w:t>
            </w:r>
            <w:r w:rsidRPr="006A4561">
              <w:rPr>
                <w:rFonts w:ascii="Times New Roman Tj" w:hAnsi="Times New Roman Tj"/>
                <w:sz w:val="26"/>
                <w:szCs w:val="26"/>
              </w:rPr>
              <w:t>кунандаи муассисањои тањси</w:t>
            </w:r>
            <w:r w:rsidR="000A0E0C" w:rsidRPr="006A4561">
              <w:rPr>
                <w:rFonts w:ascii="Times New Roman Tj" w:hAnsi="Times New Roman Tj"/>
                <w:sz w:val="26"/>
                <w:szCs w:val="26"/>
              </w:rPr>
              <w:t>-</w:t>
            </w:r>
            <w:r w:rsidRPr="006A4561">
              <w:rPr>
                <w:rFonts w:ascii="Times New Roman Tj" w:hAnsi="Times New Roman Tj"/>
                <w:sz w:val="26"/>
                <w:szCs w:val="26"/>
              </w:rPr>
              <w:t>лоти ибтидої ва миёнаи касбї бо маќсади табдил додани онњо ба низоми о</w:t>
            </w:r>
            <w:r w:rsidRPr="006A4561">
              <w:rPr>
                <w:rFonts w:ascii="Times New Roman Tj" w:hAnsi="Times New Roman Tj"/>
                <w:sz w:val="26"/>
                <w:szCs w:val="26"/>
              </w:rPr>
              <w:t>м</w:t>
            </w:r>
            <w:r w:rsidRPr="006A4561">
              <w:rPr>
                <w:rFonts w:ascii="Times New Roman Tj" w:hAnsi="Times New Roman Tj"/>
                <w:sz w:val="26"/>
                <w:szCs w:val="26"/>
              </w:rPr>
              <w:t>мавии тањсилоти ањолї ва равонасозї ба тайёркунии касбии ањолї мутобиќи эњтиёљоти иќтисодиёт ва дарназардошти хусусиятњои мањаллї</w:t>
            </w:r>
          </w:p>
        </w:tc>
        <w:tc>
          <w:tcPr>
            <w:tcW w:w="1293" w:type="dxa"/>
            <w:tcBorders>
              <w:top w:val="single" w:sz="4" w:space="0" w:color="auto"/>
              <w:bottom w:val="single" w:sz="4" w:space="0" w:color="auto"/>
            </w:tcBorders>
          </w:tcPr>
          <w:p w:rsidR="00D133E2" w:rsidRPr="006A4561" w:rsidRDefault="00D133E2" w:rsidP="002833FA">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мењнат ва њифзи иљтимоии ањолии Љумњурии Тољикистон</w:t>
            </w:r>
          </w:p>
        </w:tc>
      </w:tr>
      <w:tr w:rsidR="00D133E2" w:rsidRPr="006A4561" w:rsidTr="002833FA">
        <w:trPr>
          <w:trHeight w:val="561"/>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3.2.2.</w:t>
            </w:r>
          </w:p>
        </w:tc>
        <w:tc>
          <w:tcPr>
            <w:tcW w:w="4386" w:type="dxa"/>
            <w:tcBorders>
              <w:top w:val="single" w:sz="4" w:space="0" w:color="auto"/>
              <w:left w:val="single" w:sz="4" w:space="0" w:color="auto"/>
              <w:bottom w:val="single" w:sz="4" w:space="0" w:color="auto"/>
            </w:tcBorders>
          </w:tcPr>
          <w:p w:rsidR="00D133E2" w:rsidRPr="006A4561" w:rsidRDefault="00D133E2" w:rsidP="00D133E2">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Танзими давлатии фармоиши тайё</w:t>
            </w:r>
            <w:r w:rsidRPr="006A4561">
              <w:rPr>
                <w:rFonts w:ascii="Times New Roman Tj" w:hAnsi="Times New Roman Tj"/>
                <w:sz w:val="26"/>
                <w:szCs w:val="26"/>
              </w:rPr>
              <w:t>р</w:t>
            </w:r>
            <w:r w:rsidRPr="006A4561">
              <w:rPr>
                <w:rFonts w:ascii="Times New Roman Tj" w:hAnsi="Times New Roman Tj"/>
                <w:sz w:val="26"/>
                <w:szCs w:val="26"/>
              </w:rPr>
              <w:t>кунии мутахассисон</w:t>
            </w:r>
          </w:p>
        </w:tc>
        <w:tc>
          <w:tcPr>
            <w:tcW w:w="1293" w:type="dxa"/>
            <w:tcBorders>
              <w:top w:val="single" w:sz="4" w:space="0" w:color="auto"/>
              <w:bottom w:val="single" w:sz="4" w:space="0" w:color="auto"/>
            </w:tcBorders>
          </w:tcPr>
          <w:p w:rsidR="00D133E2" w:rsidRPr="006A4561" w:rsidRDefault="00D133E2" w:rsidP="002833FA">
            <w:pPr>
              <w:ind w:right="-99"/>
              <w:rPr>
                <w:rFonts w:ascii="Times New Roman Tj" w:hAnsi="Times New Roman Tj"/>
                <w:sz w:val="26"/>
                <w:szCs w:val="26"/>
              </w:rPr>
            </w:pPr>
            <w:r w:rsidRPr="006A4561">
              <w:rPr>
                <w:rFonts w:ascii="Times New Roman Tj" w:hAnsi="Times New Roman Tj"/>
                <w:sz w:val="26"/>
                <w:szCs w:val="26"/>
              </w:rPr>
              <w:t>2013-2020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1429"/>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3.2.3.</w:t>
            </w:r>
          </w:p>
        </w:tc>
        <w:tc>
          <w:tcPr>
            <w:tcW w:w="4386" w:type="dxa"/>
            <w:tcBorders>
              <w:top w:val="single" w:sz="4" w:space="0" w:color="auto"/>
              <w:left w:val="single" w:sz="4" w:space="0" w:color="auto"/>
              <w:bottom w:val="single" w:sz="4" w:space="0" w:color="auto"/>
            </w:tcBorders>
          </w:tcPr>
          <w:p w:rsidR="00D133E2" w:rsidRPr="006A4561" w:rsidRDefault="00D133E2" w:rsidP="00D133E2">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Васеъгардонии иштироки корфа</w:t>
            </w:r>
            <w:r w:rsidRPr="006A4561">
              <w:rPr>
                <w:rFonts w:ascii="Times New Roman Tj" w:hAnsi="Times New Roman Tj"/>
                <w:sz w:val="26"/>
                <w:szCs w:val="26"/>
              </w:rPr>
              <w:t>р</w:t>
            </w:r>
            <w:r w:rsidRPr="006A4561">
              <w:rPr>
                <w:rFonts w:ascii="Times New Roman Tj" w:hAnsi="Times New Roman Tj"/>
                <w:sz w:val="26"/>
                <w:szCs w:val="26"/>
              </w:rPr>
              <w:t>моён дар рушди тањсилоти касбї: ташкили институтњои њамкорї бо бозори мењнат, тањияи стандартњои касбї ва сертификаткунонии тахассусњо</w:t>
            </w:r>
          </w:p>
        </w:tc>
        <w:tc>
          <w:tcPr>
            <w:tcW w:w="1293" w:type="dxa"/>
            <w:tcBorders>
              <w:top w:val="single" w:sz="4" w:space="0" w:color="auto"/>
              <w:bottom w:val="single" w:sz="4" w:space="0" w:color="auto"/>
            </w:tcBorders>
          </w:tcPr>
          <w:p w:rsidR="00D133E2" w:rsidRPr="006A4561" w:rsidRDefault="00D133E2" w:rsidP="002833FA">
            <w:pPr>
              <w:ind w:right="-99"/>
              <w:rPr>
                <w:rFonts w:ascii="Times New Roman Tj" w:hAnsi="Times New Roman Tj"/>
                <w:sz w:val="26"/>
                <w:szCs w:val="26"/>
              </w:rPr>
            </w:pPr>
            <w:r w:rsidRPr="006A4561">
              <w:rPr>
                <w:rFonts w:ascii="Times New Roman Tj" w:hAnsi="Times New Roman Tj"/>
                <w:sz w:val="26"/>
                <w:szCs w:val="26"/>
              </w:rPr>
              <w:t>2013-2020</w:t>
            </w:r>
          </w:p>
        </w:tc>
        <w:tc>
          <w:tcPr>
            <w:tcW w:w="3784" w:type="dxa"/>
            <w:tcBorders>
              <w:top w:val="single" w:sz="4" w:space="0" w:color="auto"/>
              <w:bottom w:val="single" w:sz="4" w:space="0" w:color="auto"/>
            </w:tcBorders>
          </w:tcPr>
          <w:p w:rsidR="00D133E2" w:rsidRPr="006A4561" w:rsidRDefault="00D133E2" w:rsidP="007773C0">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мењнат ва њифзи иљтимоии ањолии Љумњурии Тољикистон, ташкилотњои корфармо, Марк</w:t>
            </w:r>
            <w:r w:rsidRPr="006A4561">
              <w:rPr>
                <w:rFonts w:ascii="Times New Roman Tj" w:hAnsi="Times New Roman Tj"/>
                <w:sz w:val="26"/>
                <w:szCs w:val="26"/>
              </w:rPr>
              <w:t>а</w:t>
            </w:r>
            <w:r w:rsidRPr="006A4561">
              <w:rPr>
                <w:rFonts w:ascii="Times New Roman Tj" w:hAnsi="Times New Roman Tj"/>
                <w:sz w:val="26"/>
                <w:szCs w:val="26"/>
              </w:rPr>
              <w:t>зи љумњуриявии таълимию методї</w:t>
            </w:r>
          </w:p>
        </w:tc>
      </w:tr>
      <w:tr w:rsidR="00D133E2" w:rsidRPr="006A4561" w:rsidTr="007859A9">
        <w:trPr>
          <w:trHeight w:val="428"/>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3.2.4.</w:t>
            </w:r>
          </w:p>
        </w:tc>
        <w:tc>
          <w:tcPr>
            <w:tcW w:w="4386" w:type="dxa"/>
            <w:tcBorders>
              <w:top w:val="single" w:sz="4" w:space="0" w:color="auto"/>
              <w:left w:val="single" w:sz="4" w:space="0" w:color="auto"/>
              <w:bottom w:val="single" w:sz="4" w:space="0" w:color="auto"/>
            </w:tcBorders>
          </w:tcPr>
          <w:p w:rsidR="00D133E2" w:rsidRPr="006A4561" w:rsidRDefault="00D133E2" w:rsidP="00D133E2">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Таъсиси муассисањои гуногунравия ва бисёрзинаи, ки барномањои таълимии њамгирои тањсилоти ибтидої, миёна ва тањсилоти илов</w:t>
            </w:r>
            <w:r w:rsidRPr="006A4561">
              <w:rPr>
                <w:rFonts w:ascii="Times New Roman Tj" w:hAnsi="Times New Roman Tj"/>
                <w:sz w:val="26"/>
                <w:szCs w:val="26"/>
              </w:rPr>
              <w:t>а</w:t>
            </w:r>
            <w:r w:rsidRPr="006A4561">
              <w:rPr>
                <w:rFonts w:ascii="Times New Roman Tj" w:hAnsi="Times New Roman Tj"/>
                <w:sz w:val="26"/>
                <w:szCs w:val="26"/>
              </w:rPr>
              <w:t>гиро (тибќи барномаи реструктур</w:t>
            </w:r>
            <w:r w:rsidRPr="006A4561">
              <w:rPr>
                <w:rFonts w:ascii="Times New Roman Tj" w:hAnsi="Times New Roman Tj"/>
                <w:sz w:val="26"/>
                <w:szCs w:val="26"/>
              </w:rPr>
              <w:t>и</w:t>
            </w:r>
            <w:r w:rsidRPr="006A4561">
              <w:rPr>
                <w:rFonts w:ascii="Times New Roman Tj" w:hAnsi="Times New Roman Tj"/>
                <w:sz w:val="26"/>
                <w:szCs w:val="26"/>
              </w:rPr>
              <w:t xml:space="preserve">затсия) истифода мебаранд </w:t>
            </w:r>
          </w:p>
        </w:tc>
        <w:tc>
          <w:tcPr>
            <w:tcW w:w="1293" w:type="dxa"/>
            <w:tcBorders>
              <w:top w:val="single" w:sz="4" w:space="0" w:color="auto"/>
              <w:bottom w:val="single" w:sz="4" w:space="0" w:color="auto"/>
            </w:tcBorders>
          </w:tcPr>
          <w:p w:rsidR="00D133E2" w:rsidRPr="006A4561" w:rsidRDefault="00D133E2" w:rsidP="002833FA">
            <w:pPr>
              <w:ind w:right="-99"/>
              <w:rPr>
                <w:rFonts w:ascii="Times New Roman Tj" w:hAnsi="Times New Roman Tj"/>
                <w:sz w:val="26"/>
                <w:szCs w:val="26"/>
              </w:rPr>
            </w:pPr>
            <w:r w:rsidRPr="006A4561">
              <w:rPr>
                <w:rFonts w:ascii="Times New Roman Tj" w:hAnsi="Times New Roman Tj"/>
                <w:sz w:val="26"/>
                <w:szCs w:val="26"/>
              </w:rPr>
              <w:t>2015-2020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8C6D68">
        <w:trPr>
          <w:trHeight w:val="397"/>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 xml:space="preserve">3.3.Дастрасии тањсилоти босифат </w:t>
            </w:r>
          </w:p>
        </w:tc>
      </w:tr>
      <w:tr w:rsidR="00D133E2" w:rsidRPr="006A4561" w:rsidTr="002833FA">
        <w:trPr>
          <w:trHeight w:val="22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3.3.1.</w:t>
            </w:r>
          </w:p>
        </w:tc>
        <w:tc>
          <w:tcPr>
            <w:tcW w:w="4386" w:type="dxa"/>
            <w:tcBorders>
              <w:top w:val="single" w:sz="4" w:space="0" w:color="auto"/>
              <w:left w:val="single" w:sz="4" w:space="0" w:color="auto"/>
              <w:bottom w:val="single" w:sz="4" w:space="0" w:color="auto"/>
            </w:tcBorders>
          </w:tcPr>
          <w:p w:rsidR="00D133E2" w:rsidRPr="006A4561" w:rsidRDefault="00D133E2" w:rsidP="00D133E2">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 xml:space="preserve">Васеъ намудани муассисањое, ки барномањои тайёркунии касбиро </w:t>
            </w:r>
            <w:r w:rsidRPr="006A4561">
              <w:rPr>
                <w:rFonts w:ascii="Times New Roman Tj" w:hAnsi="Times New Roman Tj"/>
                <w:sz w:val="26"/>
                <w:szCs w:val="26"/>
              </w:rPr>
              <w:lastRenderedPageBreak/>
              <w:t>дар асоси тањсилоти кўтоњмуд</w:t>
            </w:r>
            <w:r w:rsidR="000A0E0C" w:rsidRPr="006A4561">
              <w:rPr>
                <w:rFonts w:ascii="Times New Roman Tj" w:hAnsi="Times New Roman Tj"/>
                <w:sz w:val="26"/>
                <w:szCs w:val="26"/>
              </w:rPr>
              <w:t>-</w:t>
            </w:r>
            <w:r w:rsidRPr="006A4561">
              <w:rPr>
                <w:rFonts w:ascii="Times New Roman Tj" w:hAnsi="Times New Roman Tj"/>
                <w:sz w:val="26"/>
                <w:szCs w:val="26"/>
              </w:rPr>
              <w:t>датт пешнињод менамоянд</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2012-2015</w:t>
            </w:r>
          </w:p>
        </w:tc>
        <w:tc>
          <w:tcPr>
            <w:tcW w:w="3784" w:type="dxa"/>
            <w:tcBorders>
              <w:top w:val="single" w:sz="4" w:space="0" w:color="auto"/>
              <w:bottom w:val="single" w:sz="4" w:space="0" w:color="auto"/>
            </w:tcBorders>
          </w:tcPr>
          <w:p w:rsidR="00D133E2" w:rsidRPr="006A4561" w:rsidRDefault="00D133E2" w:rsidP="007773C0">
            <w:pPr>
              <w:ind w:right="-142"/>
              <w:rPr>
                <w:rFonts w:ascii="Times New Roman Tj" w:hAnsi="Times New Roman Tj"/>
                <w:sz w:val="26"/>
                <w:szCs w:val="26"/>
              </w:rPr>
            </w:pPr>
            <w:r w:rsidRPr="006A4561">
              <w:rPr>
                <w:rFonts w:ascii="Times New Roman Tj" w:hAnsi="Times New Roman Tj"/>
                <w:sz w:val="26"/>
                <w:szCs w:val="26"/>
              </w:rPr>
              <w:t xml:space="preserve">Вазорати маорифи Љумњурии Тољикистон, Вазорати рушди </w:t>
            </w:r>
            <w:r w:rsidRPr="006A4561">
              <w:rPr>
                <w:rFonts w:ascii="Times New Roman Tj" w:hAnsi="Times New Roman Tj"/>
                <w:sz w:val="26"/>
                <w:szCs w:val="26"/>
              </w:rPr>
              <w:lastRenderedPageBreak/>
              <w:t>иќтисод ва савдои Љумњурии Тољикистон, Вазорати мењнат ва њифзи иљтимоии ањолии Љумњурии Тољикистон, Марк</w:t>
            </w:r>
            <w:r w:rsidRPr="006A4561">
              <w:rPr>
                <w:rFonts w:ascii="Times New Roman Tj" w:hAnsi="Times New Roman Tj"/>
                <w:sz w:val="26"/>
                <w:szCs w:val="26"/>
              </w:rPr>
              <w:t>а</w:t>
            </w:r>
            <w:r w:rsidRPr="006A4561">
              <w:rPr>
                <w:rFonts w:ascii="Times New Roman Tj" w:hAnsi="Times New Roman Tj"/>
                <w:sz w:val="26"/>
                <w:szCs w:val="26"/>
              </w:rPr>
              <w:t>зи таълими калонсолон</w:t>
            </w:r>
          </w:p>
        </w:tc>
      </w:tr>
      <w:tr w:rsidR="00D133E2" w:rsidRPr="006A4561" w:rsidTr="002833FA">
        <w:trPr>
          <w:trHeight w:val="22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3.3.2.</w:t>
            </w:r>
          </w:p>
        </w:tc>
        <w:tc>
          <w:tcPr>
            <w:tcW w:w="4386" w:type="dxa"/>
            <w:tcBorders>
              <w:top w:val="single" w:sz="4" w:space="0" w:color="auto"/>
              <w:left w:val="single" w:sz="4" w:space="0" w:color="auto"/>
              <w:bottom w:val="single" w:sz="4" w:space="0" w:color="auto"/>
            </w:tcBorders>
          </w:tcPr>
          <w:p w:rsidR="00D133E2" w:rsidRPr="006A4561" w:rsidRDefault="00D133E2" w:rsidP="00D133E2">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Ба талабот мувофиќ намудани њаљми тайёр кардани мутахассис</w:t>
            </w:r>
            <w:r w:rsidRPr="006A4561">
              <w:rPr>
                <w:rFonts w:ascii="Times New Roman Tj" w:hAnsi="Times New Roman Tj"/>
                <w:sz w:val="26"/>
                <w:szCs w:val="26"/>
              </w:rPr>
              <w:t>о</w:t>
            </w:r>
            <w:r w:rsidRPr="006A4561">
              <w:rPr>
                <w:rFonts w:ascii="Times New Roman Tj" w:hAnsi="Times New Roman Tj"/>
                <w:sz w:val="26"/>
                <w:szCs w:val="26"/>
              </w:rPr>
              <w:t>ни тањсилоти ибтидої ва миёнаи касбї бо сохтори касбии талаботи бозори мењнати дохилї ва беруна.</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2013-2015</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рушди иќтисод ва савдои Љумњурии Тољикистон</w:t>
            </w:r>
          </w:p>
        </w:tc>
      </w:tr>
      <w:tr w:rsidR="00D133E2" w:rsidRPr="006A4561" w:rsidTr="002833FA">
        <w:trPr>
          <w:trHeight w:val="22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3.3.3.</w:t>
            </w:r>
          </w:p>
        </w:tc>
        <w:tc>
          <w:tcPr>
            <w:tcW w:w="4386" w:type="dxa"/>
            <w:tcBorders>
              <w:top w:val="single" w:sz="4" w:space="0" w:color="auto"/>
              <w:left w:val="single" w:sz="4" w:space="0" w:color="auto"/>
              <w:bottom w:val="single" w:sz="4" w:space="0" w:color="auto"/>
            </w:tcBorders>
          </w:tcPr>
          <w:p w:rsidR="00D133E2" w:rsidRPr="006A4561" w:rsidRDefault="00D133E2" w:rsidP="000A0E0C">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 xml:space="preserve">Ташаккули шабакаи васеи </w:t>
            </w:r>
            <w:r w:rsidR="000A0E0C" w:rsidRPr="006A4561">
              <w:rPr>
                <w:rFonts w:ascii="Times New Roman Tj" w:hAnsi="Times New Roman Tj"/>
                <w:sz w:val="26"/>
                <w:szCs w:val="26"/>
              </w:rPr>
              <w:t>мар-</w:t>
            </w:r>
            <w:r w:rsidRPr="006A4561">
              <w:rPr>
                <w:rFonts w:ascii="Times New Roman Tj" w:hAnsi="Times New Roman Tj"/>
                <w:sz w:val="26"/>
                <w:szCs w:val="26"/>
              </w:rPr>
              <w:t>казњои таълимии касбгирии оммавї, ки бозомўзии касбї ва такмили и</w:t>
            </w:r>
            <w:r w:rsidRPr="006A4561">
              <w:rPr>
                <w:rFonts w:ascii="Times New Roman Tj" w:hAnsi="Times New Roman Tj"/>
                <w:sz w:val="26"/>
                <w:szCs w:val="26"/>
              </w:rPr>
              <w:t>х</w:t>
            </w:r>
            <w:r w:rsidRPr="006A4561">
              <w:rPr>
                <w:rFonts w:ascii="Times New Roman Tj" w:hAnsi="Times New Roman Tj"/>
                <w:sz w:val="26"/>
                <w:szCs w:val="26"/>
              </w:rPr>
              <w:t>тисосро, бо назардошти тањсил дар курсњои кўтоњмуддат таъмин м</w:t>
            </w:r>
            <w:r w:rsidRPr="006A4561">
              <w:rPr>
                <w:rFonts w:ascii="Times New Roman Tj" w:hAnsi="Times New Roman Tj"/>
                <w:sz w:val="26"/>
                <w:szCs w:val="26"/>
              </w:rPr>
              <w:t>е</w:t>
            </w:r>
            <w:r w:rsidRPr="006A4561">
              <w:rPr>
                <w:rFonts w:ascii="Times New Roman Tj" w:hAnsi="Times New Roman Tj"/>
                <w:sz w:val="26"/>
                <w:szCs w:val="26"/>
              </w:rPr>
              <w:t>кунанд.</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2013-2020</w:t>
            </w:r>
          </w:p>
        </w:tc>
        <w:tc>
          <w:tcPr>
            <w:tcW w:w="3784" w:type="dxa"/>
            <w:tcBorders>
              <w:top w:val="single" w:sz="4" w:space="0" w:color="auto"/>
              <w:bottom w:val="single" w:sz="4" w:space="0" w:color="auto"/>
            </w:tcBorders>
          </w:tcPr>
          <w:p w:rsidR="00D133E2" w:rsidRPr="006A4561" w:rsidRDefault="00D133E2" w:rsidP="007773C0">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мењнат ва њифзи иљтимоии ањолии Љумњурии Тољикистон, Ма</w:t>
            </w:r>
            <w:r w:rsidRPr="006A4561">
              <w:rPr>
                <w:rFonts w:ascii="Times New Roman Tj" w:hAnsi="Times New Roman Tj"/>
                <w:sz w:val="26"/>
                <w:szCs w:val="26"/>
              </w:rPr>
              <w:t>р</w:t>
            </w:r>
            <w:r w:rsidRPr="006A4561">
              <w:rPr>
                <w:rFonts w:ascii="Times New Roman Tj" w:hAnsi="Times New Roman Tj"/>
                <w:sz w:val="26"/>
                <w:szCs w:val="26"/>
              </w:rPr>
              <w:t>кази таълими калонсолон</w:t>
            </w:r>
          </w:p>
        </w:tc>
      </w:tr>
      <w:tr w:rsidR="00D133E2" w:rsidRPr="006A4561" w:rsidTr="002833FA">
        <w:trPr>
          <w:trHeight w:val="22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3.3.4.</w:t>
            </w:r>
          </w:p>
        </w:tc>
        <w:tc>
          <w:tcPr>
            <w:tcW w:w="4386" w:type="dxa"/>
            <w:tcBorders>
              <w:top w:val="single" w:sz="4" w:space="0" w:color="auto"/>
              <w:left w:val="single" w:sz="4" w:space="0" w:color="auto"/>
              <w:bottom w:val="single" w:sz="4" w:space="0" w:color="auto"/>
            </w:tcBorders>
          </w:tcPr>
          <w:p w:rsidR="00D133E2" w:rsidRPr="006A4561" w:rsidRDefault="00D133E2" w:rsidP="00D133E2">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Оптимизатсияи љойгиркунонии муассисањои тањсилоти касбї, љињати такмили фарогирии ањолии дењот ба тахсили ибтидої ва миёнаи касбї..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7773C0">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рушди иќтисод ва савдои Љумњурии Тољикистон</w:t>
            </w:r>
          </w:p>
        </w:tc>
      </w:tr>
      <w:tr w:rsidR="00D133E2" w:rsidRPr="006A4561" w:rsidTr="002833FA">
        <w:trPr>
          <w:trHeight w:val="22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3.3.5.</w:t>
            </w:r>
          </w:p>
        </w:tc>
        <w:tc>
          <w:tcPr>
            <w:tcW w:w="4386" w:type="dxa"/>
            <w:tcBorders>
              <w:top w:val="single" w:sz="4" w:space="0" w:color="auto"/>
              <w:left w:val="single" w:sz="4" w:space="0" w:color="auto"/>
              <w:bottom w:val="single" w:sz="4" w:space="0" w:color="auto"/>
            </w:tcBorders>
          </w:tcPr>
          <w:p w:rsidR="00D133E2" w:rsidRPr="006A4561" w:rsidRDefault="00D133E2" w:rsidP="00D133E2">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Амалї намудани чорабинињо љињати васеъгардонии дастрасии духтарон ва занон ба гирифтани тањсилоти касбї..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2013-2020</w:t>
            </w:r>
          </w:p>
        </w:tc>
        <w:tc>
          <w:tcPr>
            <w:tcW w:w="3784" w:type="dxa"/>
            <w:tcBorders>
              <w:top w:val="single" w:sz="4" w:space="0" w:color="auto"/>
              <w:bottom w:val="single" w:sz="4" w:space="0" w:color="auto"/>
            </w:tcBorders>
          </w:tcPr>
          <w:p w:rsidR="00D133E2" w:rsidRPr="006A4561" w:rsidRDefault="00D133E2" w:rsidP="007773C0">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рушди иќтисод ва савдои Љумњурии Тољикистон</w:t>
            </w:r>
          </w:p>
        </w:tc>
      </w:tr>
      <w:tr w:rsidR="00D133E2" w:rsidRPr="006A4561" w:rsidTr="002833FA">
        <w:trPr>
          <w:trHeight w:val="22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3.3.6.</w:t>
            </w:r>
          </w:p>
        </w:tc>
        <w:tc>
          <w:tcPr>
            <w:tcW w:w="4386" w:type="dxa"/>
            <w:tcBorders>
              <w:top w:val="single" w:sz="4" w:space="0" w:color="auto"/>
              <w:left w:val="single" w:sz="4" w:space="0" w:color="auto"/>
              <w:bottom w:val="single" w:sz="4" w:space="0" w:color="auto"/>
            </w:tcBorders>
          </w:tcPr>
          <w:p w:rsidR="00D133E2" w:rsidRPr="006A4561" w:rsidRDefault="00D133E2" w:rsidP="007773C0">
            <w:pPr>
              <w:pStyle w:val="32"/>
              <w:spacing w:line="240" w:lineRule="auto"/>
              <w:ind w:left="0"/>
              <w:jc w:val="both"/>
              <w:rPr>
                <w:rFonts w:ascii="Times New Roman Tj" w:hAnsi="Times New Roman Tj"/>
                <w:sz w:val="26"/>
                <w:szCs w:val="26"/>
              </w:rPr>
            </w:pPr>
            <w:r w:rsidRPr="006A4561">
              <w:rPr>
                <w:rFonts w:ascii="Times New Roman Tj" w:hAnsi="Times New Roman Tj"/>
                <w:sz w:val="26"/>
                <w:szCs w:val="26"/>
              </w:rPr>
              <w:t>Ташаккули низоми тайёрии касбї ва тањсилоти шахсони талаботи ма</w:t>
            </w:r>
            <w:r w:rsidRPr="006A4561">
              <w:rPr>
                <w:rFonts w:ascii="Times New Roman Tj" w:hAnsi="Times New Roman Tj"/>
                <w:sz w:val="26"/>
                <w:szCs w:val="26"/>
              </w:rPr>
              <w:t>х</w:t>
            </w:r>
            <w:r w:rsidRPr="006A4561">
              <w:rPr>
                <w:rFonts w:ascii="Times New Roman Tj" w:hAnsi="Times New Roman Tj"/>
                <w:sz w:val="26"/>
                <w:szCs w:val="26"/>
              </w:rPr>
              <w:t>сусдошта.</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2014-2017</w:t>
            </w:r>
          </w:p>
        </w:tc>
        <w:tc>
          <w:tcPr>
            <w:tcW w:w="3784" w:type="dxa"/>
            <w:tcBorders>
              <w:top w:val="single" w:sz="4" w:space="0" w:color="auto"/>
              <w:bottom w:val="single" w:sz="4" w:space="0" w:color="auto"/>
            </w:tcBorders>
          </w:tcPr>
          <w:p w:rsidR="00D133E2" w:rsidRPr="006A4561" w:rsidRDefault="00D133E2" w:rsidP="007773C0">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мењнат ва њифзи иљтимоии ањолии Љумњурии Тољикистон</w:t>
            </w:r>
          </w:p>
        </w:tc>
      </w:tr>
      <w:tr w:rsidR="00D133E2" w:rsidRPr="006A4561" w:rsidTr="008C6D68">
        <w:trPr>
          <w:trHeight w:val="37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4.ТАЊСИЛОТИ ОЛИИ КАСБЇ</w:t>
            </w:r>
          </w:p>
        </w:tc>
      </w:tr>
      <w:tr w:rsidR="00D133E2" w:rsidRPr="006A4561" w:rsidTr="008C6D68">
        <w:trPr>
          <w:trHeight w:val="37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4.1.Таљдиди мундариљаи тањсилот</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4.1.1.</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Таљдиди мундариљаи тањсилот мувофиќи талаботи иќтисодиёт ва вазифањои ташаккули элитаи зењнии мамлакат.</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0A0E0C">
            <w:pPr>
              <w:ind w:right="-142"/>
              <w:rPr>
                <w:rFonts w:ascii="Times New Roman Tj" w:hAnsi="Times New Roman Tj"/>
                <w:sz w:val="26"/>
                <w:szCs w:val="26"/>
              </w:rPr>
            </w:pPr>
            <w:r w:rsidRPr="006A4561">
              <w:rPr>
                <w:rFonts w:ascii="Times New Roman Tj" w:hAnsi="Times New Roman Tj"/>
                <w:sz w:val="26"/>
                <w:szCs w:val="26"/>
              </w:rPr>
              <w:t>Вазорати рушди иќтисод ва са</w:t>
            </w:r>
            <w:r w:rsidRPr="006A4561">
              <w:rPr>
                <w:rFonts w:ascii="Times New Roman Tj" w:hAnsi="Times New Roman Tj"/>
                <w:sz w:val="26"/>
                <w:szCs w:val="26"/>
              </w:rPr>
              <w:t>в</w:t>
            </w:r>
            <w:r w:rsidRPr="006A4561">
              <w:rPr>
                <w:rFonts w:ascii="Times New Roman Tj" w:hAnsi="Times New Roman Tj"/>
                <w:sz w:val="26"/>
                <w:szCs w:val="26"/>
              </w:rPr>
              <w:t>дои Љумњурии Тољикистон, Вазорати мењнат ва њифзи иљтимоии ањолии Љумњурии Тољикистон, 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4.1.2.</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Васеъгардонии мустаќилияти муассисањои даълими дар ташакк</w:t>
            </w:r>
            <w:r w:rsidRPr="006A4561">
              <w:rPr>
                <w:rFonts w:ascii="Times New Roman Tj" w:hAnsi="Times New Roman Tj"/>
                <w:sz w:val="26"/>
                <w:szCs w:val="26"/>
              </w:rPr>
              <w:t>у</w:t>
            </w:r>
            <w:r w:rsidRPr="006A4561">
              <w:rPr>
                <w:rFonts w:ascii="Times New Roman Tj" w:hAnsi="Times New Roman Tj"/>
                <w:sz w:val="26"/>
                <w:szCs w:val="26"/>
              </w:rPr>
              <w:t>ли мундариљаи тањсилот.</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2012-2013</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4.1.3.</w:t>
            </w:r>
          </w:p>
        </w:tc>
        <w:tc>
          <w:tcPr>
            <w:tcW w:w="4386" w:type="dxa"/>
            <w:tcBorders>
              <w:top w:val="single" w:sz="4" w:space="0" w:color="auto"/>
              <w:left w:val="single" w:sz="4" w:space="0" w:color="auto"/>
              <w:bottom w:val="single" w:sz="4" w:space="0" w:color="auto"/>
            </w:tcBorders>
          </w:tcPr>
          <w:p w:rsidR="00D133E2" w:rsidRPr="006A4561" w:rsidRDefault="00D133E2" w:rsidP="000A0E0C">
            <w:pPr>
              <w:jc w:val="both"/>
              <w:rPr>
                <w:sz w:val="26"/>
                <w:szCs w:val="26"/>
              </w:rPr>
            </w:pPr>
            <w:r w:rsidRPr="006A4561">
              <w:rPr>
                <w:rFonts w:ascii="Times New Roman Tj" w:hAnsi="Times New Roman Tj"/>
                <w:sz w:val="26"/>
                <w:szCs w:val="26"/>
              </w:rPr>
              <w:t>Тайёркунии њайати омўзгорон т</w:t>
            </w:r>
            <w:r w:rsidRPr="006A4561">
              <w:rPr>
                <w:rFonts w:ascii="Times New Roman Tj" w:hAnsi="Times New Roman Tj"/>
                <w:sz w:val="26"/>
                <w:szCs w:val="26"/>
              </w:rPr>
              <w:t>а</w:t>
            </w:r>
            <w:r w:rsidRPr="006A4561">
              <w:rPr>
                <w:rFonts w:ascii="Times New Roman Tj" w:hAnsi="Times New Roman Tj"/>
                <w:sz w:val="26"/>
                <w:szCs w:val="26"/>
              </w:rPr>
              <w:t xml:space="preserve">вассути магистратура, аспирантураи маќсаднок, </w:t>
            </w:r>
            <w:r w:rsidRPr="006A4561">
              <w:rPr>
                <w:sz w:val="26"/>
                <w:szCs w:val="26"/>
                <w:lang w:val="en-US"/>
              </w:rPr>
              <w:t>PhD</w:t>
            </w:r>
            <w:r w:rsidRPr="006A4561">
              <w:rPr>
                <w:sz w:val="26"/>
                <w:szCs w:val="26"/>
              </w:rPr>
              <w:t xml:space="preserve"> ва низоми такмили ихтисос.</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2012-2017</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4.1.4.</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Дастгирї ва рушди барномањои и</w:t>
            </w:r>
            <w:r w:rsidRPr="006A4561">
              <w:rPr>
                <w:rFonts w:ascii="Times New Roman Tj" w:hAnsi="Times New Roman Tj"/>
                <w:sz w:val="26"/>
                <w:szCs w:val="26"/>
              </w:rPr>
              <w:t>н</w:t>
            </w:r>
            <w:r w:rsidRPr="006A4561">
              <w:rPr>
                <w:rFonts w:ascii="Times New Roman Tj" w:hAnsi="Times New Roman Tj"/>
                <w:sz w:val="26"/>
                <w:szCs w:val="26"/>
              </w:rPr>
              <w:t>новатсионии тањсилоти касбї ва технологї.</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2016</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мактабњои олї, корфармоён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4.1.5.</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Гузариш ба стандартњои насли нав дар асоси Классификатори давлатии равия, тахассус ва касбњо, натиљањои салоњиятноки таълиии шаклњои тањсилоти олии касбї.</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2014</w:t>
            </w:r>
          </w:p>
        </w:tc>
        <w:tc>
          <w:tcPr>
            <w:tcW w:w="3784" w:type="dxa"/>
            <w:tcBorders>
              <w:top w:val="single" w:sz="4" w:space="0" w:color="auto"/>
              <w:bottom w:val="single" w:sz="4" w:space="0" w:color="auto"/>
            </w:tcBorders>
          </w:tcPr>
          <w:p w:rsidR="00D133E2" w:rsidRPr="006A4561" w:rsidRDefault="00D133E2" w:rsidP="000A0E0C">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Донишкадаи љумњуриявии такмили ихтисос ва бозомўзии кормандони ма</w:t>
            </w:r>
            <w:r w:rsidRPr="006A4561">
              <w:rPr>
                <w:rFonts w:ascii="Times New Roman Tj" w:hAnsi="Times New Roman Tj"/>
                <w:sz w:val="26"/>
                <w:szCs w:val="26"/>
              </w:rPr>
              <w:t>о</w:t>
            </w:r>
            <w:r w:rsidRPr="006A4561">
              <w:rPr>
                <w:rFonts w:ascii="Times New Roman Tj" w:hAnsi="Times New Roman Tj"/>
                <w:sz w:val="26"/>
                <w:szCs w:val="26"/>
              </w:rPr>
              <w:t>риф, Маркази љумњурия</w:t>
            </w:r>
            <w:r w:rsidR="000A0E0C" w:rsidRPr="006A4561">
              <w:rPr>
                <w:rFonts w:ascii="Times New Roman Tj" w:hAnsi="Times New Roman Tj"/>
                <w:sz w:val="26"/>
                <w:szCs w:val="26"/>
              </w:rPr>
              <w:t>-</w:t>
            </w:r>
            <w:r w:rsidRPr="006A4561">
              <w:rPr>
                <w:rFonts w:ascii="Times New Roman Tj" w:hAnsi="Times New Roman Tj"/>
                <w:sz w:val="26"/>
                <w:szCs w:val="26"/>
              </w:rPr>
              <w:t>вии таълимию методї</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4.1.6.</w:t>
            </w:r>
          </w:p>
        </w:tc>
        <w:tc>
          <w:tcPr>
            <w:tcW w:w="4386" w:type="dxa"/>
            <w:tcBorders>
              <w:top w:val="single" w:sz="4" w:space="0" w:color="auto"/>
              <w:left w:val="single" w:sz="4" w:space="0" w:color="auto"/>
              <w:bottom w:val="single" w:sz="4" w:space="0" w:color="auto"/>
            </w:tcBorders>
          </w:tcPr>
          <w:p w:rsidR="00D133E2" w:rsidRPr="006A4561" w:rsidRDefault="00D133E2" w:rsidP="000A0E0C">
            <w:pPr>
              <w:jc w:val="both"/>
              <w:rPr>
                <w:rFonts w:ascii="Times New Roman Tj" w:hAnsi="Times New Roman Tj"/>
                <w:sz w:val="26"/>
                <w:szCs w:val="26"/>
              </w:rPr>
            </w:pPr>
            <w:r w:rsidRPr="006A4561">
              <w:rPr>
                <w:rFonts w:ascii="Times New Roman Tj" w:hAnsi="Times New Roman Tj"/>
                <w:sz w:val="26"/>
                <w:szCs w:val="26"/>
              </w:rPr>
              <w:t xml:space="preserve">Дар асоси низоми модулию кредитї ва дараљаи баланди мустаќилияти таълим ташкил намудани фаъолияти нави таълим. </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2017</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4.1.7.</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Такмили заминаи моддию техни</w:t>
            </w:r>
            <w:r w:rsidR="000A0E0C" w:rsidRPr="006A4561">
              <w:rPr>
                <w:rFonts w:ascii="Times New Roman Tj" w:hAnsi="Times New Roman Tj"/>
                <w:sz w:val="26"/>
                <w:szCs w:val="26"/>
              </w:rPr>
              <w:t>-</w:t>
            </w:r>
            <w:r w:rsidRPr="006A4561">
              <w:rPr>
                <w:rFonts w:ascii="Times New Roman Tj" w:hAnsi="Times New Roman Tj"/>
                <w:sz w:val="26"/>
                <w:szCs w:val="26"/>
              </w:rPr>
              <w:t>кї бо маќсади бланд бардоштани сиф</w:t>
            </w:r>
            <w:r w:rsidRPr="006A4561">
              <w:rPr>
                <w:rFonts w:ascii="Times New Roman Tj" w:hAnsi="Times New Roman Tj"/>
                <w:sz w:val="26"/>
                <w:szCs w:val="26"/>
              </w:rPr>
              <w:t>а</w:t>
            </w:r>
            <w:r w:rsidRPr="006A4561">
              <w:rPr>
                <w:rFonts w:ascii="Times New Roman Tj" w:hAnsi="Times New Roman Tj"/>
                <w:sz w:val="26"/>
                <w:szCs w:val="26"/>
              </w:rPr>
              <w:t>ти тањсилот мувофиќ ба талаботи бозори мењнати дохилї ва беруна.</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мактабњои олї, корфармоён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4.1.8.</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Таъсиси бозори барномањои тањсилоти касбї бо дарназардошти талаботи бозори мењнат</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2016</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4.1.9.</w:t>
            </w:r>
          </w:p>
        </w:tc>
        <w:tc>
          <w:tcPr>
            <w:tcW w:w="4386" w:type="dxa"/>
            <w:tcBorders>
              <w:top w:val="single" w:sz="4" w:space="0" w:color="auto"/>
              <w:left w:val="single" w:sz="4" w:space="0" w:color="auto"/>
              <w:bottom w:val="single" w:sz="4" w:space="0" w:color="auto"/>
            </w:tcBorders>
          </w:tcPr>
          <w:p w:rsidR="00D133E2" w:rsidRPr="006A4561" w:rsidRDefault="00D133E2" w:rsidP="000A0E0C">
            <w:pPr>
              <w:jc w:val="both"/>
              <w:rPr>
                <w:rFonts w:ascii="Times New Roman Tj" w:hAnsi="Times New Roman Tj"/>
                <w:sz w:val="26"/>
                <w:szCs w:val="26"/>
              </w:rPr>
            </w:pPr>
            <w:r w:rsidRPr="006A4561">
              <w:rPr>
                <w:rFonts w:ascii="Times New Roman Tj" w:hAnsi="Times New Roman Tj"/>
                <w:sz w:val="26"/>
                <w:szCs w:val="26"/>
              </w:rPr>
              <w:t>Равонасозии мундариљаи тањси</w:t>
            </w:r>
            <w:r w:rsidR="000A0E0C" w:rsidRPr="006A4561">
              <w:rPr>
                <w:rFonts w:ascii="Times New Roman Tj" w:hAnsi="Times New Roman Tj"/>
                <w:sz w:val="26"/>
                <w:szCs w:val="26"/>
              </w:rPr>
              <w:t>-</w:t>
            </w:r>
            <w:r w:rsidRPr="006A4561">
              <w:rPr>
                <w:rFonts w:ascii="Times New Roman Tj" w:hAnsi="Times New Roman Tj"/>
                <w:sz w:val="26"/>
                <w:szCs w:val="26"/>
              </w:rPr>
              <w:t>лоти касбї љињати тайёркунї ба кор дар шароити рушди инноватсионии иќтисоди бозаргонї.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7773C0">
            <w:pPr>
              <w:ind w:right="-142"/>
              <w:rPr>
                <w:rFonts w:ascii="Times New Roman Tj" w:hAnsi="Times New Roman Tj"/>
                <w:sz w:val="26"/>
                <w:szCs w:val="26"/>
              </w:rPr>
            </w:pPr>
            <w:r w:rsidRPr="006A4561">
              <w:rPr>
                <w:rFonts w:ascii="Times New Roman Tj" w:hAnsi="Times New Roman Tj"/>
                <w:sz w:val="26"/>
                <w:szCs w:val="26"/>
              </w:rPr>
              <w:t xml:space="preserve">Вазорати маорифи Љумњурии Тољикистон, Вазорати рушди иќтисод ва савдои Љумњурии Тољикистон, </w:t>
            </w:r>
          </w:p>
        </w:tc>
      </w:tr>
      <w:tr w:rsidR="00D133E2" w:rsidRPr="006A4561" w:rsidTr="008C6D68">
        <w:trPr>
          <w:trHeight w:val="37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 xml:space="preserve">4.2. ТАЃЙИРОТИ СОХТОРИ МАОРИФ </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4.2.1.</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Тарњрезї ва баистифодадињии ш</w:t>
            </w:r>
            <w:r w:rsidRPr="006A4561">
              <w:rPr>
                <w:rFonts w:ascii="Times New Roman Tj" w:hAnsi="Times New Roman Tj"/>
                <w:sz w:val="26"/>
                <w:szCs w:val="26"/>
              </w:rPr>
              <w:t>а</w:t>
            </w:r>
            <w:r w:rsidRPr="006A4561">
              <w:rPr>
                <w:rFonts w:ascii="Times New Roman Tj" w:hAnsi="Times New Roman Tj"/>
                <w:sz w:val="26"/>
                <w:szCs w:val="26"/>
              </w:rPr>
              <w:t>бакаи муносиби муассисањои тањсилоти касбї мутобиќи таќси</w:t>
            </w:r>
            <w:r w:rsidR="007773C0" w:rsidRPr="006A4561">
              <w:rPr>
                <w:rFonts w:ascii="Times New Roman Tj" w:hAnsi="Times New Roman Tj"/>
                <w:sz w:val="26"/>
                <w:szCs w:val="26"/>
              </w:rPr>
              <w:t>-</w:t>
            </w:r>
            <w:r w:rsidRPr="006A4561">
              <w:rPr>
                <w:rFonts w:ascii="Times New Roman Tj" w:hAnsi="Times New Roman Tj"/>
                <w:sz w:val="26"/>
                <w:szCs w:val="26"/>
              </w:rPr>
              <w:t>моти њудудии истењсолот, ќувваи корї ва имконияти рушди иќтисодиёт</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2015</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4.2.2.</w:t>
            </w:r>
          </w:p>
        </w:tc>
        <w:tc>
          <w:tcPr>
            <w:tcW w:w="4386" w:type="dxa"/>
            <w:tcBorders>
              <w:top w:val="single" w:sz="4" w:space="0" w:color="auto"/>
              <w:left w:val="single" w:sz="4" w:space="0" w:color="auto"/>
              <w:bottom w:val="single" w:sz="4" w:space="0" w:color="auto"/>
            </w:tcBorders>
          </w:tcPr>
          <w:p w:rsidR="00D133E2" w:rsidRPr="006A4561" w:rsidRDefault="00D133E2" w:rsidP="007773C0">
            <w:pPr>
              <w:jc w:val="both"/>
              <w:rPr>
                <w:rFonts w:ascii="Times New Roman Tj" w:hAnsi="Times New Roman Tj"/>
                <w:sz w:val="26"/>
                <w:szCs w:val="26"/>
              </w:rPr>
            </w:pPr>
            <w:r w:rsidRPr="006A4561">
              <w:rPr>
                <w:rFonts w:ascii="Times New Roman Tj" w:hAnsi="Times New Roman Tj"/>
                <w:sz w:val="26"/>
                <w:szCs w:val="26"/>
              </w:rPr>
              <w:t xml:space="preserve">Васеъ намудани пешнињодњо оиди тайёркунї аз рўи барномањои тањсилоти ибтидої ва миёнаи </w:t>
            </w:r>
            <w:r w:rsidR="007773C0" w:rsidRPr="006A4561">
              <w:rPr>
                <w:rFonts w:ascii="Times New Roman Tj" w:hAnsi="Times New Roman Tj"/>
                <w:sz w:val="26"/>
                <w:szCs w:val="26"/>
              </w:rPr>
              <w:t>кас-</w:t>
            </w:r>
            <w:r w:rsidRPr="006A4561">
              <w:rPr>
                <w:rFonts w:ascii="Times New Roman Tj" w:hAnsi="Times New Roman Tj"/>
                <w:sz w:val="26"/>
                <w:szCs w:val="26"/>
              </w:rPr>
              <w:t>бї аз њисоби кушодани барномањо дар мактабњои олї ва коллељњо, таъс</w:t>
            </w:r>
            <w:r w:rsidRPr="006A4561">
              <w:rPr>
                <w:rFonts w:ascii="Times New Roman Tj" w:hAnsi="Times New Roman Tj"/>
                <w:sz w:val="26"/>
                <w:szCs w:val="26"/>
              </w:rPr>
              <w:t>и</w:t>
            </w:r>
            <w:r w:rsidRPr="006A4561">
              <w:rPr>
                <w:rFonts w:ascii="Times New Roman Tj" w:hAnsi="Times New Roman Tj"/>
                <w:sz w:val="26"/>
                <w:szCs w:val="26"/>
              </w:rPr>
              <w:t xml:space="preserve">си марказњои таълимии шаклњои гуногуни моликият. </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2013</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корфармоён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4.2.3.</w:t>
            </w:r>
          </w:p>
        </w:tc>
        <w:tc>
          <w:tcPr>
            <w:tcW w:w="4386" w:type="dxa"/>
            <w:tcBorders>
              <w:top w:val="single" w:sz="4" w:space="0" w:color="auto"/>
              <w:left w:val="single" w:sz="4" w:space="0" w:color="auto"/>
              <w:bottom w:val="single" w:sz="4" w:space="0" w:color="auto"/>
            </w:tcBorders>
          </w:tcPr>
          <w:p w:rsidR="00D133E2" w:rsidRPr="006A4561" w:rsidRDefault="00D133E2" w:rsidP="007859A9">
            <w:pPr>
              <w:jc w:val="both"/>
              <w:rPr>
                <w:rFonts w:ascii="Times New Roman Tj" w:hAnsi="Times New Roman Tj"/>
                <w:sz w:val="26"/>
                <w:szCs w:val="26"/>
              </w:rPr>
            </w:pPr>
            <w:r w:rsidRPr="006A4561">
              <w:rPr>
                <w:rFonts w:ascii="Times New Roman Tj" w:hAnsi="Times New Roman Tj"/>
                <w:sz w:val="26"/>
                <w:szCs w:val="26"/>
              </w:rPr>
              <w:t>Дар назди мактабњои олии пешрав таъсис додани инфтрасохтори тиљоратиии корњои илмї ва техни</w:t>
            </w:r>
            <w:r w:rsidR="007773C0" w:rsidRPr="006A4561">
              <w:rPr>
                <w:rFonts w:ascii="Times New Roman Tj" w:hAnsi="Times New Roman Tj"/>
                <w:sz w:val="26"/>
                <w:szCs w:val="26"/>
              </w:rPr>
              <w:t>-</w:t>
            </w:r>
            <w:r w:rsidRPr="006A4561">
              <w:rPr>
                <w:rFonts w:ascii="Times New Roman Tj" w:hAnsi="Times New Roman Tj"/>
                <w:sz w:val="26"/>
                <w:szCs w:val="26"/>
              </w:rPr>
              <w:t>кї, бизнес-инкубаторњо, корхонањои хурд, марказњои тањќиќотї.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4.2.4.</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Минимизатсияи нобаробарии тал</w:t>
            </w:r>
            <w:r w:rsidRPr="006A4561">
              <w:rPr>
                <w:rFonts w:ascii="Times New Roman Tj" w:hAnsi="Times New Roman Tj"/>
                <w:sz w:val="26"/>
                <w:szCs w:val="26"/>
              </w:rPr>
              <w:t>а</w:t>
            </w:r>
            <w:r w:rsidRPr="006A4561">
              <w:rPr>
                <w:rFonts w:ascii="Times New Roman Tj" w:hAnsi="Times New Roman Tj"/>
                <w:sz w:val="26"/>
                <w:szCs w:val="26"/>
              </w:rPr>
              <w:t>боти бозори мењнат аз як тараф ба сифат ва сохтори тайёркунї ва аз т</w:t>
            </w:r>
            <w:r w:rsidRPr="006A4561">
              <w:rPr>
                <w:rFonts w:ascii="Times New Roman Tj" w:hAnsi="Times New Roman Tj"/>
                <w:sz w:val="26"/>
                <w:szCs w:val="26"/>
              </w:rPr>
              <w:t>а</w:t>
            </w:r>
            <w:r w:rsidRPr="006A4561">
              <w:rPr>
                <w:rFonts w:ascii="Times New Roman Tj" w:hAnsi="Times New Roman Tj"/>
                <w:sz w:val="26"/>
                <w:szCs w:val="26"/>
              </w:rPr>
              <w:t xml:space="preserve">рафи дигар ба сифати тайёркунии </w:t>
            </w:r>
            <w:r w:rsidRPr="006A4561">
              <w:rPr>
                <w:rFonts w:ascii="Times New Roman Tj" w:hAnsi="Times New Roman Tj"/>
                <w:sz w:val="26"/>
                <w:szCs w:val="26"/>
              </w:rPr>
              <w:lastRenderedPageBreak/>
              <w:t>хатмкунандагони муассиса</w:t>
            </w:r>
            <w:r w:rsidR="002833FA" w:rsidRPr="006A4561">
              <w:rPr>
                <w:rFonts w:ascii="Times New Roman Tj" w:hAnsi="Times New Roman Tj"/>
                <w:sz w:val="26"/>
                <w:szCs w:val="26"/>
              </w:rPr>
              <w:t>-</w:t>
            </w:r>
            <w:r w:rsidRPr="006A4561">
              <w:rPr>
                <w:rFonts w:ascii="Times New Roman Tj" w:hAnsi="Times New Roman Tj"/>
                <w:sz w:val="26"/>
                <w:szCs w:val="26"/>
              </w:rPr>
              <w:t>њои тањсилоти касбї.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lastRenderedPageBreak/>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 xml:space="preserve">Вазорати маорифи Љумњурии Тољикистон, Вазорати мењнат ва њифзи иљтимоии ањолии Љумњурии, корфармоён </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4.2.5.</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Таъмини худмухтории мактабњои олї дар ташкили раванди таълим мутобиќи эњтиёљоти бозори мењ</w:t>
            </w:r>
            <w:r w:rsidR="002833FA" w:rsidRPr="006A4561">
              <w:rPr>
                <w:rFonts w:ascii="Times New Roman Tj" w:hAnsi="Times New Roman Tj"/>
                <w:sz w:val="26"/>
                <w:szCs w:val="26"/>
              </w:rPr>
              <w:t>-</w:t>
            </w:r>
            <w:r w:rsidRPr="006A4561">
              <w:rPr>
                <w:rFonts w:ascii="Times New Roman Tj" w:hAnsi="Times New Roman Tj"/>
                <w:sz w:val="26"/>
                <w:szCs w:val="26"/>
              </w:rPr>
              <w:t>нат ва рушди иљтимої-иќтисодии минтаќањои љумњурї, инчунин б</w:t>
            </w:r>
            <w:r w:rsidRPr="006A4561">
              <w:rPr>
                <w:rFonts w:ascii="Times New Roman Tj" w:hAnsi="Times New Roman Tj"/>
                <w:sz w:val="26"/>
                <w:szCs w:val="26"/>
              </w:rPr>
              <w:t>а</w:t>
            </w:r>
            <w:r w:rsidRPr="006A4561">
              <w:rPr>
                <w:rFonts w:ascii="Times New Roman Tj" w:hAnsi="Times New Roman Tj"/>
                <w:sz w:val="26"/>
                <w:szCs w:val="26"/>
              </w:rPr>
              <w:t>ландбардории самаранокии тайёрии мутахассисон.</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2015</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мактабњои олї</w:t>
            </w:r>
          </w:p>
        </w:tc>
      </w:tr>
      <w:tr w:rsidR="00D133E2" w:rsidRPr="006A4561" w:rsidTr="008C6D68">
        <w:trPr>
          <w:trHeight w:val="37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4.3. ДАСТРАСИИ СИФАТИ ТАЊСИЛОТ</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4.3.1.</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Таъсиси низоми љумњуриявии ма</w:t>
            </w:r>
            <w:r w:rsidRPr="006A4561">
              <w:rPr>
                <w:rFonts w:ascii="Times New Roman Tj" w:hAnsi="Times New Roman Tj"/>
                <w:sz w:val="26"/>
                <w:szCs w:val="26"/>
              </w:rPr>
              <w:t>х</w:t>
            </w:r>
            <w:r w:rsidRPr="006A4561">
              <w:rPr>
                <w:rFonts w:ascii="Times New Roman Tj" w:hAnsi="Times New Roman Tj"/>
                <w:sz w:val="26"/>
                <w:szCs w:val="26"/>
              </w:rPr>
              <w:t>зани иттилоотї-таълимї њамаи зинањои тањсилот.</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2014</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4.3.2.</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Васеъ намудани таљрибаи таъсиси филиалњои марказњои иттилоотї дар вилоятњо ва ноњияњо бо наза</w:t>
            </w:r>
            <w:r w:rsidRPr="006A4561">
              <w:rPr>
                <w:rFonts w:ascii="Times New Roman Tj" w:hAnsi="Times New Roman Tj"/>
                <w:sz w:val="26"/>
                <w:szCs w:val="26"/>
              </w:rPr>
              <w:t>р</w:t>
            </w:r>
            <w:r w:rsidRPr="006A4561">
              <w:rPr>
                <w:rFonts w:ascii="Times New Roman Tj" w:hAnsi="Times New Roman Tj"/>
                <w:sz w:val="26"/>
                <w:szCs w:val="26"/>
              </w:rPr>
              <w:t>дошти талаботи иќтисодиёти минтаќа ва љалби ањолї ба гири</w:t>
            </w:r>
            <w:r w:rsidRPr="006A4561">
              <w:rPr>
                <w:rFonts w:ascii="Times New Roman Tj" w:hAnsi="Times New Roman Tj"/>
                <w:sz w:val="26"/>
                <w:szCs w:val="26"/>
              </w:rPr>
              <w:t>ф</w:t>
            </w:r>
            <w:r w:rsidRPr="006A4561">
              <w:rPr>
                <w:rFonts w:ascii="Times New Roman Tj" w:hAnsi="Times New Roman Tj"/>
                <w:sz w:val="26"/>
                <w:szCs w:val="26"/>
              </w:rPr>
              <w:t>тани тањсилоти касбї.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рушди иќтисод ва савдои Љумњурии Тољикистон, мактабњои олї</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4.3.3.</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Васеъгардонии дастрасии духтарон ва занон ба гирифтани тањсилоти олии касбї.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2013-2020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рушди иќтисод ва савдои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4.3.4.</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Густариш ва љорї намудани низоми фосилавии таълим дар њамаи зинњои тањсилоти касбї.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2014</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4.3.5.</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Васеъ намудани таљрибаи таъсиси манбаъњои тањсилотии электронї (контентњо), ки ба рушди малакањои мустаќилона мулоњиза намудан равона шудаанд.</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мактабњои олї, корфармоён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4.3.6</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Муттањид намудани захирањои  Академияи илмњо ва мактабњои љумњурї љињати баланд бардошт</w:t>
            </w:r>
            <w:r w:rsidRPr="006A4561">
              <w:rPr>
                <w:rFonts w:ascii="Times New Roman Tj" w:hAnsi="Times New Roman Tj"/>
                <w:sz w:val="26"/>
                <w:szCs w:val="26"/>
              </w:rPr>
              <w:t>а</w:t>
            </w:r>
            <w:r w:rsidRPr="006A4561">
              <w:rPr>
                <w:rFonts w:ascii="Times New Roman Tj" w:hAnsi="Times New Roman Tj"/>
                <w:sz w:val="26"/>
                <w:szCs w:val="26"/>
              </w:rPr>
              <w:t>ни сатњи тањќиќотњо ва коркардњо, баланд бардоштани самараи ист</w:t>
            </w:r>
            <w:r w:rsidRPr="006A4561">
              <w:rPr>
                <w:rFonts w:ascii="Times New Roman Tj" w:hAnsi="Times New Roman Tj"/>
                <w:sz w:val="26"/>
                <w:szCs w:val="26"/>
              </w:rPr>
              <w:t>и</w:t>
            </w:r>
            <w:r w:rsidRPr="006A4561">
              <w:rPr>
                <w:rFonts w:ascii="Times New Roman Tj" w:hAnsi="Times New Roman Tj"/>
                <w:sz w:val="26"/>
                <w:szCs w:val="26"/>
              </w:rPr>
              <w:t>фодабарии маблаѓњо, тайёр кардани мутахассисони марказњои тањќиќотии муштарак, ќисмњои таълимї- истењсолї..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илмњои Љумњурии Тољикистон</w:t>
            </w:r>
          </w:p>
        </w:tc>
      </w:tr>
      <w:tr w:rsidR="00D133E2" w:rsidRPr="006A4561" w:rsidTr="008C6D68">
        <w:trPr>
          <w:trHeight w:val="37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5.ИДОРАКУНЇ ВА МЕХАНИЗМЊОИ ТАШКИЛЇ- МОЛИЯВИИ ОНЊО</w:t>
            </w:r>
          </w:p>
        </w:tc>
      </w:tr>
      <w:tr w:rsidR="00D133E2" w:rsidRPr="006A4561" w:rsidTr="008C6D68">
        <w:trPr>
          <w:trHeight w:val="37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5.1.ИДОРАКУНИИ ПОТЕНСИАЛИ КАДРЇ</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5.1.1.</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Баландбардории потенсиали кадрии дастгоњи Вазорати маорифи Љумњурии Тољикистон.</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5.1.2.</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 xml:space="preserve">Мукаммал намудани СИИМ ва љорї намудани он дар њамаи зинањои </w:t>
            </w:r>
            <w:r w:rsidRPr="006A4561">
              <w:rPr>
                <w:rFonts w:ascii="Times New Roman Tj" w:hAnsi="Times New Roman Tj"/>
                <w:sz w:val="26"/>
                <w:szCs w:val="26"/>
              </w:rPr>
              <w:lastRenderedPageBreak/>
              <w:t>тањсилот.</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lastRenderedPageBreak/>
              <w:t>2012-2015</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5.1.3.</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Аз нав дида баромадани стандартњои тањсилоти педагогї тибќи афзалиятњо нав ва технологияњои тањсилоти умумї.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2012-2014</w:t>
            </w:r>
          </w:p>
        </w:tc>
        <w:tc>
          <w:tcPr>
            <w:tcW w:w="3784" w:type="dxa"/>
            <w:tcBorders>
              <w:top w:val="single" w:sz="4" w:space="0" w:color="auto"/>
              <w:bottom w:val="single" w:sz="4" w:space="0" w:color="auto"/>
            </w:tcBorders>
          </w:tcPr>
          <w:p w:rsidR="00D133E2" w:rsidRPr="006A4561" w:rsidRDefault="00D133E2" w:rsidP="007773C0">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 ва муассисањои тобеи 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5.1.4.</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Тањия, тасдиќ ва амалисозии Ба</w:t>
            </w:r>
            <w:r w:rsidRPr="006A4561">
              <w:rPr>
                <w:rFonts w:ascii="Times New Roman Tj" w:hAnsi="Times New Roman Tj"/>
                <w:sz w:val="26"/>
                <w:szCs w:val="26"/>
              </w:rPr>
              <w:t>р</w:t>
            </w:r>
            <w:r w:rsidRPr="006A4561">
              <w:rPr>
                <w:rFonts w:ascii="Times New Roman Tj" w:hAnsi="Times New Roman Tj"/>
                <w:sz w:val="26"/>
                <w:szCs w:val="26"/>
              </w:rPr>
              <w:t>номаи давлатии такмили ихтисос ва бозомўзии кадрњои педагогї бо да</w:t>
            </w:r>
            <w:r w:rsidRPr="006A4561">
              <w:rPr>
                <w:rFonts w:ascii="Times New Roman Tj" w:hAnsi="Times New Roman Tj"/>
                <w:sz w:val="26"/>
                <w:szCs w:val="26"/>
              </w:rPr>
              <w:t>р</w:t>
            </w:r>
            <w:r w:rsidRPr="006A4561">
              <w:rPr>
                <w:rFonts w:ascii="Times New Roman Tj" w:hAnsi="Times New Roman Tj"/>
                <w:sz w:val="26"/>
                <w:szCs w:val="26"/>
              </w:rPr>
              <w:t>назардошти гузариш ба низоми нави тањсилоти умумї.</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2014-2017</w:t>
            </w:r>
          </w:p>
        </w:tc>
        <w:tc>
          <w:tcPr>
            <w:tcW w:w="3784" w:type="dxa"/>
            <w:tcBorders>
              <w:top w:val="single" w:sz="4" w:space="0" w:color="auto"/>
              <w:bottom w:val="single" w:sz="4" w:space="0" w:color="auto"/>
            </w:tcBorders>
          </w:tcPr>
          <w:p w:rsidR="00D133E2" w:rsidRPr="006A4561" w:rsidRDefault="00D133E2" w:rsidP="000A0E0C">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 ва муассисањои тобеи 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5.1.5.</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Тањия ва амалисозии барномањои тайёркунии менељерњои касбии соњаи маориф.</w:t>
            </w:r>
          </w:p>
        </w:tc>
        <w:tc>
          <w:tcPr>
            <w:tcW w:w="1293" w:type="dxa"/>
            <w:tcBorders>
              <w:top w:val="single" w:sz="4" w:space="0" w:color="auto"/>
              <w:bottom w:val="single" w:sz="4" w:space="0" w:color="auto"/>
            </w:tcBorders>
          </w:tcPr>
          <w:p w:rsidR="00D133E2" w:rsidRPr="006A4561" w:rsidRDefault="00D133E2" w:rsidP="007773C0">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0A0E0C">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 ва муассисањои тобеи 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5.1.6.</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Аз нав дида баромадани низоми такмили ихтисоси кормандони ра</w:t>
            </w:r>
            <w:r w:rsidRPr="006A4561">
              <w:rPr>
                <w:rFonts w:ascii="Times New Roman Tj" w:hAnsi="Times New Roman Tj"/>
                <w:sz w:val="26"/>
                <w:szCs w:val="26"/>
              </w:rPr>
              <w:t>ё</w:t>
            </w:r>
            <w:r w:rsidRPr="006A4561">
              <w:rPr>
                <w:rFonts w:ascii="Times New Roman Tj" w:hAnsi="Times New Roman Tj"/>
                <w:sz w:val="26"/>
                <w:szCs w:val="26"/>
              </w:rPr>
              <w:t xml:space="preserve">сат ва шўбањои маорифи шањру ноњияњо. </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2015</w:t>
            </w:r>
          </w:p>
        </w:tc>
        <w:tc>
          <w:tcPr>
            <w:tcW w:w="3784" w:type="dxa"/>
            <w:tcBorders>
              <w:top w:val="single" w:sz="4" w:space="0" w:color="auto"/>
              <w:bottom w:val="single" w:sz="4" w:space="0" w:color="auto"/>
            </w:tcBorders>
          </w:tcPr>
          <w:p w:rsidR="00D133E2" w:rsidRPr="006A4561" w:rsidRDefault="00D133E2" w:rsidP="000A0E0C">
            <w:pPr>
              <w:ind w:right="-142"/>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 ва муассисањои тобеи он</w:t>
            </w:r>
          </w:p>
        </w:tc>
      </w:tr>
      <w:tr w:rsidR="00D133E2" w:rsidRPr="006A4561" w:rsidTr="008C6D68">
        <w:trPr>
          <w:trHeight w:val="37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5.2. ИДОРАКУНИИ СИФАТИ ТАЊСИЛОТ</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5.2.1.</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Таъсиси низоми миллии бањодињии сифат дар њамаи зинањои тањсилот.</w:t>
            </w:r>
          </w:p>
        </w:tc>
        <w:tc>
          <w:tcPr>
            <w:tcW w:w="1293" w:type="dxa"/>
            <w:tcBorders>
              <w:top w:val="single" w:sz="4" w:space="0" w:color="auto"/>
              <w:bottom w:val="single" w:sz="4" w:space="0" w:color="auto"/>
            </w:tcBorders>
          </w:tcPr>
          <w:p w:rsidR="00D133E2" w:rsidRPr="006A4561" w:rsidRDefault="00D133E2" w:rsidP="000A0E0C">
            <w:pPr>
              <w:ind w:right="-99"/>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5.2.2.</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Тањия механизми нави идоракунии низоми маориф (идоракунии амўдї ва ўфуќї).</w:t>
            </w:r>
          </w:p>
        </w:tc>
        <w:tc>
          <w:tcPr>
            <w:tcW w:w="1293" w:type="dxa"/>
            <w:tcBorders>
              <w:top w:val="single" w:sz="4" w:space="0" w:color="auto"/>
              <w:bottom w:val="single" w:sz="4" w:space="0" w:color="auto"/>
            </w:tcBorders>
          </w:tcPr>
          <w:p w:rsidR="00D133E2" w:rsidRPr="006A4561" w:rsidRDefault="00D133E2" w:rsidP="000A0E0C">
            <w:pPr>
              <w:ind w:right="-99"/>
              <w:rPr>
                <w:rFonts w:ascii="Times New Roman Tj" w:hAnsi="Times New Roman Tj"/>
                <w:sz w:val="26"/>
                <w:szCs w:val="26"/>
              </w:rPr>
            </w:pPr>
            <w:r w:rsidRPr="006A4561">
              <w:rPr>
                <w:rFonts w:ascii="Times New Roman Tj" w:hAnsi="Times New Roman Tj"/>
                <w:sz w:val="26"/>
                <w:szCs w:val="26"/>
              </w:rPr>
              <w:t>2015-2020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5.2.3.</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Тањияи махзани меъёрии њуќуќї ва инфрасохтори низоми миллии бањодии сифати тањсилот.</w:t>
            </w:r>
          </w:p>
        </w:tc>
        <w:tc>
          <w:tcPr>
            <w:tcW w:w="1293" w:type="dxa"/>
            <w:tcBorders>
              <w:top w:val="single" w:sz="4" w:space="0" w:color="auto"/>
              <w:bottom w:val="single" w:sz="4" w:space="0" w:color="auto"/>
            </w:tcBorders>
          </w:tcPr>
          <w:p w:rsidR="00D133E2" w:rsidRPr="006A4561" w:rsidRDefault="00D133E2" w:rsidP="000A0E0C">
            <w:pPr>
              <w:ind w:right="-99"/>
              <w:rPr>
                <w:rFonts w:ascii="Times New Roman Tj" w:hAnsi="Times New Roman Tj"/>
                <w:sz w:val="26"/>
                <w:szCs w:val="26"/>
              </w:rPr>
            </w:pPr>
            <w:r w:rsidRPr="006A4561">
              <w:rPr>
                <w:rFonts w:ascii="Times New Roman Tj" w:hAnsi="Times New Roman Tj"/>
                <w:sz w:val="26"/>
                <w:szCs w:val="26"/>
              </w:rPr>
              <w:t>2015-2020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5.2.4.</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Тањия ва таъсиси низоми монит</w:t>
            </w:r>
            <w:r w:rsidRPr="006A4561">
              <w:rPr>
                <w:rFonts w:ascii="Times New Roman Tj" w:hAnsi="Times New Roman Tj"/>
                <w:sz w:val="26"/>
                <w:szCs w:val="26"/>
              </w:rPr>
              <w:t>о</w:t>
            </w:r>
            <w:r w:rsidRPr="006A4561">
              <w:rPr>
                <w:rFonts w:ascii="Times New Roman Tj" w:hAnsi="Times New Roman Tj"/>
                <w:sz w:val="26"/>
                <w:szCs w:val="26"/>
              </w:rPr>
              <w:t>ринг ва бањодињї.</w:t>
            </w:r>
          </w:p>
        </w:tc>
        <w:tc>
          <w:tcPr>
            <w:tcW w:w="1293" w:type="dxa"/>
            <w:tcBorders>
              <w:top w:val="single" w:sz="4" w:space="0" w:color="auto"/>
              <w:bottom w:val="single" w:sz="4" w:space="0" w:color="auto"/>
            </w:tcBorders>
          </w:tcPr>
          <w:p w:rsidR="00D133E2" w:rsidRPr="006A4561" w:rsidRDefault="00D133E2" w:rsidP="000A0E0C">
            <w:pPr>
              <w:ind w:right="-99"/>
              <w:rPr>
                <w:rFonts w:ascii="Times New Roman Tj" w:hAnsi="Times New Roman Tj"/>
                <w:sz w:val="26"/>
                <w:szCs w:val="26"/>
              </w:rPr>
            </w:pPr>
            <w:r w:rsidRPr="006A4561">
              <w:rPr>
                <w:rFonts w:ascii="Times New Roman Tj" w:hAnsi="Times New Roman Tj"/>
                <w:sz w:val="26"/>
                <w:szCs w:val="26"/>
              </w:rPr>
              <w:t>2014-2020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5.2.5.</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Љорї намудани низоми идоракунии сифати таълим дар њамаи зинањои низоми маориф.</w:t>
            </w:r>
          </w:p>
        </w:tc>
        <w:tc>
          <w:tcPr>
            <w:tcW w:w="1293" w:type="dxa"/>
            <w:tcBorders>
              <w:top w:val="single" w:sz="4" w:space="0" w:color="auto"/>
              <w:bottom w:val="single" w:sz="4" w:space="0" w:color="auto"/>
            </w:tcBorders>
          </w:tcPr>
          <w:p w:rsidR="00D133E2" w:rsidRPr="006A4561" w:rsidRDefault="00D133E2" w:rsidP="000A0E0C">
            <w:pPr>
              <w:ind w:right="-99"/>
              <w:rPr>
                <w:rFonts w:ascii="Times New Roman Tj" w:hAnsi="Times New Roman Tj"/>
                <w:sz w:val="26"/>
                <w:szCs w:val="26"/>
              </w:rPr>
            </w:pPr>
            <w:r w:rsidRPr="006A4561">
              <w:rPr>
                <w:rFonts w:ascii="Times New Roman Tj" w:hAnsi="Times New Roman Tj"/>
                <w:sz w:val="26"/>
                <w:szCs w:val="26"/>
              </w:rPr>
              <w:t>2017</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5.2.6.</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Такмили низоми давлатї-љамъия</w:t>
            </w:r>
            <w:r w:rsidR="000A0E0C" w:rsidRPr="006A4561">
              <w:rPr>
                <w:rFonts w:ascii="Times New Roman Tj" w:hAnsi="Times New Roman Tj"/>
                <w:sz w:val="26"/>
                <w:szCs w:val="26"/>
              </w:rPr>
              <w:t>-</w:t>
            </w:r>
            <w:r w:rsidRPr="006A4561">
              <w:rPr>
                <w:rFonts w:ascii="Times New Roman Tj" w:hAnsi="Times New Roman Tj"/>
                <w:sz w:val="26"/>
                <w:szCs w:val="26"/>
              </w:rPr>
              <w:t>тии идоракуниии маориф тавассуси дастгирї ва рушди њаракатњои шўрои љамъиятї, ассотсиасияњои волидайду омўзгорон, шўроњои п</w:t>
            </w:r>
            <w:r w:rsidRPr="006A4561">
              <w:rPr>
                <w:rFonts w:ascii="Times New Roman Tj" w:hAnsi="Times New Roman Tj"/>
                <w:sz w:val="26"/>
                <w:szCs w:val="26"/>
              </w:rPr>
              <w:t>а</w:t>
            </w:r>
            <w:r w:rsidRPr="006A4561">
              <w:rPr>
                <w:rFonts w:ascii="Times New Roman Tj" w:hAnsi="Times New Roman Tj"/>
                <w:sz w:val="26"/>
                <w:szCs w:val="26"/>
              </w:rPr>
              <w:t>расторон.</w:t>
            </w:r>
          </w:p>
        </w:tc>
        <w:tc>
          <w:tcPr>
            <w:tcW w:w="1293" w:type="dxa"/>
            <w:tcBorders>
              <w:top w:val="single" w:sz="4" w:space="0" w:color="auto"/>
              <w:bottom w:val="single" w:sz="4" w:space="0" w:color="auto"/>
            </w:tcBorders>
          </w:tcPr>
          <w:p w:rsidR="00D133E2" w:rsidRPr="006A4561" w:rsidRDefault="00D133E2" w:rsidP="000A0E0C">
            <w:pPr>
              <w:ind w:right="-99"/>
              <w:rPr>
                <w:rFonts w:ascii="Times New Roman Tj" w:hAnsi="Times New Roman Tj"/>
                <w:sz w:val="26"/>
                <w:szCs w:val="26"/>
              </w:rPr>
            </w:pPr>
            <w:r w:rsidRPr="006A4561">
              <w:rPr>
                <w:rFonts w:ascii="Times New Roman Tj" w:hAnsi="Times New Roman Tj"/>
                <w:sz w:val="26"/>
                <w:szCs w:val="26"/>
              </w:rPr>
              <w:t>2013-2020</w:t>
            </w:r>
          </w:p>
        </w:tc>
        <w:tc>
          <w:tcPr>
            <w:tcW w:w="3784" w:type="dxa"/>
            <w:tcBorders>
              <w:top w:val="single" w:sz="4" w:space="0" w:color="auto"/>
              <w:bottom w:val="single" w:sz="4" w:space="0" w:color="auto"/>
            </w:tcBorders>
          </w:tcPr>
          <w:p w:rsidR="00D133E2" w:rsidRPr="006A4561" w:rsidRDefault="00D133E2" w:rsidP="00D133E2">
            <w:pPr>
              <w:ind w:right="-157"/>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Академияи тањсилоти Тољикистон, маќомоти иљроияи мањаллии њокимияти давлатї</w:t>
            </w:r>
          </w:p>
        </w:tc>
      </w:tr>
      <w:tr w:rsidR="00D133E2" w:rsidRPr="006A4561" w:rsidTr="008C6D68">
        <w:trPr>
          <w:trHeight w:val="37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5.3.МЕХАНИЗМЊОИ ТАШКИЛЇ- МОЛИЯВЇ</w:t>
            </w:r>
          </w:p>
        </w:tc>
      </w:tr>
      <w:tr w:rsidR="00D133E2" w:rsidRPr="006A4561" w:rsidTr="002833FA">
        <w:trPr>
          <w:trHeight w:val="28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5.3.1.</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Такмили механизмњои молиявї дар тањсилоти касбї дар асоси ташаккулдињии низоми омўзиши бозори мењнат ва васеъгардонии иштироки субъектњои он дар маблаѓгузории тањсилоти касбї.</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2012-2016</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5.3.2.</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 xml:space="preserve">Гузаронидани тамоми зинањои тањсилот ба маблаѓгузории меъёрии </w:t>
            </w:r>
            <w:r w:rsidRPr="006A4561">
              <w:rPr>
                <w:rFonts w:ascii="Times New Roman Tj" w:hAnsi="Times New Roman Tj"/>
                <w:sz w:val="26"/>
                <w:szCs w:val="26"/>
              </w:rPr>
              <w:lastRenderedPageBreak/>
              <w:t>сарикасї.</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2012-2017</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lastRenderedPageBreak/>
              <w:t>5.3.3.</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Ташкил ва љорї намудани низоми нави музди мењнат дар маориф, ки вобаста ба њаљм ва сифати мењнат дифференсиатсияи онро баланд м</w:t>
            </w:r>
            <w:r w:rsidRPr="006A4561">
              <w:rPr>
                <w:rFonts w:ascii="Times New Roman Tj" w:hAnsi="Times New Roman Tj"/>
                <w:sz w:val="26"/>
                <w:szCs w:val="26"/>
              </w:rPr>
              <w:t>е</w:t>
            </w:r>
            <w:r w:rsidRPr="006A4561">
              <w:rPr>
                <w:rFonts w:ascii="Times New Roman Tj" w:hAnsi="Times New Roman Tj"/>
                <w:sz w:val="26"/>
                <w:szCs w:val="26"/>
              </w:rPr>
              <w:t>бардорад.</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5.3.4.</w:t>
            </w:r>
          </w:p>
        </w:tc>
        <w:tc>
          <w:tcPr>
            <w:tcW w:w="4386" w:type="dxa"/>
            <w:tcBorders>
              <w:top w:val="single" w:sz="4" w:space="0" w:color="auto"/>
              <w:left w:val="single" w:sz="4" w:space="0" w:color="auto"/>
              <w:bottom w:val="single" w:sz="4" w:space="0" w:color="auto"/>
            </w:tcBorders>
          </w:tcPr>
          <w:p w:rsidR="00D133E2" w:rsidRPr="006A4561" w:rsidRDefault="00D133E2" w:rsidP="000A0E0C">
            <w:pPr>
              <w:ind w:right="-117"/>
              <w:jc w:val="both"/>
              <w:rPr>
                <w:rFonts w:ascii="Times New Roman Tj" w:hAnsi="Times New Roman Tj"/>
                <w:sz w:val="26"/>
                <w:szCs w:val="26"/>
              </w:rPr>
            </w:pPr>
            <w:r w:rsidRPr="006A4561">
              <w:rPr>
                <w:rFonts w:ascii="Times New Roman Tj" w:hAnsi="Times New Roman Tj"/>
                <w:sz w:val="26"/>
                <w:szCs w:val="26"/>
              </w:rPr>
              <w:t>Диверсификатсияи сарчашмањои маблаѓгузорї ва истифодаи сермањ</w:t>
            </w:r>
            <w:r w:rsidR="000A0E0C" w:rsidRPr="006A4561">
              <w:rPr>
                <w:rFonts w:ascii="Times New Roman Tj" w:hAnsi="Times New Roman Tj"/>
                <w:sz w:val="26"/>
                <w:szCs w:val="26"/>
              </w:rPr>
              <w:t>-</w:t>
            </w:r>
            <w:r w:rsidRPr="006A4561">
              <w:rPr>
                <w:rFonts w:ascii="Times New Roman Tj" w:hAnsi="Times New Roman Tj"/>
                <w:sz w:val="26"/>
                <w:szCs w:val="26"/>
              </w:rPr>
              <w:t>сули махзани маблаѓњои мављуда дар соњаи маориф</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5.3.5.</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Азнавташкилдињии низоми такмили ихтисоси омўзгорон: гузаштан ба бањисобгирии сарикасї ва маблаѓгузории ташкили барнома</w:t>
            </w:r>
            <w:r w:rsidR="000A0E0C" w:rsidRPr="006A4561">
              <w:rPr>
                <w:rFonts w:ascii="Times New Roman Tj" w:hAnsi="Times New Roman Tj"/>
                <w:sz w:val="26"/>
                <w:szCs w:val="26"/>
              </w:rPr>
              <w:t>-</w:t>
            </w:r>
            <w:r w:rsidRPr="006A4561">
              <w:rPr>
                <w:rFonts w:ascii="Times New Roman Tj" w:hAnsi="Times New Roman Tj"/>
                <w:sz w:val="26"/>
                <w:szCs w:val="26"/>
              </w:rPr>
              <w:t>њои модулї.</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2014</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дар якљоягї бо Вазорати молияи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5.3.6.</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Гузариш ба шаклњои гуногуни маблаѓгузории тањсилоти олї, аз он љумла идрорпулињои давлатї, дар асоси грантњо</w:t>
            </w:r>
            <w:r w:rsidR="000A0E0C" w:rsidRPr="006A4561">
              <w:rPr>
                <w:rFonts w:ascii="Times New Roman Tj" w:hAnsi="Times New Roman Tj"/>
                <w:sz w:val="26"/>
                <w:szCs w:val="26"/>
              </w:rPr>
              <w:t xml:space="preserve"> ва ќарзњо барои тањсилот барои</w:t>
            </w:r>
            <w:r w:rsidRPr="006A4561">
              <w:rPr>
                <w:rFonts w:ascii="Times New Roman Tj" w:hAnsi="Times New Roman Tj"/>
                <w:sz w:val="26"/>
                <w:szCs w:val="26"/>
              </w:rPr>
              <w:t xml:space="preserve"> тайёркунї аз рўи самтњои асосї</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8C6D68">
        <w:trPr>
          <w:trHeight w:val="376"/>
          <w:jc w:val="center"/>
        </w:trPr>
        <w:tc>
          <w:tcPr>
            <w:tcW w:w="10141" w:type="dxa"/>
            <w:gridSpan w:val="4"/>
            <w:tcBorders>
              <w:top w:val="single" w:sz="4" w:space="0" w:color="auto"/>
              <w:bottom w:val="single" w:sz="4" w:space="0" w:color="auto"/>
            </w:tcBorders>
          </w:tcPr>
          <w:p w:rsidR="00D133E2" w:rsidRPr="006A4561" w:rsidRDefault="00D133E2" w:rsidP="00D133E2">
            <w:pPr>
              <w:jc w:val="center"/>
              <w:rPr>
                <w:rFonts w:ascii="Times New Roman Tj" w:hAnsi="Times New Roman Tj"/>
                <w:sz w:val="26"/>
                <w:szCs w:val="26"/>
              </w:rPr>
            </w:pPr>
            <w:r w:rsidRPr="006A4561">
              <w:rPr>
                <w:rFonts w:ascii="Times New Roman Tj" w:hAnsi="Times New Roman Tj"/>
                <w:sz w:val="26"/>
                <w:szCs w:val="26"/>
              </w:rPr>
              <w:t>6.РУШДИ ЗАМИНАИ МЕЪЁРИИ ЊУЌУЌЇ ВОБАСТА БА АМАЛИШАВИИ СМРМТ</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6.1.</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Ворид намудани таѓйиру иловањо ба Ќонун «Дар бораи маориф»</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2014-2020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6.2.</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Тањияи низомномањои нави намунавї дар бораи муассисањои таълимии њамаи зинањо</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2012-2020</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6.3.</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Ворид намудани таѓйиру иловањо ба кодекси андоз бо маќсади њавсмандгардонии иштироки ко</w:t>
            </w:r>
            <w:r w:rsidRPr="006A4561">
              <w:rPr>
                <w:rFonts w:ascii="Times New Roman Tj" w:hAnsi="Times New Roman Tj"/>
                <w:sz w:val="26"/>
                <w:szCs w:val="26"/>
              </w:rPr>
              <w:t>р</w:t>
            </w:r>
            <w:r w:rsidRPr="006A4561">
              <w:rPr>
                <w:rFonts w:ascii="Times New Roman Tj" w:hAnsi="Times New Roman Tj"/>
                <w:sz w:val="26"/>
                <w:szCs w:val="26"/>
              </w:rPr>
              <w:t>фармоён ба маблаѓгузории маориф</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2015</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молияи Љумњурии Тољикистон</w:t>
            </w:r>
          </w:p>
        </w:tc>
      </w:tr>
      <w:tr w:rsidR="00D133E2" w:rsidRPr="006A4561" w:rsidTr="002833FA">
        <w:trPr>
          <w:trHeight w:val="376"/>
          <w:jc w:val="center"/>
        </w:trPr>
        <w:tc>
          <w:tcPr>
            <w:tcW w:w="678" w:type="dxa"/>
            <w:tcBorders>
              <w:top w:val="single" w:sz="4" w:space="0" w:color="auto"/>
              <w:bottom w:val="single" w:sz="4" w:space="0" w:color="auto"/>
              <w:right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6.4.</w:t>
            </w:r>
          </w:p>
        </w:tc>
        <w:tc>
          <w:tcPr>
            <w:tcW w:w="4386" w:type="dxa"/>
            <w:tcBorders>
              <w:top w:val="single" w:sz="4" w:space="0" w:color="auto"/>
              <w:left w:val="single" w:sz="4" w:space="0" w:color="auto"/>
              <w:bottom w:val="single" w:sz="4" w:space="0" w:color="auto"/>
            </w:tcBorders>
          </w:tcPr>
          <w:p w:rsidR="00D133E2" w:rsidRPr="006A4561" w:rsidRDefault="00D133E2" w:rsidP="00D133E2">
            <w:pPr>
              <w:jc w:val="both"/>
              <w:rPr>
                <w:rFonts w:ascii="Times New Roman Tj" w:hAnsi="Times New Roman Tj"/>
                <w:sz w:val="26"/>
                <w:szCs w:val="26"/>
              </w:rPr>
            </w:pPr>
            <w:r w:rsidRPr="006A4561">
              <w:rPr>
                <w:rFonts w:ascii="Times New Roman Tj" w:hAnsi="Times New Roman Tj"/>
                <w:sz w:val="26"/>
                <w:szCs w:val="26"/>
              </w:rPr>
              <w:t>Ворид намудани таѓйиру иловањо ба санадњои меъёрии њуќуќї воба</w:t>
            </w:r>
            <w:r w:rsidRPr="006A4561">
              <w:rPr>
                <w:rFonts w:ascii="Times New Roman Tj" w:hAnsi="Times New Roman Tj"/>
                <w:sz w:val="26"/>
                <w:szCs w:val="26"/>
              </w:rPr>
              <w:t>с</w:t>
            </w:r>
            <w:r w:rsidRPr="006A4561">
              <w:rPr>
                <w:rFonts w:ascii="Times New Roman Tj" w:hAnsi="Times New Roman Tj"/>
                <w:sz w:val="26"/>
                <w:szCs w:val="26"/>
              </w:rPr>
              <w:t>та ба гузариш ба низоми нави па</w:t>
            </w:r>
            <w:r w:rsidRPr="006A4561">
              <w:rPr>
                <w:rFonts w:ascii="Times New Roman Tj" w:hAnsi="Times New Roman Tj"/>
                <w:sz w:val="26"/>
                <w:szCs w:val="26"/>
              </w:rPr>
              <w:t>р</w:t>
            </w:r>
            <w:r w:rsidRPr="006A4561">
              <w:rPr>
                <w:rFonts w:ascii="Times New Roman Tj" w:hAnsi="Times New Roman Tj"/>
                <w:sz w:val="26"/>
                <w:szCs w:val="26"/>
              </w:rPr>
              <w:t>дохти музди мењнат дар соњаи ма</w:t>
            </w:r>
            <w:r w:rsidRPr="006A4561">
              <w:rPr>
                <w:rFonts w:ascii="Times New Roman Tj" w:hAnsi="Times New Roman Tj"/>
                <w:sz w:val="26"/>
                <w:szCs w:val="26"/>
              </w:rPr>
              <w:t>о</w:t>
            </w:r>
            <w:r w:rsidRPr="006A4561">
              <w:rPr>
                <w:rFonts w:ascii="Times New Roman Tj" w:hAnsi="Times New Roman Tj"/>
                <w:sz w:val="26"/>
                <w:szCs w:val="26"/>
              </w:rPr>
              <w:t>риф</w:t>
            </w:r>
          </w:p>
        </w:tc>
        <w:tc>
          <w:tcPr>
            <w:tcW w:w="1293"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2016</w:t>
            </w:r>
          </w:p>
        </w:tc>
        <w:tc>
          <w:tcPr>
            <w:tcW w:w="3784" w:type="dxa"/>
            <w:tcBorders>
              <w:top w:val="single" w:sz="4" w:space="0" w:color="auto"/>
              <w:bottom w:val="single" w:sz="4" w:space="0" w:color="auto"/>
            </w:tcBorders>
          </w:tcPr>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Вазорати маорифи Љумњурии Тољикистон, Вазорати мењнат ва њифзи иљтимоии ањолии Љумњурии Тољикистон</w:t>
            </w:r>
          </w:p>
        </w:tc>
      </w:tr>
    </w:tbl>
    <w:p w:rsidR="00D133E2" w:rsidRPr="006A4561" w:rsidRDefault="00D133E2" w:rsidP="00D133E2">
      <w:pPr>
        <w:rPr>
          <w:rFonts w:ascii="Times New Roman Tj" w:hAnsi="Times New Roman Tj"/>
          <w:sz w:val="26"/>
          <w:szCs w:val="26"/>
        </w:rPr>
      </w:pPr>
    </w:p>
    <w:p w:rsidR="00D133E2" w:rsidRPr="006A4561" w:rsidRDefault="00D133E2" w:rsidP="00D133E2">
      <w:pPr>
        <w:rPr>
          <w:rFonts w:ascii="Times New Roman Tj" w:hAnsi="Times New Roman Tj"/>
          <w:sz w:val="26"/>
          <w:szCs w:val="26"/>
        </w:rPr>
      </w:pPr>
      <w:r w:rsidRPr="006A4561">
        <w:rPr>
          <w:rFonts w:ascii="Times New Roman Tj" w:hAnsi="Times New Roman Tj"/>
          <w:sz w:val="26"/>
          <w:szCs w:val="26"/>
        </w:rPr>
        <w:t xml:space="preserve">  </w:t>
      </w:r>
    </w:p>
    <w:p w:rsidR="00D133E2" w:rsidRPr="006A4561" w:rsidRDefault="00D133E2" w:rsidP="000C20A6"/>
    <w:p w:rsidR="002833FA" w:rsidRPr="006A4561" w:rsidRDefault="002833FA" w:rsidP="000C20A6"/>
    <w:p w:rsidR="002833FA" w:rsidRPr="006A4561" w:rsidRDefault="002833FA" w:rsidP="000C20A6"/>
    <w:p w:rsidR="002833FA" w:rsidRPr="006A4561" w:rsidRDefault="002833FA" w:rsidP="000C20A6"/>
    <w:p w:rsidR="002833FA" w:rsidRPr="006A4561" w:rsidRDefault="002833FA" w:rsidP="000C20A6"/>
    <w:p w:rsidR="002833FA" w:rsidRPr="006A4561" w:rsidRDefault="002833FA" w:rsidP="000C20A6"/>
    <w:p w:rsidR="002833FA" w:rsidRPr="006A4561" w:rsidRDefault="002833FA" w:rsidP="000C20A6"/>
    <w:p w:rsidR="007859A9" w:rsidRPr="006A4561" w:rsidRDefault="007859A9" w:rsidP="007859A9">
      <w:pPr>
        <w:jc w:val="right"/>
        <w:rPr>
          <w:rFonts w:ascii="Times New Roman Tj" w:hAnsi="Times New Roman Tj"/>
        </w:rPr>
        <w:sectPr w:rsidR="007859A9" w:rsidRPr="006A4561" w:rsidSect="00D460D8">
          <w:pgSz w:w="11906" w:h="16838"/>
          <w:pgMar w:top="1134" w:right="851" w:bottom="1134" w:left="1418" w:header="709" w:footer="709" w:gutter="0"/>
          <w:cols w:space="708"/>
          <w:docGrid w:linePitch="360"/>
        </w:sectPr>
      </w:pPr>
    </w:p>
    <w:p w:rsidR="007859A9" w:rsidRPr="006A4561" w:rsidRDefault="007859A9" w:rsidP="007859A9">
      <w:pPr>
        <w:jc w:val="right"/>
        <w:rPr>
          <w:rFonts w:ascii="Times New Roman Tj" w:hAnsi="Times New Roman Tj"/>
        </w:rPr>
      </w:pPr>
      <w:r w:rsidRPr="006A4561">
        <w:rPr>
          <w:rFonts w:ascii="Times New Roman Tj" w:hAnsi="Times New Roman Tj"/>
        </w:rPr>
        <w:lastRenderedPageBreak/>
        <w:t>Замимаи 2.</w:t>
      </w:r>
    </w:p>
    <w:p w:rsidR="007859A9" w:rsidRPr="006A4561" w:rsidRDefault="007859A9" w:rsidP="008D454C">
      <w:pPr>
        <w:jc w:val="center"/>
        <w:rPr>
          <w:rFonts w:ascii="Times New Roman Tj" w:hAnsi="Times New Roman Tj"/>
          <w:b/>
          <w:sz w:val="28"/>
          <w:szCs w:val="28"/>
        </w:rPr>
      </w:pPr>
      <w:r w:rsidRPr="006A4561">
        <w:rPr>
          <w:rFonts w:ascii="Times New Roman Tj" w:hAnsi="Times New Roman Tj"/>
          <w:b/>
          <w:sz w:val="28"/>
          <w:szCs w:val="28"/>
        </w:rPr>
        <w:t xml:space="preserve">Наќшаи </w:t>
      </w:r>
      <w:r w:rsidR="008D454C" w:rsidRPr="006A4561">
        <w:rPr>
          <w:rFonts w:ascii="Times New Roman Tj" w:hAnsi="Times New Roman Tj"/>
          <w:b/>
          <w:sz w:val="28"/>
          <w:szCs w:val="28"/>
        </w:rPr>
        <w:t>миёнамуњлати амалиёти</w:t>
      </w:r>
      <w:r w:rsidR="003339E2" w:rsidRPr="006A4561">
        <w:rPr>
          <w:rFonts w:ascii="Times New Roman Tj" w:hAnsi="Times New Roman Tj"/>
          <w:b/>
          <w:sz w:val="28"/>
          <w:szCs w:val="28"/>
        </w:rPr>
        <w:t xml:space="preserve"> «</w:t>
      </w:r>
      <w:r w:rsidRPr="006A4561">
        <w:rPr>
          <w:rFonts w:ascii="Times New Roman Tj" w:hAnsi="Times New Roman Tj"/>
          <w:b/>
          <w:sz w:val="28"/>
          <w:szCs w:val="28"/>
        </w:rPr>
        <w:t>Стратегияи миллии рушди маорифи Љумњурии Тољикистон то соли 2020</w:t>
      </w:r>
      <w:r w:rsidR="003339E2" w:rsidRPr="006A4561">
        <w:rPr>
          <w:rFonts w:ascii="Times New Roman Tj" w:hAnsi="Times New Roman Tj"/>
          <w:b/>
          <w:sz w:val="28"/>
          <w:szCs w:val="28"/>
        </w:rPr>
        <w:t>»</w:t>
      </w:r>
      <w:r w:rsidRPr="006A4561">
        <w:rPr>
          <w:rFonts w:ascii="Times New Roman Tj" w:hAnsi="Times New Roman Tj"/>
          <w:b/>
          <w:sz w:val="28"/>
          <w:szCs w:val="28"/>
        </w:rPr>
        <w:t xml:space="preserve"> барои солњои 2012-2014</w:t>
      </w:r>
    </w:p>
    <w:p w:rsidR="007859A9" w:rsidRPr="006A4561" w:rsidRDefault="007859A9" w:rsidP="007859A9">
      <w:pPr>
        <w:rPr>
          <w:rFonts w:ascii="Times New Roman Tj" w:hAnsi="Times New Roman Tj"/>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1843"/>
        <w:gridCol w:w="992"/>
        <w:gridCol w:w="142"/>
        <w:gridCol w:w="1134"/>
        <w:gridCol w:w="142"/>
        <w:gridCol w:w="1134"/>
        <w:gridCol w:w="1559"/>
        <w:gridCol w:w="1418"/>
        <w:gridCol w:w="1417"/>
        <w:gridCol w:w="1418"/>
        <w:gridCol w:w="567"/>
      </w:tblGrid>
      <w:tr w:rsidR="007859A9" w:rsidRPr="006A4561" w:rsidTr="00EA19AE">
        <w:tc>
          <w:tcPr>
            <w:tcW w:w="851" w:type="dxa"/>
            <w:vMerge w:val="restart"/>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w:t>
            </w:r>
          </w:p>
        </w:tc>
        <w:tc>
          <w:tcPr>
            <w:tcW w:w="3260" w:type="dxa"/>
            <w:vMerge w:val="restart"/>
            <w:vAlign w:val="center"/>
          </w:tcPr>
          <w:p w:rsidR="007859A9" w:rsidRPr="006A4561" w:rsidRDefault="007859A9" w:rsidP="00D36FEB">
            <w:pPr>
              <w:rPr>
                <w:rFonts w:ascii="Times New Roman Tj" w:hAnsi="Times New Roman Tj"/>
              </w:rPr>
            </w:pPr>
            <w:r w:rsidRPr="006A4561">
              <w:rPr>
                <w:rFonts w:ascii="Times New Roman Tj" w:hAnsi="Times New Roman Tj"/>
              </w:rPr>
              <w:t>Самт, вазифањо, чорабинињо</w:t>
            </w:r>
          </w:p>
        </w:tc>
        <w:tc>
          <w:tcPr>
            <w:tcW w:w="1843" w:type="dxa"/>
            <w:vMerge w:val="restart"/>
            <w:vAlign w:val="center"/>
          </w:tcPr>
          <w:p w:rsidR="007859A9" w:rsidRPr="006A4561" w:rsidRDefault="007859A9" w:rsidP="003339E2">
            <w:pPr>
              <w:jc w:val="center"/>
              <w:rPr>
                <w:rFonts w:ascii="Times New Roman Tj" w:hAnsi="Times New Roman Tj"/>
              </w:rPr>
            </w:pPr>
            <w:r w:rsidRPr="006A4561">
              <w:rPr>
                <w:rFonts w:ascii="Times New Roman Tj" w:hAnsi="Times New Roman Tj"/>
              </w:rPr>
              <w:t>Шохисњо</w:t>
            </w:r>
            <w:r w:rsidR="003339E2" w:rsidRPr="006A4561">
              <w:rPr>
                <w:rFonts w:ascii="Times New Roman Tj" w:hAnsi="Times New Roman Tj"/>
              </w:rPr>
              <w:t>и</w:t>
            </w:r>
            <w:r w:rsidRPr="006A4561">
              <w:rPr>
                <w:rFonts w:ascii="Times New Roman Tj" w:hAnsi="Times New Roman Tj"/>
              </w:rPr>
              <w:t xml:space="preserve"> (индикатор) натиљањои нињої</w:t>
            </w:r>
          </w:p>
        </w:tc>
        <w:tc>
          <w:tcPr>
            <w:tcW w:w="992" w:type="dxa"/>
            <w:vMerge w:val="restart"/>
            <w:vAlign w:val="center"/>
          </w:tcPr>
          <w:p w:rsidR="007859A9" w:rsidRPr="006A4561" w:rsidRDefault="007859A9" w:rsidP="003339E2">
            <w:pPr>
              <w:ind w:right="-109"/>
              <w:jc w:val="center"/>
              <w:rPr>
                <w:rFonts w:ascii="Times New Roman Tj" w:hAnsi="Times New Roman Tj"/>
              </w:rPr>
            </w:pPr>
            <w:r w:rsidRPr="006A4561">
              <w:rPr>
                <w:rFonts w:ascii="Times New Roman Tj" w:hAnsi="Times New Roman Tj"/>
              </w:rPr>
              <w:t>М</w:t>
            </w:r>
            <w:r w:rsidR="003339E2" w:rsidRPr="006A4561">
              <w:rPr>
                <w:rFonts w:ascii="Times New Roman Tj" w:hAnsi="Times New Roman Tj"/>
              </w:rPr>
              <w:t>у</w:t>
            </w:r>
            <w:r w:rsidRPr="006A4561">
              <w:rPr>
                <w:rFonts w:ascii="Times New Roman Tj" w:hAnsi="Times New Roman Tj"/>
              </w:rPr>
              <w:t>њлат</w:t>
            </w:r>
          </w:p>
        </w:tc>
        <w:tc>
          <w:tcPr>
            <w:tcW w:w="1276" w:type="dxa"/>
            <w:gridSpan w:val="2"/>
            <w:vMerge w:val="restart"/>
            <w:vAlign w:val="center"/>
          </w:tcPr>
          <w:p w:rsidR="007859A9" w:rsidRPr="006A4561" w:rsidRDefault="007859A9" w:rsidP="00D36FEB">
            <w:pPr>
              <w:ind w:left="-107"/>
              <w:jc w:val="center"/>
              <w:rPr>
                <w:rFonts w:ascii="Times New Roman Tj" w:hAnsi="Times New Roman Tj"/>
              </w:rPr>
            </w:pPr>
            <w:r w:rsidRPr="006A4561">
              <w:rPr>
                <w:rFonts w:ascii="Times New Roman Tj" w:hAnsi="Times New Roman Tj"/>
              </w:rPr>
              <w:t>Иљро</w:t>
            </w:r>
          </w:p>
          <w:p w:rsidR="007859A9" w:rsidRPr="006A4561" w:rsidRDefault="007859A9" w:rsidP="00D36FEB">
            <w:pPr>
              <w:ind w:left="-107" w:right="-165"/>
              <w:jc w:val="center"/>
              <w:rPr>
                <w:rFonts w:ascii="Times New Roman Tj" w:hAnsi="Times New Roman Tj"/>
              </w:rPr>
            </w:pPr>
            <w:r w:rsidRPr="006A4561">
              <w:rPr>
                <w:rFonts w:ascii="Times New Roman Tj" w:hAnsi="Times New Roman Tj"/>
              </w:rPr>
              <w:t>кунанда</w:t>
            </w:r>
          </w:p>
          <w:p w:rsidR="007859A9" w:rsidRPr="006A4561" w:rsidRDefault="007859A9" w:rsidP="00D36FEB">
            <w:pPr>
              <w:ind w:left="-107" w:right="-165"/>
              <w:jc w:val="center"/>
              <w:rPr>
                <w:rFonts w:ascii="Times New Roman Tj" w:hAnsi="Times New Roman Tj"/>
              </w:rPr>
            </w:pPr>
            <w:r w:rsidRPr="006A4561">
              <w:rPr>
                <w:rFonts w:ascii="Times New Roman Tj" w:hAnsi="Times New Roman Tj"/>
              </w:rPr>
              <w:t>гон</w:t>
            </w:r>
          </w:p>
        </w:tc>
        <w:tc>
          <w:tcPr>
            <w:tcW w:w="1276" w:type="dxa"/>
            <w:gridSpan w:val="2"/>
            <w:vMerge w:val="restart"/>
            <w:vAlign w:val="center"/>
          </w:tcPr>
          <w:p w:rsidR="007859A9" w:rsidRPr="006A4561" w:rsidRDefault="006C2129" w:rsidP="006C2129">
            <w:pPr>
              <w:rPr>
                <w:rFonts w:ascii="Times New Roman Tj" w:hAnsi="Times New Roman Tj"/>
              </w:rPr>
            </w:pPr>
            <w:r w:rsidRPr="006A4561">
              <w:rPr>
                <w:rFonts w:ascii="Times New Roman Tj" w:hAnsi="Times New Roman Tj"/>
              </w:rPr>
              <w:t>Т</w:t>
            </w:r>
            <w:r w:rsidR="007859A9" w:rsidRPr="006A4561">
              <w:rPr>
                <w:rFonts w:ascii="Times New Roman Tj" w:hAnsi="Times New Roman Tj"/>
              </w:rPr>
              <w:t>алабот</w:t>
            </w:r>
            <w:r w:rsidRPr="006A4561">
              <w:rPr>
                <w:rFonts w:ascii="Times New Roman Tj" w:hAnsi="Times New Roman Tj"/>
              </w:rPr>
              <w:t>и умумї</w:t>
            </w:r>
            <w:r w:rsidR="007859A9" w:rsidRPr="006A4561">
              <w:rPr>
                <w:rFonts w:ascii="Times New Roman Tj" w:hAnsi="Times New Roman Tj"/>
              </w:rPr>
              <w:t xml:space="preserve"> ба </w:t>
            </w:r>
            <w:r w:rsidRPr="006A4561">
              <w:rPr>
                <w:rFonts w:ascii="Times New Roman Tj" w:hAnsi="Times New Roman Tj"/>
              </w:rPr>
              <w:t>м</w:t>
            </w:r>
            <w:r w:rsidR="007859A9" w:rsidRPr="006A4561">
              <w:rPr>
                <w:rFonts w:ascii="Times New Roman Tj" w:hAnsi="Times New Roman Tj"/>
              </w:rPr>
              <w:t>аблаѓгузорї</w:t>
            </w:r>
            <w:r w:rsidRPr="006A4561">
              <w:rPr>
                <w:rFonts w:ascii="Times New Roman Tj" w:hAnsi="Times New Roman Tj"/>
              </w:rPr>
              <w:t xml:space="preserve"> (бо сомонї)</w:t>
            </w:r>
          </w:p>
        </w:tc>
        <w:tc>
          <w:tcPr>
            <w:tcW w:w="4394" w:type="dxa"/>
            <w:gridSpan w:val="3"/>
            <w:vAlign w:val="center"/>
          </w:tcPr>
          <w:p w:rsidR="007859A9" w:rsidRPr="006A4561" w:rsidRDefault="007859A9" w:rsidP="006C2129">
            <w:pPr>
              <w:jc w:val="center"/>
              <w:rPr>
                <w:rFonts w:ascii="Times New Roman Tj" w:hAnsi="Times New Roman Tj"/>
              </w:rPr>
            </w:pPr>
            <w:r w:rsidRPr="006A4561">
              <w:rPr>
                <w:rFonts w:ascii="Times New Roman Tj" w:hAnsi="Times New Roman Tj"/>
              </w:rPr>
              <w:t>Манбаи маблаѓгузорї</w:t>
            </w:r>
          </w:p>
        </w:tc>
        <w:tc>
          <w:tcPr>
            <w:tcW w:w="1418" w:type="dxa"/>
            <w:vMerge w:val="restart"/>
            <w:vAlign w:val="center"/>
          </w:tcPr>
          <w:p w:rsidR="007859A9" w:rsidRPr="006A4561" w:rsidRDefault="00EA19AE" w:rsidP="00D36FEB">
            <w:pPr>
              <w:jc w:val="center"/>
              <w:rPr>
                <w:rFonts w:ascii="Times New Roman Tj" w:hAnsi="Times New Roman Tj"/>
              </w:rPr>
            </w:pPr>
            <w:r w:rsidRPr="006A4561">
              <w:rPr>
                <w:rFonts w:ascii="Times New Roman Tj" w:hAnsi="Times New Roman Tj"/>
              </w:rPr>
              <w:t>Талаботи пўшонида-н</w:t>
            </w:r>
            <w:r w:rsidR="007859A9" w:rsidRPr="006A4561">
              <w:rPr>
                <w:rFonts w:ascii="Times New Roman Tj" w:hAnsi="Times New Roman Tj"/>
              </w:rPr>
              <w:t>ашуда</w:t>
            </w:r>
          </w:p>
          <w:p w:rsidR="006010F6" w:rsidRPr="006A4561" w:rsidRDefault="006010F6" w:rsidP="00D36FEB">
            <w:pPr>
              <w:jc w:val="center"/>
              <w:rPr>
                <w:rFonts w:ascii="Times New Roman Tj" w:hAnsi="Times New Roman Tj"/>
              </w:rPr>
            </w:pPr>
            <w:r w:rsidRPr="006A4561">
              <w:rPr>
                <w:rFonts w:ascii="Times New Roman Tj" w:hAnsi="Times New Roman Tj"/>
              </w:rPr>
              <w:t>(бо сомонї)</w:t>
            </w:r>
          </w:p>
        </w:tc>
        <w:tc>
          <w:tcPr>
            <w:tcW w:w="567" w:type="dxa"/>
            <w:vMerge w:val="restart"/>
            <w:textDirection w:val="btLr"/>
            <w:vAlign w:val="center"/>
          </w:tcPr>
          <w:p w:rsidR="007859A9" w:rsidRPr="006A4561" w:rsidRDefault="007859A9" w:rsidP="00D36FEB">
            <w:pPr>
              <w:ind w:left="-116" w:right="113"/>
              <w:jc w:val="center"/>
              <w:rPr>
                <w:rFonts w:ascii="Times New Roman Tj" w:hAnsi="Times New Roman Tj"/>
              </w:rPr>
            </w:pPr>
            <w:r w:rsidRPr="006A4561">
              <w:rPr>
                <w:rFonts w:ascii="Times New Roman Tj" w:hAnsi="Times New Roman Tj"/>
              </w:rPr>
              <w:t>Эзоњ</w:t>
            </w:r>
          </w:p>
        </w:tc>
      </w:tr>
      <w:tr w:rsidR="007859A9" w:rsidRPr="006A4561" w:rsidTr="00EA19AE">
        <w:tc>
          <w:tcPr>
            <w:tcW w:w="851" w:type="dxa"/>
            <w:vMerge/>
          </w:tcPr>
          <w:p w:rsidR="007859A9" w:rsidRPr="006A4561" w:rsidRDefault="007859A9" w:rsidP="00D36FEB">
            <w:pPr>
              <w:rPr>
                <w:rFonts w:ascii="Times New Roman Tj" w:hAnsi="Times New Roman Tj"/>
              </w:rPr>
            </w:pPr>
          </w:p>
        </w:tc>
        <w:tc>
          <w:tcPr>
            <w:tcW w:w="3260" w:type="dxa"/>
            <w:vMerge/>
          </w:tcPr>
          <w:p w:rsidR="007859A9" w:rsidRPr="006A4561" w:rsidRDefault="007859A9" w:rsidP="00D36FEB">
            <w:pPr>
              <w:rPr>
                <w:rFonts w:ascii="Times New Roman Tj" w:hAnsi="Times New Roman Tj"/>
              </w:rPr>
            </w:pPr>
          </w:p>
        </w:tc>
        <w:tc>
          <w:tcPr>
            <w:tcW w:w="1843" w:type="dxa"/>
            <w:vMerge/>
          </w:tcPr>
          <w:p w:rsidR="007859A9" w:rsidRPr="006A4561" w:rsidRDefault="007859A9" w:rsidP="00D36FEB">
            <w:pPr>
              <w:rPr>
                <w:rFonts w:ascii="Times New Roman Tj" w:hAnsi="Times New Roman Tj"/>
              </w:rPr>
            </w:pPr>
          </w:p>
        </w:tc>
        <w:tc>
          <w:tcPr>
            <w:tcW w:w="992" w:type="dxa"/>
            <w:vMerge/>
          </w:tcPr>
          <w:p w:rsidR="007859A9" w:rsidRPr="006A4561" w:rsidRDefault="007859A9" w:rsidP="00D36FEB">
            <w:pPr>
              <w:rPr>
                <w:rFonts w:ascii="Times New Roman Tj" w:hAnsi="Times New Roman Tj"/>
              </w:rPr>
            </w:pPr>
          </w:p>
        </w:tc>
        <w:tc>
          <w:tcPr>
            <w:tcW w:w="1276" w:type="dxa"/>
            <w:gridSpan w:val="2"/>
            <w:vMerge/>
          </w:tcPr>
          <w:p w:rsidR="007859A9" w:rsidRPr="006A4561" w:rsidRDefault="007859A9" w:rsidP="00D36FEB">
            <w:pPr>
              <w:rPr>
                <w:rFonts w:ascii="Times New Roman Tj" w:hAnsi="Times New Roman Tj"/>
              </w:rPr>
            </w:pPr>
          </w:p>
        </w:tc>
        <w:tc>
          <w:tcPr>
            <w:tcW w:w="1276" w:type="dxa"/>
            <w:gridSpan w:val="2"/>
            <w:vMerge/>
          </w:tcPr>
          <w:p w:rsidR="007859A9" w:rsidRPr="006A4561" w:rsidRDefault="007859A9" w:rsidP="00D36FEB">
            <w:pPr>
              <w:rPr>
                <w:rFonts w:ascii="Times New Roman Tj" w:hAnsi="Times New Roman Tj"/>
              </w:rPr>
            </w:pPr>
          </w:p>
        </w:tc>
        <w:tc>
          <w:tcPr>
            <w:tcW w:w="1559" w:type="dxa"/>
            <w:vAlign w:val="center"/>
          </w:tcPr>
          <w:p w:rsidR="007859A9" w:rsidRPr="006A4561" w:rsidRDefault="007859A9" w:rsidP="006C2129">
            <w:pPr>
              <w:ind w:left="-108" w:right="-108"/>
              <w:jc w:val="center"/>
              <w:rPr>
                <w:rFonts w:ascii="Times New Roman Tj" w:hAnsi="Times New Roman Tj"/>
              </w:rPr>
            </w:pPr>
            <w:r w:rsidRPr="006A4561">
              <w:rPr>
                <w:rFonts w:ascii="Times New Roman Tj" w:hAnsi="Times New Roman Tj"/>
              </w:rPr>
              <w:t>Буљети љумњуриявї</w:t>
            </w:r>
          </w:p>
          <w:p w:rsidR="006C2129" w:rsidRPr="006A4561" w:rsidRDefault="006C2129" w:rsidP="006C2129">
            <w:pPr>
              <w:ind w:left="-108" w:right="-108"/>
              <w:jc w:val="center"/>
              <w:rPr>
                <w:rFonts w:ascii="Times New Roman Tj" w:hAnsi="Times New Roman Tj"/>
              </w:rPr>
            </w:pPr>
            <w:r w:rsidRPr="006A4561">
              <w:rPr>
                <w:rFonts w:ascii="Times New Roman Tj" w:hAnsi="Times New Roman Tj"/>
              </w:rPr>
              <w:t>(бо сомонї)</w:t>
            </w:r>
          </w:p>
        </w:tc>
        <w:tc>
          <w:tcPr>
            <w:tcW w:w="1418" w:type="dxa"/>
            <w:vAlign w:val="center"/>
          </w:tcPr>
          <w:p w:rsidR="007859A9" w:rsidRPr="006A4561" w:rsidRDefault="007859A9" w:rsidP="006C2129">
            <w:pPr>
              <w:ind w:left="-108" w:right="-108"/>
              <w:jc w:val="center"/>
              <w:rPr>
                <w:rFonts w:ascii="Times New Roman Tj" w:hAnsi="Times New Roman Tj"/>
              </w:rPr>
            </w:pPr>
            <w:r w:rsidRPr="006A4561">
              <w:rPr>
                <w:rFonts w:ascii="Times New Roman Tj" w:hAnsi="Times New Roman Tj"/>
              </w:rPr>
              <w:t>Буљети мањаллї</w:t>
            </w:r>
          </w:p>
          <w:p w:rsidR="006C2129" w:rsidRPr="006A4561" w:rsidRDefault="006C2129" w:rsidP="006C2129">
            <w:pPr>
              <w:ind w:left="-108" w:right="-108"/>
              <w:jc w:val="center"/>
              <w:rPr>
                <w:rFonts w:ascii="Times New Roman Tj" w:hAnsi="Times New Roman Tj"/>
              </w:rPr>
            </w:pPr>
            <w:r w:rsidRPr="006A4561">
              <w:rPr>
                <w:rFonts w:ascii="Times New Roman Tj" w:hAnsi="Times New Roman Tj"/>
              </w:rPr>
              <w:t>(бо сомонї)</w:t>
            </w:r>
          </w:p>
        </w:tc>
        <w:tc>
          <w:tcPr>
            <w:tcW w:w="1417" w:type="dxa"/>
            <w:vAlign w:val="center"/>
          </w:tcPr>
          <w:p w:rsidR="007859A9" w:rsidRPr="006A4561" w:rsidRDefault="006C2129" w:rsidP="006C2129">
            <w:pPr>
              <w:ind w:left="-108" w:right="-108"/>
              <w:jc w:val="center"/>
              <w:rPr>
                <w:rFonts w:ascii="Times New Roman Tj" w:hAnsi="Times New Roman Tj"/>
              </w:rPr>
            </w:pPr>
            <w:r w:rsidRPr="006A4561">
              <w:rPr>
                <w:rFonts w:ascii="Times New Roman Tj" w:hAnsi="Times New Roman Tj"/>
              </w:rPr>
              <w:t>Маблаѓгузории хориљї</w:t>
            </w:r>
          </w:p>
          <w:p w:rsidR="006C2129" w:rsidRPr="006A4561" w:rsidRDefault="006C2129" w:rsidP="006C2129">
            <w:pPr>
              <w:ind w:left="-108" w:right="-108"/>
              <w:jc w:val="center"/>
              <w:rPr>
                <w:rFonts w:ascii="Times New Roman Tj" w:hAnsi="Times New Roman Tj"/>
              </w:rPr>
            </w:pPr>
            <w:r w:rsidRPr="006A4561">
              <w:rPr>
                <w:rFonts w:ascii="Times New Roman Tj" w:hAnsi="Times New Roman Tj"/>
              </w:rPr>
              <w:t>(бо сомонї)</w:t>
            </w:r>
          </w:p>
        </w:tc>
        <w:tc>
          <w:tcPr>
            <w:tcW w:w="1418" w:type="dxa"/>
            <w:vMerge/>
          </w:tcPr>
          <w:p w:rsidR="007859A9" w:rsidRPr="006A4561" w:rsidRDefault="007859A9" w:rsidP="00D36FEB">
            <w:pPr>
              <w:rPr>
                <w:rFonts w:ascii="Times New Roman Tj" w:hAnsi="Times New Roman Tj"/>
              </w:rPr>
            </w:pPr>
          </w:p>
        </w:tc>
        <w:tc>
          <w:tcPr>
            <w:tcW w:w="567" w:type="dxa"/>
            <w:vMerge/>
          </w:tcPr>
          <w:p w:rsidR="007859A9" w:rsidRPr="006A4561" w:rsidRDefault="007859A9" w:rsidP="00D36FEB">
            <w:pPr>
              <w:rPr>
                <w:rFonts w:ascii="Times New Roman Tj" w:hAnsi="Times New Roman Tj"/>
              </w:rPr>
            </w:pPr>
          </w:p>
        </w:tc>
      </w:tr>
      <w:tr w:rsidR="007859A9" w:rsidRPr="006A4561" w:rsidTr="00EA19AE">
        <w:tc>
          <w:tcPr>
            <w:tcW w:w="15877" w:type="dxa"/>
            <w:gridSpan w:val="13"/>
          </w:tcPr>
          <w:p w:rsidR="007859A9" w:rsidRPr="006A4561" w:rsidRDefault="007859A9" w:rsidP="00D36FEB">
            <w:pPr>
              <w:jc w:val="center"/>
              <w:rPr>
                <w:rFonts w:ascii="Times New Roman Tj" w:hAnsi="Times New Roman Tj"/>
                <w:b/>
              </w:rPr>
            </w:pPr>
            <w:r w:rsidRPr="006A4561">
              <w:rPr>
                <w:rFonts w:ascii="Times New Roman Tj" w:hAnsi="Times New Roman Tj"/>
                <w:b/>
              </w:rPr>
              <w:t>1.ТАЊСИЛОТИ ТОМАКТАБЇ</w:t>
            </w:r>
          </w:p>
        </w:tc>
      </w:tr>
      <w:tr w:rsidR="007859A9" w:rsidRPr="006A4561" w:rsidTr="00EA19AE">
        <w:tc>
          <w:tcPr>
            <w:tcW w:w="15877" w:type="dxa"/>
            <w:gridSpan w:val="13"/>
          </w:tcPr>
          <w:p w:rsidR="007859A9" w:rsidRPr="006A4561" w:rsidRDefault="007859A9" w:rsidP="00D36FEB">
            <w:pPr>
              <w:jc w:val="center"/>
              <w:rPr>
                <w:rFonts w:ascii="Times New Roman Tj" w:hAnsi="Times New Roman Tj"/>
                <w:b/>
              </w:rPr>
            </w:pPr>
            <w:r w:rsidRPr="006A4561">
              <w:rPr>
                <w:rFonts w:ascii="Times New Roman Tj" w:hAnsi="Times New Roman Tj"/>
                <w:b/>
              </w:rPr>
              <w:t>1.1.</w:t>
            </w:r>
            <w:r w:rsidR="006010F6" w:rsidRPr="006A4561">
              <w:rPr>
                <w:rFonts w:ascii="Times New Roman Tj" w:hAnsi="Times New Roman Tj"/>
                <w:b/>
              </w:rPr>
              <w:t xml:space="preserve"> </w:t>
            </w:r>
            <w:r w:rsidRPr="006A4561">
              <w:rPr>
                <w:rFonts w:ascii="Times New Roman Tj" w:hAnsi="Times New Roman Tj"/>
                <w:b/>
              </w:rPr>
              <w:t>Таљдиди мундариљаи тањсилот</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1.1.1.</w:t>
            </w:r>
          </w:p>
        </w:tc>
        <w:tc>
          <w:tcPr>
            <w:tcW w:w="3260" w:type="dxa"/>
            <w:vAlign w:val="center"/>
          </w:tcPr>
          <w:p w:rsidR="007859A9" w:rsidRPr="006A4561" w:rsidRDefault="007859A9" w:rsidP="006010F6">
            <w:pPr>
              <w:ind w:right="-108"/>
              <w:rPr>
                <w:rFonts w:ascii="Times New Roman Tj" w:hAnsi="Times New Roman Tj"/>
              </w:rPr>
            </w:pPr>
            <w:r w:rsidRPr="006A4561">
              <w:rPr>
                <w:rFonts w:ascii="Times New Roman Tj" w:hAnsi="Times New Roman Tj" w:cs="Calibri"/>
                <w:iCs/>
              </w:rPr>
              <w:t>Таъмини инкишофи барваќ-тї, тайёрии љисмонию рўњии кўдакон ба фаъолияти мунт</w:t>
            </w:r>
            <w:r w:rsidRPr="006A4561">
              <w:rPr>
                <w:rFonts w:ascii="Times New Roman Tj" w:hAnsi="Times New Roman Tj" w:cs="Calibri"/>
                <w:iCs/>
              </w:rPr>
              <w:t>а</w:t>
            </w:r>
            <w:r w:rsidRPr="006A4561">
              <w:rPr>
                <w:rFonts w:ascii="Times New Roman Tj" w:hAnsi="Times New Roman Tj" w:cs="Calibri"/>
                <w:iCs/>
              </w:rPr>
              <w:t>зами донишандўзї дар асоси тањия ва љорї намудани барномањои на</w:t>
            </w:r>
            <w:r w:rsidR="006010F6" w:rsidRPr="006A4561">
              <w:rPr>
                <w:rFonts w:ascii="Times New Roman Tj" w:hAnsi="Times New Roman Tj" w:cs="Calibri"/>
                <w:iCs/>
              </w:rPr>
              <w:t xml:space="preserve">сли нав </w:t>
            </w:r>
            <w:r w:rsidRPr="006A4561">
              <w:rPr>
                <w:rFonts w:ascii="Times New Roman Tj" w:hAnsi="Times New Roman Tj" w:cs="Calibri"/>
                <w:iCs/>
              </w:rPr>
              <w:t>ва м</w:t>
            </w:r>
            <w:r w:rsidRPr="006A4561">
              <w:rPr>
                <w:rFonts w:ascii="Times New Roman Tj" w:hAnsi="Times New Roman Tj" w:cs="Calibri"/>
                <w:iCs/>
              </w:rPr>
              <w:t>о</w:t>
            </w:r>
            <w:r w:rsidRPr="006A4561">
              <w:rPr>
                <w:rFonts w:ascii="Times New Roman Tj" w:hAnsi="Times New Roman Tj" w:cs="Calibri"/>
                <w:iCs/>
              </w:rPr>
              <w:t>ниторинги натиљањои таълим</w:t>
            </w:r>
          </w:p>
        </w:tc>
        <w:tc>
          <w:tcPr>
            <w:tcW w:w="1843" w:type="dxa"/>
          </w:tcPr>
          <w:p w:rsidR="007859A9" w:rsidRPr="006A4561" w:rsidRDefault="007859A9" w:rsidP="007859A9">
            <w:pPr>
              <w:ind w:right="-108"/>
              <w:jc w:val="center"/>
              <w:rPr>
                <w:rFonts w:ascii="Times New Roman Tj" w:hAnsi="Times New Roman Tj"/>
              </w:rPr>
            </w:pPr>
          </w:p>
        </w:tc>
        <w:tc>
          <w:tcPr>
            <w:tcW w:w="992" w:type="dxa"/>
            <w:vAlign w:val="center"/>
          </w:tcPr>
          <w:p w:rsidR="007859A9" w:rsidRPr="006A4561" w:rsidRDefault="007859A9" w:rsidP="00D36FEB">
            <w:pPr>
              <w:jc w:val="center"/>
              <w:rPr>
                <w:rFonts w:ascii="Times New Roman Tj" w:hAnsi="Times New Roman Tj"/>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97" w:right="-70"/>
              <w:jc w:val="center"/>
              <w:rPr>
                <w:rFonts w:ascii="Times New Roman Tj" w:hAnsi="Times New Roman Tj"/>
              </w:rPr>
            </w:pPr>
            <w:r w:rsidRPr="006A4561">
              <w:rPr>
                <w:rFonts w:ascii="Times New Roman Tj" w:hAnsi="Times New Roman Tj"/>
              </w:rPr>
              <w:t>1.1.1.1</w:t>
            </w:r>
          </w:p>
        </w:tc>
        <w:tc>
          <w:tcPr>
            <w:tcW w:w="3260" w:type="dxa"/>
            <w:vAlign w:val="center"/>
          </w:tcPr>
          <w:p w:rsidR="007859A9" w:rsidRPr="006A4561" w:rsidRDefault="007859A9" w:rsidP="007859A9">
            <w:pPr>
              <w:ind w:right="-108"/>
              <w:rPr>
                <w:rFonts w:ascii="Times New Roman Tj" w:hAnsi="Times New Roman Tj" w:cs="Calibri"/>
                <w:iCs/>
              </w:rPr>
            </w:pPr>
            <w:r w:rsidRPr="006A4561">
              <w:rPr>
                <w:rFonts w:ascii="Times New Roman Tj" w:hAnsi="Times New Roman Tj" w:cs="Calibri"/>
                <w:iCs/>
              </w:rPr>
              <w:t xml:space="preserve">Аз нав дида баромадани стандартњои </w:t>
            </w:r>
            <w:r w:rsidR="004F7083" w:rsidRPr="006A4561">
              <w:rPr>
                <w:rFonts w:ascii="Times New Roman Tj" w:hAnsi="Times New Roman Tj" w:cs="Calibri"/>
                <w:iCs/>
              </w:rPr>
              <w:t xml:space="preserve">давлатии </w:t>
            </w:r>
            <w:r w:rsidRPr="006A4561">
              <w:rPr>
                <w:rFonts w:ascii="Times New Roman Tj" w:hAnsi="Times New Roman Tj" w:cs="Calibri"/>
                <w:iCs/>
              </w:rPr>
              <w:t>тањсилоти томактабї</w:t>
            </w:r>
          </w:p>
        </w:tc>
        <w:tc>
          <w:tcPr>
            <w:tcW w:w="1843" w:type="dxa"/>
          </w:tcPr>
          <w:p w:rsidR="007859A9" w:rsidRPr="006A4561" w:rsidRDefault="007859A9" w:rsidP="00CF2078">
            <w:pPr>
              <w:ind w:right="-108"/>
              <w:rPr>
                <w:rFonts w:ascii="Times New Roman Tj" w:hAnsi="Times New Roman Tj" w:cs="Calibri"/>
              </w:rPr>
            </w:pPr>
            <w:r w:rsidRPr="006A4561">
              <w:rPr>
                <w:rFonts w:ascii="Times New Roman Tj" w:hAnsi="Times New Roman Tj" w:cs="Calibri"/>
              </w:rPr>
              <w:t xml:space="preserve">Лоињаи стан-дартњои </w:t>
            </w:r>
            <w:r w:rsidR="00CF2078" w:rsidRPr="006A4561">
              <w:rPr>
                <w:rFonts w:ascii="Times New Roman Tj" w:hAnsi="Times New Roman Tj" w:cs="Calibri"/>
              </w:rPr>
              <w:t>таљдиди наза</w:t>
            </w:r>
            <w:r w:rsidR="00CF2078" w:rsidRPr="006A4561">
              <w:rPr>
                <w:rFonts w:ascii="Times New Roman Tj" w:hAnsi="Times New Roman Tj" w:cs="Calibri"/>
              </w:rPr>
              <w:t>р</w:t>
            </w:r>
            <w:r w:rsidR="00CF2078" w:rsidRPr="006A4561">
              <w:rPr>
                <w:rFonts w:ascii="Times New Roman Tj" w:hAnsi="Times New Roman Tj" w:cs="Calibri"/>
              </w:rPr>
              <w:t xml:space="preserve">шудаи </w:t>
            </w:r>
            <w:r w:rsidR="006A1F49" w:rsidRPr="006A4561">
              <w:rPr>
                <w:rFonts w:ascii="Times New Roman Tj" w:hAnsi="Times New Roman Tj" w:cs="Calibri"/>
              </w:rPr>
              <w:t xml:space="preserve">тањсилоти томактабї </w:t>
            </w:r>
            <w:r w:rsidRPr="006A4561">
              <w:rPr>
                <w:rFonts w:ascii="Times New Roman Tj" w:hAnsi="Times New Roman Tj" w:cs="Calibri"/>
              </w:rPr>
              <w:t xml:space="preserve">ба Њукумати Љумњурии Тољикистон пешнињод </w:t>
            </w:r>
            <w:r w:rsidR="00CF2078" w:rsidRPr="006A4561">
              <w:rPr>
                <w:rFonts w:ascii="Times New Roman Tj" w:hAnsi="Times New Roman Tj" w:cs="Calibri"/>
              </w:rPr>
              <w:t>шуд</w:t>
            </w:r>
          </w:p>
        </w:tc>
        <w:tc>
          <w:tcPr>
            <w:tcW w:w="992" w:type="dxa"/>
            <w:vAlign w:val="center"/>
          </w:tcPr>
          <w:p w:rsidR="007859A9" w:rsidRPr="006A4561" w:rsidRDefault="007859A9" w:rsidP="006A1F49">
            <w:pPr>
              <w:ind w:left="-108" w:right="-108"/>
              <w:jc w:val="center"/>
              <w:rPr>
                <w:rFonts w:ascii="Times New Roman Tj" w:hAnsi="Times New Roman Tj"/>
              </w:rPr>
            </w:pPr>
            <w:r w:rsidRPr="006A4561">
              <w:rPr>
                <w:rFonts w:ascii="Times New Roman Tj" w:hAnsi="Times New Roman Tj"/>
              </w:rPr>
              <w:t>2013-2014</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ВМ, АТТ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130</w:t>
            </w:r>
            <w:r w:rsidR="005F065F" w:rsidRPr="006A4561">
              <w:rPr>
                <w:rFonts w:ascii="Times New Roman Tj" w:hAnsi="Times New Roman Tj"/>
              </w:rPr>
              <w:t xml:space="preserve"> </w:t>
            </w:r>
            <w:r w:rsidRPr="006A4561">
              <w:rPr>
                <w:rFonts w:ascii="Times New Roman Tj" w:hAnsi="Times New Roman Tj"/>
              </w:rPr>
              <w:t>757</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130</w:t>
            </w:r>
            <w:r w:rsidR="005F065F" w:rsidRPr="006A4561">
              <w:rPr>
                <w:rFonts w:ascii="Times New Roman Tj" w:hAnsi="Times New Roman Tj"/>
              </w:rPr>
              <w:t xml:space="preserve"> </w:t>
            </w:r>
            <w:r w:rsidRPr="006A4561">
              <w:rPr>
                <w:rFonts w:ascii="Times New Roman Tj" w:hAnsi="Times New Roman Tj"/>
              </w:rPr>
              <w:t>757</w:t>
            </w:r>
          </w:p>
        </w:tc>
        <w:tc>
          <w:tcPr>
            <w:tcW w:w="567" w:type="dxa"/>
          </w:tcPr>
          <w:p w:rsidR="007859A9" w:rsidRPr="006A4561" w:rsidRDefault="007859A9" w:rsidP="00D36FEB">
            <w:pP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97" w:right="-70"/>
              <w:jc w:val="center"/>
              <w:rPr>
                <w:rFonts w:ascii="Times New Roman Tj" w:hAnsi="Times New Roman Tj"/>
              </w:rPr>
            </w:pPr>
            <w:r w:rsidRPr="006A4561">
              <w:rPr>
                <w:rFonts w:ascii="Times New Roman Tj" w:hAnsi="Times New Roman Tj"/>
              </w:rPr>
              <w:t>1.1.1.2</w:t>
            </w:r>
          </w:p>
        </w:tc>
        <w:tc>
          <w:tcPr>
            <w:tcW w:w="3260" w:type="dxa"/>
            <w:vAlign w:val="center"/>
          </w:tcPr>
          <w:p w:rsidR="007859A9" w:rsidRPr="006A4561" w:rsidRDefault="007859A9" w:rsidP="007859A9">
            <w:pPr>
              <w:ind w:right="-108"/>
              <w:rPr>
                <w:rFonts w:ascii="Times New Roman Tj" w:hAnsi="Times New Roman Tj" w:cs="Calibri"/>
              </w:rPr>
            </w:pPr>
            <w:r w:rsidRPr="006A4561">
              <w:rPr>
                <w:rFonts w:ascii="Times New Roman Tj" w:hAnsi="Times New Roman Tj" w:cs="Calibri"/>
              </w:rPr>
              <w:t>Аз нав дида баромадани тал</w:t>
            </w:r>
            <w:r w:rsidRPr="006A4561">
              <w:rPr>
                <w:rFonts w:ascii="Times New Roman Tj" w:hAnsi="Times New Roman Tj" w:cs="Calibri"/>
              </w:rPr>
              <w:t>а</w:t>
            </w:r>
            <w:r w:rsidRPr="006A4561">
              <w:rPr>
                <w:rFonts w:ascii="Times New Roman Tj" w:hAnsi="Times New Roman Tj" w:cs="Calibri"/>
              </w:rPr>
              <w:t>бот ба зинаи инкишофи барваќтии кўдак ва тањияи барномањои тањсилоти томактабї</w:t>
            </w:r>
          </w:p>
        </w:tc>
        <w:tc>
          <w:tcPr>
            <w:tcW w:w="1843" w:type="dxa"/>
          </w:tcPr>
          <w:p w:rsidR="00585D9E" w:rsidRPr="006A4561" w:rsidRDefault="007859A9" w:rsidP="00EA19AE">
            <w:pPr>
              <w:ind w:right="-108"/>
              <w:rPr>
                <w:rFonts w:ascii="Times New Roman Tj" w:hAnsi="Times New Roman Tj"/>
              </w:rPr>
            </w:pPr>
            <w:r w:rsidRPr="006A4561">
              <w:rPr>
                <w:rFonts w:ascii="Times New Roman Tj" w:hAnsi="Times New Roman Tj"/>
              </w:rPr>
              <w:t xml:space="preserve">4 барнома тањия ва тасдиќ </w:t>
            </w:r>
            <w:r w:rsidR="00EA19AE" w:rsidRPr="006A4561">
              <w:rPr>
                <w:rFonts w:ascii="Times New Roman Tj" w:hAnsi="Times New Roman Tj"/>
              </w:rPr>
              <w:t>ш</w:t>
            </w:r>
            <w:r w:rsidR="00EA19AE" w:rsidRPr="006A4561">
              <w:rPr>
                <w:rFonts w:ascii="Times New Roman Tj" w:hAnsi="Times New Roman Tj"/>
              </w:rPr>
              <w:t>у</w:t>
            </w:r>
            <w:r w:rsidR="00EA19AE" w:rsidRPr="006A4561">
              <w:rPr>
                <w:rFonts w:ascii="Times New Roman Tj" w:hAnsi="Times New Roman Tj"/>
              </w:rPr>
              <w:t>данд</w:t>
            </w:r>
            <w:r w:rsidR="00585D9E" w:rsidRPr="006A4561">
              <w:rPr>
                <w:rFonts w:ascii="Times New Roman Tj" w:hAnsi="Times New Roman Tj"/>
              </w:rPr>
              <w:t>;</w:t>
            </w:r>
          </w:p>
          <w:p w:rsidR="007859A9" w:rsidRPr="006A4561" w:rsidRDefault="007859A9" w:rsidP="00EA19AE">
            <w:pPr>
              <w:ind w:right="-108"/>
              <w:rPr>
                <w:rFonts w:ascii="Times New Roman Tj" w:hAnsi="Times New Roman Tj"/>
              </w:rPr>
            </w:pPr>
            <w:r w:rsidRPr="006A4561">
              <w:rPr>
                <w:rFonts w:ascii="Times New Roman Tj" w:hAnsi="Times New Roman Tj"/>
              </w:rPr>
              <w:t xml:space="preserve">Варианти </w:t>
            </w:r>
            <w:r w:rsidR="00EA19AE" w:rsidRPr="006A4561">
              <w:rPr>
                <w:rFonts w:ascii="Times New Roman Tj" w:hAnsi="Times New Roman Tj"/>
              </w:rPr>
              <w:t>таљдиди наза</w:t>
            </w:r>
            <w:r w:rsidR="00EA19AE" w:rsidRPr="006A4561">
              <w:rPr>
                <w:rFonts w:ascii="Times New Roman Tj" w:hAnsi="Times New Roman Tj"/>
              </w:rPr>
              <w:t>р</w:t>
            </w:r>
            <w:r w:rsidR="00EA19AE" w:rsidRPr="006A4561">
              <w:rPr>
                <w:rFonts w:ascii="Times New Roman Tj" w:hAnsi="Times New Roman Tj"/>
              </w:rPr>
              <w:t xml:space="preserve">шудаи </w:t>
            </w:r>
            <w:r w:rsidRPr="006A4561">
              <w:rPr>
                <w:rFonts w:ascii="Times New Roman Tj" w:hAnsi="Times New Roman Tj"/>
              </w:rPr>
              <w:t xml:space="preserve">талаботи </w:t>
            </w:r>
            <w:r w:rsidRPr="006A4561">
              <w:rPr>
                <w:rFonts w:ascii="Times New Roman Tj" w:hAnsi="Times New Roman Tj"/>
              </w:rPr>
              <w:lastRenderedPageBreak/>
              <w:t>зинаи инкиш</w:t>
            </w:r>
            <w:r w:rsidRPr="006A4561">
              <w:rPr>
                <w:rFonts w:ascii="Times New Roman Tj" w:hAnsi="Times New Roman Tj"/>
              </w:rPr>
              <w:t>о</w:t>
            </w:r>
            <w:r w:rsidRPr="006A4561">
              <w:rPr>
                <w:rFonts w:ascii="Times New Roman Tj" w:hAnsi="Times New Roman Tj"/>
              </w:rPr>
              <w:t xml:space="preserve">фи барваќтї тасдиќ </w:t>
            </w:r>
            <w:r w:rsidR="00EA19AE" w:rsidRPr="006A4561">
              <w:rPr>
                <w:rFonts w:ascii="Times New Roman Tj" w:hAnsi="Times New Roman Tj"/>
              </w:rPr>
              <w:t>шуд</w:t>
            </w:r>
          </w:p>
        </w:tc>
        <w:tc>
          <w:tcPr>
            <w:tcW w:w="992"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2014</w:t>
            </w:r>
          </w:p>
        </w:tc>
        <w:tc>
          <w:tcPr>
            <w:tcW w:w="1276" w:type="dxa"/>
            <w:gridSpan w:val="2"/>
            <w:vAlign w:val="center"/>
          </w:tcPr>
          <w:p w:rsidR="007859A9" w:rsidRPr="006A4561" w:rsidRDefault="007859A9" w:rsidP="006A1F49">
            <w:pPr>
              <w:ind w:right="-108"/>
              <w:rPr>
                <w:rFonts w:ascii="Times New Roman Tj" w:hAnsi="Times New Roman Tj" w:cs="Calibri"/>
              </w:rPr>
            </w:pPr>
            <w:r w:rsidRPr="006A4561">
              <w:rPr>
                <w:rFonts w:ascii="Times New Roman Tj" w:hAnsi="Times New Roman Tj" w:cs="Calibri"/>
              </w:rPr>
              <w:t xml:space="preserve">ВМ, </w:t>
            </w:r>
            <w:r w:rsidR="006A1F49" w:rsidRPr="006A4561">
              <w:rPr>
                <w:rFonts w:ascii="Times New Roman Tj" w:hAnsi="Times New Roman Tj" w:cs="Calibri"/>
              </w:rPr>
              <w:t>АТТ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43</w:t>
            </w:r>
            <w:r w:rsidR="005F065F" w:rsidRPr="006A4561">
              <w:rPr>
                <w:rFonts w:ascii="Times New Roman Tj" w:hAnsi="Times New Roman Tj"/>
              </w:rPr>
              <w:t xml:space="preserve"> </w:t>
            </w:r>
            <w:r w:rsidRPr="006A4561">
              <w:rPr>
                <w:rFonts w:ascii="Times New Roman Tj" w:hAnsi="Times New Roman Tj"/>
              </w:rPr>
              <w:t>792</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43</w:t>
            </w:r>
            <w:r w:rsidR="005F065F" w:rsidRPr="006A4561">
              <w:rPr>
                <w:rFonts w:ascii="Times New Roman Tj" w:hAnsi="Times New Roman Tj"/>
              </w:rPr>
              <w:t xml:space="preserve"> </w:t>
            </w:r>
            <w:r w:rsidRPr="006A4561">
              <w:rPr>
                <w:rFonts w:ascii="Times New Roman Tj" w:hAnsi="Times New Roman Tj"/>
              </w:rPr>
              <w:t>792</w:t>
            </w:r>
          </w:p>
        </w:tc>
        <w:tc>
          <w:tcPr>
            <w:tcW w:w="567" w:type="dxa"/>
          </w:tcPr>
          <w:p w:rsidR="007859A9" w:rsidRPr="006A4561" w:rsidRDefault="007859A9" w:rsidP="00D36FEB">
            <w:pP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lastRenderedPageBreak/>
              <w:t>1.2.</w:t>
            </w:r>
            <w:r w:rsidR="005F065F" w:rsidRPr="006A4561">
              <w:rPr>
                <w:rFonts w:ascii="Times New Roman Tj" w:hAnsi="Times New Roman Tj"/>
                <w:b/>
              </w:rPr>
              <w:t xml:space="preserve"> </w:t>
            </w:r>
            <w:r w:rsidRPr="006A4561">
              <w:rPr>
                <w:rFonts w:ascii="Times New Roman Tj" w:hAnsi="Times New Roman Tj"/>
                <w:b/>
              </w:rPr>
              <w:t>Таѓйироти сохтории низоми маориф</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1.2.1.</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iCs/>
              </w:rPr>
              <w:t>Љорї намудани шаклњои г</w:t>
            </w:r>
            <w:r w:rsidRPr="006A4561">
              <w:rPr>
                <w:rFonts w:ascii="Times New Roman Tj" w:hAnsi="Times New Roman Tj" w:cs="Calibri"/>
                <w:iCs/>
              </w:rPr>
              <w:t>у</w:t>
            </w:r>
            <w:r w:rsidRPr="006A4561">
              <w:rPr>
                <w:rFonts w:ascii="Times New Roman Tj" w:hAnsi="Times New Roman Tj" w:cs="Calibri"/>
                <w:iCs/>
              </w:rPr>
              <w:t>ногуни ташкилї-њуќуќии тарбияи томактабї</w:t>
            </w:r>
          </w:p>
        </w:tc>
        <w:tc>
          <w:tcPr>
            <w:tcW w:w="1843" w:type="dxa"/>
          </w:tcPr>
          <w:p w:rsidR="007859A9" w:rsidRPr="006A4561" w:rsidRDefault="007859A9" w:rsidP="00D36FEB">
            <w:pPr>
              <w:jc w:val="center"/>
              <w:rPr>
                <w:rFonts w:ascii="Times New Roman Tj" w:hAnsi="Times New Roman Tj"/>
              </w:rPr>
            </w:pPr>
          </w:p>
        </w:tc>
        <w:tc>
          <w:tcPr>
            <w:tcW w:w="1134" w:type="dxa"/>
            <w:gridSpan w:val="2"/>
          </w:tcPr>
          <w:p w:rsidR="007859A9" w:rsidRPr="006A4561" w:rsidRDefault="007859A9" w:rsidP="00D36FEB">
            <w:pPr>
              <w:jc w:val="center"/>
              <w:rPr>
                <w:rFonts w:ascii="Times New Roman Tj" w:hAnsi="Times New Roman Tj"/>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134" w:type="dxa"/>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97" w:right="-70"/>
              <w:jc w:val="center"/>
              <w:rPr>
                <w:rFonts w:ascii="Times New Roman Tj" w:hAnsi="Times New Roman Tj"/>
              </w:rPr>
            </w:pPr>
            <w:r w:rsidRPr="006A4561">
              <w:rPr>
                <w:rFonts w:ascii="Times New Roman Tj" w:hAnsi="Times New Roman Tj"/>
              </w:rPr>
              <w:t>1.2.1.1</w:t>
            </w:r>
          </w:p>
        </w:tc>
        <w:tc>
          <w:tcPr>
            <w:tcW w:w="3260" w:type="dxa"/>
            <w:vAlign w:val="center"/>
          </w:tcPr>
          <w:p w:rsidR="007859A9" w:rsidRPr="006A4561" w:rsidRDefault="00E72C15" w:rsidP="00110278">
            <w:pPr>
              <w:ind w:right="-73"/>
              <w:rPr>
                <w:rFonts w:ascii="Times New Roman Tj" w:hAnsi="Times New Roman Tj" w:cs="Calibri"/>
              </w:rPr>
            </w:pPr>
            <w:r w:rsidRPr="006A4561">
              <w:rPr>
                <w:rFonts w:ascii="Times New Roman Tj" w:hAnsi="Times New Roman Tj" w:cs="Calibri"/>
              </w:rPr>
              <w:t>Тањия</w:t>
            </w:r>
            <w:r w:rsidR="007859A9" w:rsidRPr="006A4561">
              <w:rPr>
                <w:rFonts w:ascii="Times New Roman Tj" w:hAnsi="Times New Roman Tj" w:cs="Calibri"/>
              </w:rPr>
              <w:t xml:space="preserve"> ва амалисозии барномањои такмили ихтисос ва бозомўзии њайат барои </w:t>
            </w:r>
            <w:r w:rsidR="00EA19AE" w:rsidRPr="006A4561">
              <w:rPr>
                <w:rFonts w:ascii="Times New Roman Tj" w:hAnsi="Times New Roman Tj" w:cs="Calibri"/>
              </w:rPr>
              <w:t xml:space="preserve">ташкили </w:t>
            </w:r>
            <w:r w:rsidR="007859A9" w:rsidRPr="006A4561">
              <w:rPr>
                <w:rFonts w:ascii="Times New Roman Tj" w:hAnsi="Times New Roman Tj" w:cs="Calibri"/>
              </w:rPr>
              <w:t>гурўњњои кўтоњмуддат</w:t>
            </w:r>
            <w:r w:rsidR="005F065F" w:rsidRPr="006A4561">
              <w:rPr>
                <w:rFonts w:ascii="Times New Roman Tj" w:hAnsi="Times New Roman Tj" w:cs="Calibri"/>
              </w:rPr>
              <w:t xml:space="preserve">, </w:t>
            </w:r>
            <w:r w:rsidR="007859A9" w:rsidRPr="006A4561">
              <w:rPr>
                <w:rFonts w:ascii="Times New Roman Tj" w:hAnsi="Times New Roman Tj" w:cs="Calibri"/>
              </w:rPr>
              <w:t>марказњои и</w:t>
            </w:r>
            <w:r w:rsidR="007859A9" w:rsidRPr="006A4561">
              <w:rPr>
                <w:rFonts w:ascii="Times New Roman Tj" w:hAnsi="Times New Roman Tj" w:cs="Calibri"/>
              </w:rPr>
              <w:t>н</w:t>
            </w:r>
            <w:r w:rsidR="007859A9" w:rsidRPr="006A4561">
              <w:rPr>
                <w:rFonts w:ascii="Times New Roman Tj" w:hAnsi="Times New Roman Tj" w:cs="Calibri"/>
              </w:rPr>
              <w:t>кишофи кўдакон, кўдакистонњои оилавї ва д</w:t>
            </w:r>
            <w:r w:rsidR="007859A9" w:rsidRPr="006A4561">
              <w:rPr>
                <w:rFonts w:ascii="Times New Roman Tj" w:hAnsi="Times New Roman Tj" w:cs="Calibri"/>
              </w:rPr>
              <w:t>и</w:t>
            </w:r>
            <w:r w:rsidR="007859A9" w:rsidRPr="006A4561">
              <w:rPr>
                <w:rFonts w:ascii="Times New Roman Tj" w:hAnsi="Times New Roman Tj" w:cs="Calibri"/>
              </w:rPr>
              <w:t>гар намудњои тарбияи томактабї</w:t>
            </w:r>
          </w:p>
        </w:tc>
        <w:tc>
          <w:tcPr>
            <w:tcW w:w="1843" w:type="dxa"/>
          </w:tcPr>
          <w:p w:rsidR="007859A9" w:rsidRPr="006A4561" w:rsidRDefault="007859A9" w:rsidP="00110278">
            <w:pPr>
              <w:ind w:right="-108"/>
              <w:rPr>
                <w:rFonts w:ascii="Times New Roman Tj" w:hAnsi="Times New Roman Tj"/>
              </w:rPr>
            </w:pPr>
            <w:r w:rsidRPr="006A4561">
              <w:rPr>
                <w:rFonts w:ascii="Times New Roman Tj" w:hAnsi="Times New Roman Tj"/>
              </w:rPr>
              <w:t xml:space="preserve">Барномањои такмили ихтисос ва бозомўзї </w:t>
            </w:r>
            <w:r w:rsidR="00110278" w:rsidRPr="006A4561">
              <w:rPr>
                <w:rFonts w:ascii="Times New Roman Tj" w:hAnsi="Times New Roman Tj"/>
              </w:rPr>
              <w:t>ко</w:t>
            </w:r>
            <w:r w:rsidR="00110278" w:rsidRPr="006A4561">
              <w:rPr>
                <w:rFonts w:ascii="Times New Roman Tj" w:hAnsi="Times New Roman Tj"/>
              </w:rPr>
              <w:t>р</w:t>
            </w:r>
            <w:r w:rsidR="00110278" w:rsidRPr="006A4561">
              <w:rPr>
                <w:rFonts w:ascii="Times New Roman Tj" w:hAnsi="Times New Roman Tj"/>
              </w:rPr>
              <w:t>кард</w:t>
            </w:r>
            <w:r w:rsidR="005F065F" w:rsidRPr="006A4561">
              <w:rPr>
                <w:rFonts w:ascii="Times New Roman Tj" w:hAnsi="Times New Roman Tj"/>
              </w:rPr>
              <w:t xml:space="preserve"> ва </w:t>
            </w:r>
            <w:r w:rsidRPr="006A4561">
              <w:rPr>
                <w:rFonts w:ascii="Times New Roman Tj" w:hAnsi="Times New Roman Tj"/>
              </w:rPr>
              <w:t>курсњои дахлдор ташкил карда ш</w:t>
            </w:r>
            <w:r w:rsidR="005F065F" w:rsidRPr="006A4561">
              <w:rPr>
                <w:rFonts w:ascii="Times New Roman Tj" w:hAnsi="Times New Roman Tj"/>
              </w:rPr>
              <w:t>удан</w:t>
            </w:r>
            <w:r w:rsidRPr="006A4561">
              <w:rPr>
                <w:rFonts w:ascii="Times New Roman Tj" w:hAnsi="Times New Roman Tj"/>
              </w:rPr>
              <w:t>д</w:t>
            </w:r>
          </w:p>
        </w:tc>
        <w:tc>
          <w:tcPr>
            <w:tcW w:w="1134" w:type="dxa"/>
            <w:gridSpan w:val="2"/>
          </w:tcPr>
          <w:p w:rsidR="007859A9" w:rsidRPr="006A4561" w:rsidRDefault="007859A9" w:rsidP="007859A9">
            <w:pPr>
              <w:ind w:left="-108" w:right="-108"/>
              <w:rPr>
                <w:rFonts w:ascii="Times New Roman Tj" w:hAnsi="Times New Roman Tj"/>
              </w:rPr>
            </w:pPr>
            <w:r w:rsidRPr="006A4561">
              <w:rPr>
                <w:rFonts w:ascii="Times New Roman Tj" w:hAnsi="Times New Roman Tj"/>
              </w:rPr>
              <w:t>2013-2014</w:t>
            </w:r>
          </w:p>
        </w:tc>
        <w:tc>
          <w:tcPr>
            <w:tcW w:w="1276" w:type="dxa"/>
            <w:gridSpan w:val="2"/>
            <w:vAlign w:val="center"/>
          </w:tcPr>
          <w:p w:rsidR="007859A9" w:rsidRPr="006A4561" w:rsidRDefault="007859A9" w:rsidP="00D36FEB">
            <w:pPr>
              <w:ind w:right="-165"/>
              <w:rPr>
                <w:rFonts w:ascii="Times New Roman Tj" w:hAnsi="Times New Roman Tj"/>
              </w:rPr>
            </w:pPr>
            <w:r w:rsidRPr="006A4561">
              <w:rPr>
                <w:rFonts w:ascii="Times New Roman Tj" w:hAnsi="Times New Roman Tj"/>
              </w:rPr>
              <w:t>ВМ, АТТ, муассиса</w:t>
            </w:r>
          </w:p>
          <w:p w:rsidR="007859A9" w:rsidRPr="006A4561" w:rsidRDefault="007859A9" w:rsidP="00D36FEB">
            <w:pPr>
              <w:ind w:right="-165"/>
              <w:rPr>
                <w:rFonts w:ascii="Times New Roman Tj" w:hAnsi="Times New Roman Tj" w:cs="Calibri"/>
              </w:rPr>
            </w:pPr>
            <w:r w:rsidRPr="006A4561">
              <w:rPr>
                <w:rFonts w:ascii="Times New Roman Tj" w:hAnsi="Times New Roman Tj"/>
              </w:rPr>
              <w:t>њои тањсилоти касбї</w:t>
            </w:r>
          </w:p>
        </w:tc>
        <w:tc>
          <w:tcPr>
            <w:tcW w:w="1134"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235</w:t>
            </w:r>
            <w:r w:rsidR="005F065F" w:rsidRPr="006A4561">
              <w:rPr>
                <w:rFonts w:ascii="Times New Roman Tj" w:hAnsi="Times New Roman Tj"/>
              </w:rPr>
              <w:t xml:space="preserve"> </w:t>
            </w:r>
            <w:r w:rsidRPr="006A4561">
              <w:rPr>
                <w:rFonts w:ascii="Times New Roman Tj" w:hAnsi="Times New Roman Tj"/>
              </w:rPr>
              <w:t>049</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235049</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70"/>
              <w:jc w:val="center"/>
              <w:rPr>
                <w:rFonts w:ascii="Times New Roman Tj" w:hAnsi="Times New Roman Tj"/>
              </w:rPr>
            </w:pPr>
            <w:r w:rsidRPr="006A4561">
              <w:rPr>
                <w:rFonts w:ascii="Times New Roman Tj" w:hAnsi="Times New Roman Tj"/>
              </w:rPr>
              <w:t>1.2.1.2</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Ташаккули механизмњои д</w:t>
            </w:r>
            <w:r w:rsidRPr="006A4561">
              <w:rPr>
                <w:rFonts w:ascii="Times New Roman Tj" w:hAnsi="Times New Roman Tj" w:cs="Calibri"/>
              </w:rPr>
              <w:t>а</w:t>
            </w:r>
            <w:r w:rsidRPr="006A4561">
              <w:rPr>
                <w:rFonts w:ascii="Times New Roman Tj" w:hAnsi="Times New Roman Tj" w:cs="Calibri"/>
              </w:rPr>
              <w:t xml:space="preserve">стгирии </w:t>
            </w:r>
            <w:r w:rsidR="005F065F" w:rsidRPr="006A4561">
              <w:rPr>
                <w:rFonts w:ascii="Times New Roman Tj" w:hAnsi="Times New Roman Tj" w:cs="Calibri"/>
              </w:rPr>
              <w:t xml:space="preserve">давлатии </w:t>
            </w:r>
            <w:r w:rsidRPr="006A4561">
              <w:rPr>
                <w:rFonts w:ascii="Times New Roman Tj" w:hAnsi="Times New Roman Tj" w:cs="Calibri"/>
              </w:rPr>
              <w:t>рушди шаклњои гуногуни тањсилоти томактабї</w:t>
            </w:r>
          </w:p>
        </w:tc>
        <w:tc>
          <w:tcPr>
            <w:tcW w:w="1843" w:type="dxa"/>
          </w:tcPr>
          <w:p w:rsidR="007859A9" w:rsidRPr="006A4561" w:rsidRDefault="007859A9" w:rsidP="005F065F">
            <w:pPr>
              <w:rPr>
                <w:rFonts w:ascii="Times New Roman Tj" w:hAnsi="Times New Roman Tj"/>
              </w:rPr>
            </w:pPr>
            <w:r w:rsidRPr="006A4561">
              <w:rPr>
                <w:rFonts w:ascii="Times New Roman Tj" w:hAnsi="Times New Roman Tj"/>
              </w:rPr>
              <w:t>Лоињаи Ќонун</w:t>
            </w:r>
            <w:r w:rsidR="005F065F" w:rsidRPr="006A4561">
              <w:rPr>
                <w:rFonts w:ascii="Times New Roman Tj" w:hAnsi="Times New Roman Tj"/>
              </w:rPr>
              <w:t>и Љумњурии Тољикистон</w:t>
            </w:r>
            <w:r w:rsidRPr="006A4561">
              <w:rPr>
                <w:rFonts w:ascii="Times New Roman Tj" w:hAnsi="Times New Roman Tj"/>
              </w:rPr>
              <w:t xml:space="preserve"> «Дар бораи тањсилоти томактабї» тањия </w:t>
            </w:r>
            <w:r w:rsidR="005F065F" w:rsidRPr="006A4561">
              <w:rPr>
                <w:rFonts w:ascii="Times New Roman Tj" w:hAnsi="Times New Roman Tj"/>
              </w:rPr>
              <w:t>шу</w:t>
            </w:r>
            <w:r w:rsidRPr="006A4561">
              <w:rPr>
                <w:rFonts w:ascii="Times New Roman Tj" w:hAnsi="Times New Roman Tj"/>
              </w:rPr>
              <w:t>д</w:t>
            </w:r>
          </w:p>
        </w:tc>
        <w:tc>
          <w:tcPr>
            <w:tcW w:w="1134" w:type="dxa"/>
            <w:gridSpan w:val="2"/>
          </w:tcPr>
          <w:p w:rsidR="007859A9" w:rsidRPr="006A4561" w:rsidRDefault="007859A9" w:rsidP="007859A9">
            <w:pPr>
              <w:ind w:left="-108" w:right="-108"/>
              <w:rPr>
                <w:rFonts w:ascii="Times New Roman Tj" w:hAnsi="Times New Roman Tj"/>
              </w:rPr>
            </w:pPr>
            <w:r w:rsidRPr="006A4561">
              <w:rPr>
                <w:rFonts w:ascii="Times New Roman Tj" w:hAnsi="Times New Roman Tj"/>
              </w:rPr>
              <w:t>2012-2013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АТТ</w:t>
            </w:r>
          </w:p>
        </w:tc>
        <w:tc>
          <w:tcPr>
            <w:tcW w:w="1134"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48</w:t>
            </w:r>
            <w:r w:rsidR="005F065F" w:rsidRPr="006A4561">
              <w:rPr>
                <w:rFonts w:ascii="Times New Roman Tj" w:hAnsi="Times New Roman Tj"/>
              </w:rPr>
              <w:t xml:space="preserve"> </w:t>
            </w:r>
            <w:r w:rsidRPr="006A4561">
              <w:rPr>
                <w:rFonts w:ascii="Times New Roman Tj" w:hAnsi="Times New Roman Tj"/>
              </w:rPr>
              <w:t>076</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48</w:t>
            </w:r>
            <w:r w:rsidR="005F065F" w:rsidRPr="006A4561">
              <w:rPr>
                <w:rFonts w:ascii="Times New Roman Tj" w:hAnsi="Times New Roman Tj"/>
              </w:rPr>
              <w:t xml:space="preserve"> </w:t>
            </w:r>
            <w:r w:rsidRPr="006A4561">
              <w:rPr>
                <w:rFonts w:ascii="Times New Roman Tj" w:hAnsi="Times New Roman Tj"/>
              </w:rPr>
              <w:t>076</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5F065F">
            <w:pPr>
              <w:ind w:left="-108" w:right="-108"/>
              <w:jc w:val="center"/>
              <w:rPr>
                <w:rFonts w:ascii="Times New Roman Tj" w:hAnsi="Times New Roman Tj"/>
                <w:b/>
              </w:rPr>
            </w:pPr>
            <w:r w:rsidRPr="006A4561">
              <w:rPr>
                <w:rFonts w:ascii="Times New Roman Tj" w:hAnsi="Times New Roman Tj"/>
                <w:b/>
              </w:rPr>
              <w:t>1.3. Дастрасии тањсилоти босифат</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1.3.1.</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iCs/>
              </w:rPr>
              <w:t>Љорї намудани шаклњои г</w:t>
            </w:r>
            <w:r w:rsidRPr="006A4561">
              <w:rPr>
                <w:rFonts w:ascii="Times New Roman Tj" w:hAnsi="Times New Roman Tj" w:cs="Calibri"/>
                <w:iCs/>
              </w:rPr>
              <w:t>у</w:t>
            </w:r>
            <w:r w:rsidRPr="006A4561">
              <w:rPr>
                <w:rFonts w:ascii="Times New Roman Tj" w:hAnsi="Times New Roman Tj" w:cs="Calibri"/>
                <w:iCs/>
              </w:rPr>
              <w:t>ногуни ташкилї-њуќуќии тарбияи томактабї</w:t>
            </w:r>
          </w:p>
        </w:tc>
        <w:tc>
          <w:tcPr>
            <w:tcW w:w="1843" w:type="dxa"/>
          </w:tcPr>
          <w:p w:rsidR="007859A9" w:rsidRPr="006A4561" w:rsidRDefault="007859A9" w:rsidP="00D36FEB">
            <w:pPr>
              <w:jc w:val="center"/>
              <w:rPr>
                <w:rFonts w:ascii="Times New Roman Tj" w:hAnsi="Times New Roman Tj"/>
              </w:rPr>
            </w:pPr>
          </w:p>
        </w:tc>
        <w:tc>
          <w:tcPr>
            <w:tcW w:w="1134" w:type="dxa"/>
            <w:gridSpan w:val="2"/>
            <w:vAlign w:val="center"/>
          </w:tcPr>
          <w:p w:rsidR="007859A9" w:rsidRPr="006A4561" w:rsidRDefault="007859A9" w:rsidP="007859A9">
            <w:pPr>
              <w:ind w:left="-108" w:right="-108"/>
              <w:rPr>
                <w:rFonts w:ascii="Times New Roman Tj" w:hAnsi="Times New Roman Tj"/>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134" w:type="dxa"/>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1..1.1.</w:t>
            </w:r>
          </w:p>
        </w:tc>
        <w:tc>
          <w:tcPr>
            <w:tcW w:w="3260" w:type="dxa"/>
            <w:vAlign w:val="center"/>
          </w:tcPr>
          <w:p w:rsidR="007859A9" w:rsidRPr="006A4561" w:rsidRDefault="007859A9" w:rsidP="00585D9E">
            <w:pPr>
              <w:rPr>
                <w:rFonts w:ascii="Times New Roman Tj" w:hAnsi="Times New Roman Tj" w:cs="Calibri"/>
              </w:rPr>
            </w:pPr>
            <w:r w:rsidRPr="006A4561">
              <w:rPr>
                <w:rFonts w:ascii="Times New Roman Tj" w:hAnsi="Times New Roman Tj" w:cs="Calibri"/>
              </w:rPr>
              <w:t>Дастрас намудани таљњизот ва маводи таълимї б</w:t>
            </w:r>
            <w:r w:rsidR="005F065F" w:rsidRPr="006A4561">
              <w:rPr>
                <w:rFonts w:ascii="Times New Roman Tj" w:hAnsi="Times New Roman Tj" w:cs="Calibri"/>
              </w:rPr>
              <w:t>арои</w:t>
            </w:r>
            <w:r w:rsidRPr="006A4561">
              <w:rPr>
                <w:rFonts w:ascii="Times New Roman Tj" w:hAnsi="Times New Roman Tj" w:cs="Calibri"/>
              </w:rPr>
              <w:t xml:space="preserve"> </w:t>
            </w:r>
            <w:r w:rsidR="00585D9E" w:rsidRPr="006A4561">
              <w:rPr>
                <w:rFonts w:ascii="Times New Roman Tj" w:hAnsi="Times New Roman Tj" w:cs="Calibri"/>
              </w:rPr>
              <w:t>б</w:t>
            </w:r>
            <w:r w:rsidR="00585D9E" w:rsidRPr="006A4561">
              <w:rPr>
                <w:rFonts w:ascii="Times New Roman Tj" w:hAnsi="Times New Roman Tj" w:cs="Calibri"/>
              </w:rPr>
              <w:t>у</w:t>
            </w:r>
            <w:r w:rsidR="00585D9E" w:rsidRPr="006A4561">
              <w:rPr>
                <w:rFonts w:ascii="Times New Roman Tj" w:hAnsi="Times New Roman Tj" w:cs="Calibri"/>
              </w:rPr>
              <w:t>нёди</w:t>
            </w:r>
            <w:r w:rsidRPr="006A4561">
              <w:rPr>
                <w:rFonts w:ascii="Times New Roman Tj" w:hAnsi="Times New Roman Tj" w:cs="Calibri"/>
              </w:rPr>
              <w:t xml:space="preserve"> заминаи моддию техникї барои моделњои а</w:t>
            </w:r>
            <w:r w:rsidRPr="006A4561">
              <w:rPr>
                <w:rFonts w:ascii="Times New Roman Tj" w:hAnsi="Times New Roman Tj" w:cs="Calibri"/>
              </w:rPr>
              <w:t>л</w:t>
            </w:r>
            <w:r w:rsidRPr="006A4561">
              <w:rPr>
                <w:rFonts w:ascii="Times New Roman Tj" w:hAnsi="Times New Roman Tj" w:cs="Calibri"/>
              </w:rPr>
              <w:t xml:space="preserve">тернативии </w:t>
            </w:r>
            <w:r w:rsidR="00585D9E" w:rsidRPr="006A4561">
              <w:rPr>
                <w:rFonts w:ascii="Times New Roman Tj" w:hAnsi="Times New Roman Tj" w:cs="Calibri"/>
              </w:rPr>
              <w:t>тањсилоти</w:t>
            </w:r>
            <w:r w:rsidRPr="006A4561">
              <w:rPr>
                <w:rFonts w:ascii="Times New Roman Tj" w:hAnsi="Times New Roman Tj" w:cs="Calibri"/>
              </w:rPr>
              <w:t xml:space="preserve"> томактабї</w:t>
            </w:r>
          </w:p>
        </w:tc>
        <w:tc>
          <w:tcPr>
            <w:tcW w:w="1843" w:type="dxa"/>
          </w:tcPr>
          <w:p w:rsidR="007859A9" w:rsidRPr="006A4561" w:rsidRDefault="00585D9E" w:rsidP="00585D9E">
            <w:pPr>
              <w:rPr>
                <w:rFonts w:ascii="Times New Roman Tj" w:hAnsi="Times New Roman Tj"/>
              </w:rPr>
            </w:pPr>
            <w:r w:rsidRPr="006A4561">
              <w:rPr>
                <w:rFonts w:ascii="Times New Roman Tj" w:hAnsi="Times New Roman Tj"/>
              </w:rPr>
              <w:t xml:space="preserve">Миќдори </w:t>
            </w:r>
            <w:r w:rsidR="007859A9" w:rsidRPr="006A4561">
              <w:rPr>
                <w:rFonts w:ascii="Times New Roman Tj" w:hAnsi="Times New Roman Tj"/>
              </w:rPr>
              <w:t>моделњои а</w:t>
            </w:r>
            <w:r w:rsidR="007859A9" w:rsidRPr="006A4561">
              <w:rPr>
                <w:rFonts w:ascii="Times New Roman Tj" w:hAnsi="Times New Roman Tj"/>
              </w:rPr>
              <w:t>л</w:t>
            </w:r>
            <w:r w:rsidR="007859A9" w:rsidRPr="006A4561">
              <w:rPr>
                <w:rFonts w:ascii="Times New Roman Tj" w:hAnsi="Times New Roman Tj"/>
              </w:rPr>
              <w:t xml:space="preserve">тернативии </w:t>
            </w:r>
            <w:r w:rsidRPr="006A4561">
              <w:rPr>
                <w:rFonts w:ascii="Times New Roman Tj" w:hAnsi="Times New Roman Tj"/>
              </w:rPr>
              <w:t>кушода ва љињозонидашудаи тањсилоти</w:t>
            </w:r>
            <w:r w:rsidR="007859A9" w:rsidRPr="006A4561">
              <w:rPr>
                <w:rFonts w:ascii="Times New Roman Tj" w:hAnsi="Times New Roman Tj"/>
              </w:rPr>
              <w:t xml:space="preserve"> </w:t>
            </w:r>
            <w:r w:rsidR="007859A9" w:rsidRPr="006A4561">
              <w:rPr>
                <w:rFonts w:ascii="Times New Roman Tj" w:hAnsi="Times New Roman Tj"/>
              </w:rPr>
              <w:lastRenderedPageBreak/>
              <w:t>томактаб</w:t>
            </w:r>
            <w:r w:rsidRPr="006A4561">
              <w:rPr>
                <w:rFonts w:ascii="Times New Roman Tj" w:hAnsi="Times New Roman Tj"/>
              </w:rPr>
              <w:t>ї</w:t>
            </w:r>
            <w:r w:rsidR="007859A9" w:rsidRPr="006A4561">
              <w:rPr>
                <w:rFonts w:ascii="Times New Roman Tj" w:hAnsi="Times New Roman Tj"/>
              </w:rPr>
              <w:t xml:space="preserve"> дар м</w:t>
            </w:r>
            <w:r w:rsidRPr="006A4561">
              <w:rPr>
                <w:rFonts w:ascii="Times New Roman Tj" w:hAnsi="Times New Roman Tj"/>
              </w:rPr>
              <w:t>у</w:t>
            </w:r>
            <w:r w:rsidR="007859A9" w:rsidRPr="006A4561">
              <w:rPr>
                <w:rFonts w:ascii="Times New Roman Tj" w:hAnsi="Times New Roman Tj"/>
              </w:rPr>
              <w:t>њлатњои нишондодаш</w:t>
            </w:r>
            <w:r w:rsidR="007859A9" w:rsidRPr="006A4561">
              <w:rPr>
                <w:rFonts w:ascii="Times New Roman Tj" w:hAnsi="Times New Roman Tj"/>
              </w:rPr>
              <w:t>у</w:t>
            </w:r>
            <w:r w:rsidR="007859A9" w:rsidRPr="006A4561">
              <w:rPr>
                <w:rFonts w:ascii="Times New Roman Tj" w:hAnsi="Times New Roman Tj"/>
              </w:rPr>
              <w:t>да</w:t>
            </w:r>
          </w:p>
        </w:tc>
        <w:tc>
          <w:tcPr>
            <w:tcW w:w="1134" w:type="dxa"/>
            <w:gridSpan w:val="2"/>
            <w:vAlign w:val="center"/>
          </w:tcPr>
          <w:p w:rsidR="007859A9" w:rsidRPr="006A4561" w:rsidRDefault="007859A9" w:rsidP="007859A9">
            <w:pPr>
              <w:ind w:left="-108" w:right="-108"/>
              <w:rPr>
                <w:rFonts w:ascii="Times New Roman Tj" w:hAnsi="Times New Roman Tj"/>
              </w:rPr>
            </w:pPr>
            <w:r w:rsidRPr="006A4561">
              <w:rPr>
                <w:rFonts w:ascii="Times New Roman Tj" w:hAnsi="Times New Roman Tj"/>
              </w:rPr>
              <w:lastRenderedPageBreak/>
              <w:t>2012-2014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134"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w:t>
            </w:r>
            <w:r w:rsidR="005F065F" w:rsidRPr="006A4561">
              <w:rPr>
                <w:rFonts w:ascii="Times New Roman Tj" w:hAnsi="Times New Roman Tj"/>
              </w:rPr>
              <w:t xml:space="preserve"> </w:t>
            </w:r>
            <w:r w:rsidRPr="006A4561">
              <w:rPr>
                <w:rFonts w:ascii="Times New Roman Tj" w:hAnsi="Times New Roman Tj"/>
              </w:rPr>
              <w:t>800 020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1 927 800</w:t>
            </w: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w:t>
            </w:r>
            <w:r w:rsidR="005F065F" w:rsidRPr="006A4561">
              <w:rPr>
                <w:rFonts w:ascii="Times New Roman Tj" w:hAnsi="Times New Roman Tj"/>
              </w:rPr>
              <w:t xml:space="preserve"> </w:t>
            </w:r>
            <w:r w:rsidRPr="006A4561">
              <w:rPr>
                <w:rFonts w:ascii="Times New Roman Tj" w:hAnsi="Times New Roman Tj"/>
              </w:rPr>
              <w:t>570 400</w:t>
            </w:r>
          </w:p>
        </w:tc>
        <w:tc>
          <w:tcPr>
            <w:tcW w:w="1418" w:type="dxa"/>
            <w:vAlign w:val="center"/>
          </w:tcPr>
          <w:p w:rsidR="007859A9" w:rsidRPr="006A4561" w:rsidRDefault="007859A9" w:rsidP="00D36FEB">
            <w:pPr>
              <w:ind w:left="-218"/>
              <w:jc w:val="center"/>
              <w:rPr>
                <w:rFonts w:ascii="Times New Roman Tj" w:hAnsi="Times New Roman Tj"/>
              </w:rPr>
            </w:pPr>
            <w:r w:rsidRPr="006A4561">
              <w:rPr>
                <w:rFonts w:ascii="Times New Roman Tj" w:hAnsi="Times New Roman Tj"/>
              </w:rPr>
              <w:t>13</w:t>
            </w:r>
            <w:r w:rsidR="005F065F" w:rsidRPr="006A4561">
              <w:rPr>
                <w:rFonts w:ascii="Times New Roman Tj" w:hAnsi="Times New Roman Tj"/>
              </w:rPr>
              <w:t xml:space="preserve"> </w:t>
            </w:r>
            <w:r w:rsidRPr="006A4561">
              <w:rPr>
                <w:rFonts w:ascii="Times New Roman Tj" w:hAnsi="Times New Roman Tj"/>
              </w:rPr>
              <w:t>301 820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1.3.2.</w:t>
            </w:r>
          </w:p>
        </w:tc>
        <w:tc>
          <w:tcPr>
            <w:tcW w:w="3260" w:type="dxa"/>
            <w:vAlign w:val="center"/>
          </w:tcPr>
          <w:p w:rsidR="007859A9" w:rsidRPr="006A4561" w:rsidRDefault="00585D9E" w:rsidP="00585D9E">
            <w:pPr>
              <w:rPr>
                <w:rFonts w:ascii="Times New Roman Tj" w:hAnsi="Times New Roman Tj" w:cs="Calibri"/>
              </w:rPr>
            </w:pPr>
            <w:r w:rsidRPr="006A4561">
              <w:rPr>
                <w:rFonts w:ascii="Times New Roman Tj" w:hAnsi="Times New Roman Tj" w:cs="Calibri"/>
                <w:iCs/>
              </w:rPr>
              <w:t>Бунёди</w:t>
            </w:r>
            <w:r w:rsidR="007859A9" w:rsidRPr="006A4561">
              <w:rPr>
                <w:rFonts w:ascii="Times New Roman Tj" w:hAnsi="Times New Roman Tj" w:cs="Calibri"/>
                <w:iCs/>
              </w:rPr>
              <w:t xml:space="preserve"> замина ва шароити мусоид барои њамгироии кўдакони эњтиёљоти ма</w:t>
            </w:r>
            <w:r w:rsidR="007859A9" w:rsidRPr="006A4561">
              <w:rPr>
                <w:rFonts w:ascii="Times New Roman Tj" w:hAnsi="Times New Roman Tj" w:cs="Calibri"/>
                <w:iCs/>
              </w:rPr>
              <w:t>х</w:t>
            </w:r>
            <w:r w:rsidR="007859A9" w:rsidRPr="006A4561">
              <w:rPr>
                <w:rFonts w:ascii="Times New Roman Tj" w:hAnsi="Times New Roman Tj" w:cs="Calibri"/>
                <w:iCs/>
              </w:rPr>
              <w:t xml:space="preserve">сусдошта </w:t>
            </w:r>
            <w:r w:rsidRPr="006A4561">
              <w:rPr>
                <w:rFonts w:ascii="Times New Roman Tj" w:hAnsi="Times New Roman Tj" w:cs="Calibri"/>
                <w:iCs/>
              </w:rPr>
              <w:t>дар</w:t>
            </w:r>
            <w:r w:rsidR="007859A9" w:rsidRPr="006A4561">
              <w:rPr>
                <w:rFonts w:ascii="Times New Roman Tj" w:hAnsi="Times New Roman Tj" w:cs="Calibri"/>
                <w:iCs/>
              </w:rPr>
              <w:t xml:space="preserve"> низоми ум</w:t>
            </w:r>
            <w:r w:rsidR="007859A9" w:rsidRPr="006A4561">
              <w:rPr>
                <w:rFonts w:ascii="Times New Roman Tj" w:hAnsi="Times New Roman Tj" w:cs="Calibri"/>
                <w:iCs/>
              </w:rPr>
              <w:t>у</w:t>
            </w:r>
            <w:r w:rsidR="007859A9" w:rsidRPr="006A4561">
              <w:rPr>
                <w:rFonts w:ascii="Times New Roman Tj" w:hAnsi="Times New Roman Tj" w:cs="Calibri"/>
                <w:iCs/>
              </w:rPr>
              <w:t>мии маориф</w:t>
            </w:r>
          </w:p>
        </w:tc>
        <w:tc>
          <w:tcPr>
            <w:tcW w:w="1843" w:type="dxa"/>
          </w:tcPr>
          <w:p w:rsidR="007859A9" w:rsidRPr="006A4561" w:rsidRDefault="007859A9" w:rsidP="00D36FEB">
            <w:pPr>
              <w:jc w:val="center"/>
              <w:rPr>
                <w:rFonts w:ascii="Times New Roman Tj" w:hAnsi="Times New Roman Tj"/>
              </w:rPr>
            </w:pPr>
          </w:p>
        </w:tc>
        <w:tc>
          <w:tcPr>
            <w:tcW w:w="1134" w:type="dxa"/>
            <w:gridSpan w:val="2"/>
            <w:vAlign w:val="center"/>
          </w:tcPr>
          <w:p w:rsidR="007859A9" w:rsidRPr="006A4561" w:rsidRDefault="007859A9" w:rsidP="00D36FEB">
            <w:pPr>
              <w:jc w:val="center"/>
              <w:rPr>
                <w:rFonts w:ascii="Times New Roman Tj" w:hAnsi="Times New Roman Tj"/>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134" w:type="dxa"/>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1.3.2.1.</w:t>
            </w:r>
          </w:p>
        </w:tc>
        <w:tc>
          <w:tcPr>
            <w:tcW w:w="3260" w:type="dxa"/>
            <w:vAlign w:val="center"/>
          </w:tcPr>
          <w:p w:rsidR="007859A9" w:rsidRPr="006A4561" w:rsidRDefault="00E72C15" w:rsidP="00585D9E">
            <w:pPr>
              <w:rPr>
                <w:rFonts w:ascii="Times New Roman Tj" w:hAnsi="Times New Roman Tj" w:cs="Calibri"/>
              </w:rPr>
            </w:pPr>
            <w:r w:rsidRPr="006A4561">
              <w:rPr>
                <w:rFonts w:ascii="Times New Roman Tj" w:hAnsi="Times New Roman Tj" w:cs="Calibri"/>
              </w:rPr>
              <w:t>Тањияи</w:t>
            </w:r>
            <w:r w:rsidR="007859A9" w:rsidRPr="006A4561">
              <w:rPr>
                <w:rFonts w:ascii="Times New Roman Tj" w:hAnsi="Times New Roman Tj" w:cs="Calibri"/>
              </w:rPr>
              <w:t xml:space="preserve"> тадбирњои муша</w:t>
            </w:r>
            <w:r w:rsidR="007859A9" w:rsidRPr="006A4561">
              <w:rPr>
                <w:rFonts w:ascii="Times New Roman Tj" w:hAnsi="Times New Roman Tj" w:cs="Calibri"/>
              </w:rPr>
              <w:t>х</w:t>
            </w:r>
            <w:r w:rsidR="007859A9" w:rsidRPr="006A4561">
              <w:rPr>
                <w:rFonts w:ascii="Times New Roman Tj" w:hAnsi="Times New Roman Tj" w:cs="Calibri"/>
              </w:rPr>
              <w:t>хас оид</w:t>
            </w:r>
            <w:r w:rsidR="00585D9E" w:rsidRPr="006A4561">
              <w:rPr>
                <w:rFonts w:ascii="Times New Roman Tj" w:hAnsi="Times New Roman Tj" w:cs="Calibri"/>
              </w:rPr>
              <w:t xml:space="preserve"> ба</w:t>
            </w:r>
            <w:r w:rsidR="007859A9" w:rsidRPr="006A4561">
              <w:rPr>
                <w:rFonts w:ascii="Times New Roman Tj" w:hAnsi="Times New Roman Tj" w:cs="Calibri"/>
              </w:rPr>
              <w:t xml:space="preserve"> </w:t>
            </w:r>
            <w:r w:rsidR="00585D9E" w:rsidRPr="006A4561">
              <w:rPr>
                <w:rFonts w:ascii="Times New Roman Tj" w:hAnsi="Times New Roman Tj" w:cs="Calibri"/>
              </w:rPr>
              <w:t>бунёди</w:t>
            </w:r>
            <w:r w:rsidR="007859A9" w:rsidRPr="006A4561">
              <w:rPr>
                <w:rFonts w:ascii="Times New Roman Tj" w:hAnsi="Times New Roman Tj" w:cs="Calibri"/>
              </w:rPr>
              <w:t xml:space="preserve"> механизмњои амалисозии Консепсияи миллии тањсилоти инклюзивї барои кўдакони эњтиёљоти ма</w:t>
            </w:r>
            <w:r w:rsidR="007859A9" w:rsidRPr="006A4561">
              <w:rPr>
                <w:rFonts w:ascii="Times New Roman Tj" w:hAnsi="Times New Roman Tj" w:cs="Calibri"/>
              </w:rPr>
              <w:t>х</w:t>
            </w:r>
            <w:r w:rsidR="007859A9" w:rsidRPr="006A4561">
              <w:rPr>
                <w:rFonts w:ascii="Times New Roman Tj" w:hAnsi="Times New Roman Tj" w:cs="Calibri"/>
              </w:rPr>
              <w:t>сусдошта дар давраи солњои 2012-2015</w:t>
            </w:r>
          </w:p>
        </w:tc>
        <w:tc>
          <w:tcPr>
            <w:tcW w:w="1843" w:type="dxa"/>
          </w:tcPr>
          <w:p w:rsidR="007859A9" w:rsidRPr="006A4561" w:rsidRDefault="007859A9" w:rsidP="00110278">
            <w:pPr>
              <w:rPr>
                <w:rFonts w:ascii="Times New Roman Tj" w:hAnsi="Times New Roman Tj"/>
              </w:rPr>
            </w:pPr>
            <w:r w:rsidRPr="006A4561">
              <w:rPr>
                <w:rFonts w:ascii="Times New Roman Tj" w:hAnsi="Times New Roman Tj"/>
              </w:rPr>
              <w:t>Механизмњои   амалисозии Консепсия</w:t>
            </w:r>
            <w:r w:rsidR="00741C15" w:rsidRPr="006A4561">
              <w:rPr>
                <w:rFonts w:ascii="Times New Roman Tj" w:hAnsi="Times New Roman Tj"/>
              </w:rPr>
              <w:t>и миллї</w:t>
            </w:r>
            <w:r w:rsidRPr="006A4561">
              <w:rPr>
                <w:rFonts w:ascii="Times New Roman Tj" w:hAnsi="Times New Roman Tj"/>
              </w:rPr>
              <w:t xml:space="preserve"> </w:t>
            </w:r>
            <w:r w:rsidR="00110278" w:rsidRPr="006A4561">
              <w:rPr>
                <w:rFonts w:ascii="Times New Roman Tj" w:hAnsi="Times New Roman Tj"/>
              </w:rPr>
              <w:t>коркард</w:t>
            </w:r>
            <w:r w:rsidR="00741C15" w:rsidRPr="006A4561">
              <w:rPr>
                <w:rFonts w:ascii="Times New Roman Tj" w:hAnsi="Times New Roman Tj"/>
              </w:rPr>
              <w:t xml:space="preserve"> шуда</w:t>
            </w:r>
            <w:r w:rsidR="00110278" w:rsidRPr="006A4561">
              <w:rPr>
                <w:rFonts w:ascii="Times New Roman Tj" w:hAnsi="Times New Roman Tj"/>
              </w:rPr>
              <w:t xml:space="preserve">, </w:t>
            </w:r>
            <w:r w:rsidR="00741C15" w:rsidRPr="006A4561">
              <w:rPr>
                <w:rFonts w:ascii="Times New Roman Tj" w:hAnsi="Times New Roman Tj"/>
              </w:rPr>
              <w:t>а</w:t>
            </w:r>
            <w:r w:rsidRPr="006A4561">
              <w:rPr>
                <w:rFonts w:ascii="Times New Roman Tj" w:hAnsi="Times New Roman Tj"/>
              </w:rPr>
              <w:t>малишав</w:t>
            </w:r>
            <w:r w:rsidR="00741C15" w:rsidRPr="006A4561">
              <w:rPr>
                <w:rFonts w:ascii="Times New Roman Tj" w:hAnsi="Times New Roman Tj"/>
              </w:rPr>
              <w:t xml:space="preserve">ї </w:t>
            </w:r>
            <w:r w:rsidRPr="006A4561">
              <w:rPr>
                <w:rFonts w:ascii="Times New Roman Tj" w:hAnsi="Times New Roman Tj"/>
              </w:rPr>
              <w:t xml:space="preserve">оѓоз </w:t>
            </w:r>
            <w:r w:rsidR="00741C15" w:rsidRPr="006A4561">
              <w:rPr>
                <w:rFonts w:ascii="Times New Roman Tj" w:hAnsi="Times New Roman Tj"/>
              </w:rPr>
              <w:t>ёфт</w:t>
            </w:r>
          </w:p>
        </w:tc>
        <w:tc>
          <w:tcPr>
            <w:tcW w:w="1134"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АТТ</w:t>
            </w:r>
          </w:p>
        </w:tc>
        <w:tc>
          <w:tcPr>
            <w:tcW w:w="1134"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100</w:t>
            </w:r>
            <w:r w:rsidR="00741C15" w:rsidRPr="006A4561">
              <w:rPr>
                <w:rFonts w:ascii="Times New Roman Tj" w:hAnsi="Times New Roman Tj"/>
              </w:rPr>
              <w:t xml:space="preserve"> </w:t>
            </w:r>
            <w:r w:rsidRPr="006A4561">
              <w:rPr>
                <w:rFonts w:ascii="Times New Roman Tj" w:hAnsi="Times New Roman Tj"/>
              </w:rPr>
              <w:t>912</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100</w:t>
            </w:r>
            <w:r w:rsidR="00741C15" w:rsidRPr="006A4561">
              <w:rPr>
                <w:rFonts w:ascii="Times New Roman Tj" w:hAnsi="Times New Roman Tj"/>
              </w:rPr>
              <w:t xml:space="preserve"> </w:t>
            </w:r>
            <w:r w:rsidRPr="006A4561">
              <w:rPr>
                <w:rFonts w:ascii="Times New Roman Tj" w:hAnsi="Times New Roman Tj"/>
              </w:rPr>
              <w:t>912</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1.3.2.2.</w:t>
            </w:r>
          </w:p>
        </w:tc>
        <w:tc>
          <w:tcPr>
            <w:tcW w:w="3260" w:type="dxa"/>
            <w:vAlign w:val="center"/>
          </w:tcPr>
          <w:p w:rsidR="007859A9" w:rsidRPr="006A4561" w:rsidRDefault="00E72C15" w:rsidP="00741C15">
            <w:pPr>
              <w:ind w:right="-108"/>
              <w:rPr>
                <w:rFonts w:ascii="Times New Roman Tj" w:hAnsi="Times New Roman Tj" w:cs="Calibri"/>
              </w:rPr>
            </w:pPr>
            <w:r w:rsidRPr="006A4561">
              <w:rPr>
                <w:rFonts w:ascii="Times New Roman Tj" w:hAnsi="Times New Roman Tj" w:cs="Calibri"/>
              </w:rPr>
              <w:t>Тањияи</w:t>
            </w:r>
            <w:r w:rsidR="007859A9" w:rsidRPr="006A4561">
              <w:rPr>
                <w:rFonts w:ascii="Times New Roman Tj" w:hAnsi="Times New Roman Tj" w:cs="Calibri"/>
              </w:rPr>
              <w:t xml:space="preserve"> заминаи меъёрии њуќуќии дастгирии </w:t>
            </w:r>
            <w:r w:rsidR="00741C15" w:rsidRPr="006A4561">
              <w:rPr>
                <w:rFonts w:ascii="Times New Roman Tj" w:hAnsi="Times New Roman Tj" w:cs="Calibri"/>
              </w:rPr>
              <w:t xml:space="preserve">давлатии </w:t>
            </w:r>
            <w:r w:rsidR="007859A9" w:rsidRPr="006A4561">
              <w:rPr>
                <w:rFonts w:ascii="Times New Roman Tj" w:hAnsi="Times New Roman Tj" w:cs="Calibri"/>
              </w:rPr>
              <w:t xml:space="preserve">оилањои </w:t>
            </w:r>
            <w:r w:rsidR="00741C15" w:rsidRPr="006A4561">
              <w:rPr>
                <w:rFonts w:ascii="Times New Roman Tj" w:hAnsi="Times New Roman Tj" w:cs="Calibri"/>
              </w:rPr>
              <w:t xml:space="preserve">аз љињати иљтимої </w:t>
            </w:r>
            <w:r w:rsidR="007859A9" w:rsidRPr="006A4561">
              <w:rPr>
                <w:rFonts w:ascii="Times New Roman Tj" w:hAnsi="Times New Roman Tj" w:cs="Calibri"/>
              </w:rPr>
              <w:t>њифзнашуда бо роњи пурра ё ќисман озод намудан аз па</w:t>
            </w:r>
            <w:r w:rsidR="007859A9" w:rsidRPr="006A4561">
              <w:rPr>
                <w:rFonts w:ascii="Times New Roman Tj" w:hAnsi="Times New Roman Tj" w:cs="Calibri"/>
              </w:rPr>
              <w:t>р</w:t>
            </w:r>
            <w:r w:rsidR="007859A9" w:rsidRPr="006A4561">
              <w:rPr>
                <w:rFonts w:ascii="Times New Roman Tj" w:hAnsi="Times New Roman Tj" w:cs="Calibri"/>
              </w:rPr>
              <w:t>дохт</w:t>
            </w:r>
            <w:r w:rsidR="00741C15" w:rsidRPr="006A4561">
              <w:rPr>
                <w:rFonts w:ascii="Times New Roman Tj" w:hAnsi="Times New Roman Tj" w:cs="Calibri"/>
              </w:rPr>
              <w:t xml:space="preserve"> барои фарогирии </w:t>
            </w:r>
            <w:r w:rsidR="007859A9" w:rsidRPr="006A4561">
              <w:rPr>
                <w:rFonts w:ascii="Times New Roman Tj" w:hAnsi="Times New Roman Tj" w:cs="Calibri"/>
              </w:rPr>
              <w:t>кўдак дар муассисаи томактабї</w:t>
            </w:r>
          </w:p>
        </w:tc>
        <w:tc>
          <w:tcPr>
            <w:tcW w:w="1843" w:type="dxa"/>
          </w:tcPr>
          <w:p w:rsidR="007859A9" w:rsidRPr="006A4561" w:rsidRDefault="007859A9" w:rsidP="00E72C15">
            <w:pPr>
              <w:ind w:right="-108"/>
              <w:rPr>
                <w:rFonts w:ascii="Times New Roman Tj" w:hAnsi="Times New Roman Tj"/>
              </w:rPr>
            </w:pPr>
            <w:r w:rsidRPr="006A4561">
              <w:rPr>
                <w:rFonts w:ascii="Times New Roman Tj" w:hAnsi="Times New Roman Tj"/>
              </w:rPr>
              <w:t xml:space="preserve">Лоињаи ќарори дахлдори Њукумати Љумњурии Тољикистон </w:t>
            </w:r>
            <w:r w:rsidR="00E72C15" w:rsidRPr="006A4561">
              <w:rPr>
                <w:rFonts w:ascii="Times New Roman Tj" w:hAnsi="Times New Roman Tj" w:cs="Calibri"/>
              </w:rPr>
              <w:t xml:space="preserve">тањия </w:t>
            </w:r>
            <w:r w:rsidR="00110278" w:rsidRPr="006A4561">
              <w:rPr>
                <w:rFonts w:ascii="Times New Roman Tj" w:hAnsi="Times New Roman Tj"/>
              </w:rPr>
              <w:t xml:space="preserve"> </w:t>
            </w:r>
            <w:r w:rsidR="00741C15" w:rsidRPr="006A4561">
              <w:rPr>
                <w:rFonts w:ascii="Times New Roman Tj" w:hAnsi="Times New Roman Tj"/>
              </w:rPr>
              <w:t>шу</w:t>
            </w:r>
            <w:r w:rsidRPr="006A4561">
              <w:rPr>
                <w:rFonts w:ascii="Times New Roman Tj" w:hAnsi="Times New Roman Tj"/>
              </w:rPr>
              <w:t>д</w:t>
            </w:r>
          </w:p>
        </w:tc>
        <w:tc>
          <w:tcPr>
            <w:tcW w:w="1134"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134"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29</w:t>
            </w:r>
            <w:r w:rsidR="00741C15" w:rsidRPr="006A4561">
              <w:rPr>
                <w:rFonts w:ascii="Times New Roman Tj" w:hAnsi="Times New Roman Tj"/>
              </w:rPr>
              <w:t xml:space="preserve"> </w:t>
            </w:r>
            <w:r w:rsidRPr="006A4561">
              <w:rPr>
                <w:rFonts w:ascii="Times New Roman Tj" w:hAnsi="Times New Roman Tj"/>
              </w:rPr>
              <w:t>512</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29</w:t>
            </w:r>
            <w:r w:rsidR="00741C15" w:rsidRPr="006A4561">
              <w:rPr>
                <w:rFonts w:ascii="Times New Roman Tj" w:hAnsi="Times New Roman Tj"/>
              </w:rPr>
              <w:t xml:space="preserve"> </w:t>
            </w:r>
            <w:r w:rsidRPr="006A4561">
              <w:rPr>
                <w:rFonts w:ascii="Times New Roman Tj" w:hAnsi="Times New Roman Tj"/>
              </w:rPr>
              <w:t>512</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2.</w:t>
            </w:r>
            <w:r w:rsidR="00741C15" w:rsidRPr="006A4561">
              <w:rPr>
                <w:rFonts w:ascii="Times New Roman Tj" w:hAnsi="Times New Roman Tj"/>
                <w:b/>
              </w:rPr>
              <w:t xml:space="preserve"> </w:t>
            </w:r>
            <w:r w:rsidRPr="006A4561">
              <w:rPr>
                <w:rFonts w:ascii="Times New Roman Tj" w:hAnsi="Times New Roman Tj"/>
                <w:b/>
              </w:rPr>
              <w:t>ТАЊСИЛОТИ МИЁНАИ УМУМЇ</w:t>
            </w: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2.1.</w:t>
            </w:r>
            <w:r w:rsidR="00741C15" w:rsidRPr="006A4561">
              <w:rPr>
                <w:rFonts w:ascii="Times New Roman Tj" w:hAnsi="Times New Roman Tj"/>
                <w:b/>
              </w:rPr>
              <w:t xml:space="preserve"> </w:t>
            </w:r>
            <w:r w:rsidRPr="006A4561">
              <w:rPr>
                <w:rFonts w:ascii="Times New Roman Tj" w:hAnsi="Times New Roman Tj"/>
                <w:b/>
              </w:rPr>
              <w:t>Таљдиди мундариљаи тањсилот</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2.1.1.</w:t>
            </w:r>
          </w:p>
        </w:tc>
        <w:tc>
          <w:tcPr>
            <w:tcW w:w="3260" w:type="dxa"/>
            <w:vAlign w:val="center"/>
          </w:tcPr>
          <w:p w:rsidR="00160536" w:rsidRPr="006A4561" w:rsidRDefault="007859A9" w:rsidP="00D36FEB">
            <w:pPr>
              <w:rPr>
                <w:rFonts w:ascii="Times New Roman Tj" w:hAnsi="Times New Roman Tj" w:cs="Calibri"/>
                <w:iCs/>
              </w:rPr>
            </w:pPr>
            <w:r w:rsidRPr="006A4561">
              <w:rPr>
                <w:rFonts w:ascii="Times New Roman Tj" w:hAnsi="Times New Roman Tj" w:cs="Calibri"/>
                <w:iCs/>
              </w:rPr>
              <w:t>Таљдиди  мундариљаи тањсилоти умумї дар асоси гузариш аз модели донишандўзї ба модели салоњиятнокии таълим б</w:t>
            </w:r>
            <w:r w:rsidR="00160536" w:rsidRPr="006A4561">
              <w:rPr>
                <w:rFonts w:ascii="Times New Roman Tj" w:hAnsi="Times New Roman Tj" w:cs="Calibri"/>
                <w:iCs/>
              </w:rPr>
              <w:t>о</w:t>
            </w:r>
            <w:r w:rsidRPr="006A4561">
              <w:rPr>
                <w:rFonts w:ascii="Times New Roman Tj" w:hAnsi="Times New Roman Tj" w:cs="Calibri"/>
                <w:iCs/>
              </w:rPr>
              <w:t xml:space="preserve"> </w:t>
            </w:r>
            <w:r w:rsidR="00160536" w:rsidRPr="006A4561">
              <w:rPr>
                <w:rFonts w:ascii="Times New Roman Tj" w:hAnsi="Times New Roman Tj" w:cs="Calibri"/>
                <w:iCs/>
              </w:rPr>
              <w:t xml:space="preserve">назардошти: </w:t>
            </w:r>
          </w:p>
          <w:p w:rsidR="00AC3A02" w:rsidRPr="006A4561" w:rsidRDefault="00160536" w:rsidP="00D36FEB">
            <w:pPr>
              <w:rPr>
                <w:rFonts w:ascii="Times New Roman Tj" w:hAnsi="Times New Roman Tj" w:cs="Calibri"/>
                <w:iCs/>
              </w:rPr>
            </w:pPr>
            <w:r w:rsidRPr="006A4561">
              <w:rPr>
                <w:rFonts w:ascii="Times New Roman Tj" w:hAnsi="Times New Roman Tj" w:cs="Calibri"/>
                <w:iCs/>
              </w:rPr>
              <w:t xml:space="preserve">- </w:t>
            </w:r>
            <w:r w:rsidR="007859A9" w:rsidRPr="006A4561">
              <w:rPr>
                <w:rFonts w:ascii="Times New Roman Tj" w:hAnsi="Times New Roman Tj" w:cs="Calibri"/>
                <w:iCs/>
              </w:rPr>
              <w:t xml:space="preserve">ташаккули љањонбинии дунявии </w:t>
            </w:r>
            <w:r w:rsidR="00AC3A02" w:rsidRPr="006A4561">
              <w:rPr>
                <w:rFonts w:ascii="Times New Roman Tj" w:hAnsi="Times New Roman Tj" w:cs="Calibri"/>
                <w:iCs/>
              </w:rPr>
              <w:t xml:space="preserve">ба арзишњои </w:t>
            </w:r>
            <w:r w:rsidR="00AC3A02" w:rsidRPr="006A4561">
              <w:rPr>
                <w:rFonts w:ascii="Times New Roman Tj" w:hAnsi="Times New Roman Tj" w:cs="Calibri"/>
                <w:iCs/>
              </w:rPr>
              <w:lastRenderedPageBreak/>
              <w:t>умумиинсонї ва миллї ас</w:t>
            </w:r>
            <w:r w:rsidR="00AC3A02" w:rsidRPr="006A4561">
              <w:rPr>
                <w:rFonts w:ascii="Times New Roman Tj" w:hAnsi="Times New Roman Tj" w:cs="Calibri"/>
                <w:iCs/>
              </w:rPr>
              <w:t>о</w:t>
            </w:r>
            <w:r w:rsidR="00AC3A02" w:rsidRPr="006A4561">
              <w:rPr>
                <w:rFonts w:ascii="Times New Roman Tj" w:hAnsi="Times New Roman Tj" w:cs="Calibri"/>
                <w:iCs/>
              </w:rPr>
              <w:t xml:space="preserve">сёфтаи </w:t>
            </w:r>
            <w:r w:rsidR="007859A9" w:rsidRPr="006A4561">
              <w:rPr>
                <w:rFonts w:ascii="Times New Roman Tj" w:hAnsi="Times New Roman Tj" w:cs="Calibri"/>
                <w:iCs/>
              </w:rPr>
              <w:t>насли наврас</w:t>
            </w:r>
            <w:r w:rsidR="00AC3A02" w:rsidRPr="006A4561">
              <w:rPr>
                <w:rFonts w:ascii="Times New Roman Tj" w:hAnsi="Times New Roman Tj" w:cs="Calibri"/>
                <w:iCs/>
              </w:rPr>
              <w:t>;</w:t>
            </w:r>
          </w:p>
          <w:p w:rsidR="007859A9" w:rsidRPr="006A4561" w:rsidRDefault="007859A9" w:rsidP="00D36FEB">
            <w:pPr>
              <w:rPr>
                <w:rFonts w:ascii="Times New Roman Tj" w:hAnsi="Times New Roman Tj" w:cs="Calibri"/>
                <w:iCs/>
              </w:rPr>
            </w:pPr>
            <w:r w:rsidRPr="006A4561">
              <w:rPr>
                <w:rFonts w:ascii="Times New Roman Tj" w:hAnsi="Times New Roman Tj" w:cs="Calibri"/>
                <w:iCs/>
              </w:rPr>
              <w:t>-</w:t>
            </w:r>
            <w:r w:rsidR="00AC3A02" w:rsidRPr="006A4561">
              <w:rPr>
                <w:rFonts w:ascii="Times New Roman Tj" w:hAnsi="Times New Roman Tj" w:cs="Calibri"/>
                <w:iCs/>
              </w:rPr>
              <w:t xml:space="preserve"> </w:t>
            </w:r>
            <w:r w:rsidR="003917BE" w:rsidRPr="006A4561">
              <w:rPr>
                <w:rFonts w:ascii="Times New Roman Tj" w:hAnsi="Times New Roman Tj" w:cs="Calibri"/>
                <w:iCs/>
              </w:rPr>
              <w:t>тавлиди</w:t>
            </w:r>
            <w:r w:rsidRPr="006A4561">
              <w:rPr>
                <w:rFonts w:ascii="Times New Roman Tj" w:hAnsi="Times New Roman Tj" w:cs="Calibri"/>
                <w:iCs/>
              </w:rPr>
              <w:t xml:space="preserve"> малакањои тарзи њаёти солим</w:t>
            </w:r>
            <w:r w:rsidR="00AC3A02" w:rsidRPr="006A4561">
              <w:rPr>
                <w:rFonts w:ascii="Times New Roman Tj" w:hAnsi="Times New Roman Tj" w:cs="Calibri"/>
                <w:iCs/>
              </w:rPr>
              <w:t>;</w:t>
            </w:r>
          </w:p>
          <w:p w:rsidR="007859A9" w:rsidRPr="006A4561" w:rsidRDefault="007859A9" w:rsidP="00D36FEB">
            <w:pPr>
              <w:rPr>
                <w:rFonts w:ascii="Times New Roman Tj" w:hAnsi="Times New Roman Tj" w:cs="Calibri"/>
                <w:iCs/>
              </w:rPr>
            </w:pPr>
            <w:r w:rsidRPr="006A4561">
              <w:rPr>
                <w:rFonts w:ascii="Times New Roman Tj" w:hAnsi="Times New Roman Tj" w:cs="Calibri"/>
                <w:iCs/>
              </w:rPr>
              <w:t>-</w:t>
            </w:r>
            <w:r w:rsidR="003917BE" w:rsidRPr="006A4561">
              <w:rPr>
                <w:rFonts w:ascii="Times New Roman Tj" w:hAnsi="Times New Roman Tj" w:cs="Calibri"/>
                <w:iCs/>
              </w:rPr>
              <w:t xml:space="preserve"> татбиќшавии </w:t>
            </w:r>
            <w:r w:rsidRPr="006A4561">
              <w:rPr>
                <w:rFonts w:ascii="Times New Roman Tj" w:hAnsi="Times New Roman Tj" w:cs="Calibri"/>
                <w:iCs/>
              </w:rPr>
              <w:t>муваффаќо-наи иљтимої ва мењнатї, тарбияи шањрванди масъ</w:t>
            </w:r>
            <w:r w:rsidRPr="006A4561">
              <w:rPr>
                <w:rFonts w:ascii="Times New Roman Tj" w:hAnsi="Times New Roman Tj" w:cs="Calibri"/>
                <w:iCs/>
              </w:rPr>
              <w:t>у</w:t>
            </w:r>
            <w:r w:rsidRPr="006A4561">
              <w:rPr>
                <w:rFonts w:ascii="Times New Roman Tj" w:hAnsi="Times New Roman Tj" w:cs="Calibri"/>
                <w:iCs/>
              </w:rPr>
              <w:t>лиятшинос, бунёдкор  ва ботањаммули мамлакат ва љањон;</w:t>
            </w:r>
          </w:p>
          <w:p w:rsidR="007859A9" w:rsidRPr="006A4561" w:rsidRDefault="003917BE" w:rsidP="003917BE">
            <w:pPr>
              <w:rPr>
                <w:rFonts w:ascii="Times New Roman Tj" w:hAnsi="Times New Roman Tj"/>
              </w:rPr>
            </w:pPr>
            <w:r w:rsidRPr="006A4561">
              <w:rPr>
                <w:rFonts w:ascii="Times New Roman Tj" w:hAnsi="Times New Roman Tj" w:cs="Calibri"/>
                <w:iCs/>
              </w:rPr>
              <w:t>- љ</w:t>
            </w:r>
            <w:r w:rsidR="007859A9" w:rsidRPr="006A4561">
              <w:rPr>
                <w:rFonts w:ascii="Times New Roman Tj" w:hAnsi="Times New Roman Tj" w:cs="Calibri"/>
                <w:iCs/>
              </w:rPr>
              <w:t xml:space="preserve">орї намудани тайёрии њатмии касбї </w:t>
            </w:r>
          </w:p>
        </w:tc>
        <w:tc>
          <w:tcPr>
            <w:tcW w:w="1843" w:type="dxa"/>
          </w:tcPr>
          <w:p w:rsidR="007859A9" w:rsidRPr="006A4561" w:rsidRDefault="007859A9" w:rsidP="00D36FEB">
            <w:pPr>
              <w:jc w:val="center"/>
              <w:rPr>
                <w:rFonts w:ascii="Times New Roman Tj" w:hAnsi="Times New Roman Tj"/>
              </w:rPr>
            </w:pPr>
          </w:p>
        </w:tc>
        <w:tc>
          <w:tcPr>
            <w:tcW w:w="992" w:type="dxa"/>
          </w:tcPr>
          <w:p w:rsidR="007859A9" w:rsidRPr="006A4561" w:rsidRDefault="007859A9" w:rsidP="00D36FEB">
            <w:pPr>
              <w:ind w:right="-108"/>
              <w:jc w:val="center"/>
              <w:rPr>
                <w:rFonts w:ascii="Times New Roman Tj" w:hAnsi="Times New Roman Tj"/>
              </w:rPr>
            </w:pPr>
          </w:p>
        </w:tc>
        <w:tc>
          <w:tcPr>
            <w:tcW w:w="1276" w:type="dxa"/>
            <w:gridSpan w:val="2"/>
          </w:tcPr>
          <w:p w:rsidR="007859A9" w:rsidRPr="006A4561" w:rsidRDefault="007859A9" w:rsidP="00D36FEB">
            <w:pPr>
              <w:jc w:val="center"/>
              <w:rPr>
                <w:rFonts w:ascii="Times New Roman Tj" w:hAnsi="Times New Roman Tj"/>
              </w:rPr>
            </w:pPr>
          </w:p>
        </w:tc>
        <w:tc>
          <w:tcPr>
            <w:tcW w:w="1276" w:type="dxa"/>
            <w:gridSpan w:val="2"/>
          </w:tcPr>
          <w:p w:rsidR="007859A9" w:rsidRPr="006A4561" w:rsidRDefault="007859A9" w:rsidP="00D36FEB">
            <w:pPr>
              <w:jc w:val="center"/>
              <w:rPr>
                <w:rFonts w:ascii="Times New Roman Tj" w:hAnsi="Times New Roman Tj"/>
              </w:rPr>
            </w:pPr>
          </w:p>
        </w:tc>
        <w:tc>
          <w:tcPr>
            <w:tcW w:w="1559"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2.1.1.1.</w:t>
            </w:r>
          </w:p>
        </w:tc>
        <w:tc>
          <w:tcPr>
            <w:tcW w:w="3260" w:type="dxa"/>
            <w:vAlign w:val="center"/>
          </w:tcPr>
          <w:p w:rsidR="007859A9" w:rsidRPr="006A4561" w:rsidRDefault="00E72C15" w:rsidP="00D36FEB">
            <w:pPr>
              <w:rPr>
                <w:rFonts w:ascii="Times New Roman Tj" w:hAnsi="Times New Roman Tj" w:cs="Calibri"/>
              </w:rPr>
            </w:pPr>
            <w:r w:rsidRPr="006A4561">
              <w:rPr>
                <w:rFonts w:ascii="Times New Roman Tj" w:hAnsi="Times New Roman Tj" w:cs="Calibri"/>
              </w:rPr>
              <w:t>Тањияи</w:t>
            </w:r>
            <w:r w:rsidR="007859A9" w:rsidRPr="006A4561">
              <w:rPr>
                <w:rFonts w:ascii="Times New Roman Tj" w:hAnsi="Times New Roman Tj" w:cs="Calibri"/>
              </w:rPr>
              <w:t xml:space="preserve"> лоињаи Ќонун</w:t>
            </w:r>
            <w:r w:rsidR="003917BE" w:rsidRPr="006A4561">
              <w:rPr>
                <w:rFonts w:ascii="Times New Roman Tj" w:hAnsi="Times New Roman Tj" w:cs="Calibri"/>
              </w:rPr>
              <w:t>и Љумњурии Тољикистон</w:t>
            </w:r>
            <w:r w:rsidR="007859A9" w:rsidRPr="006A4561">
              <w:rPr>
                <w:rFonts w:ascii="Times New Roman Tj" w:hAnsi="Times New Roman Tj" w:cs="Calibri"/>
              </w:rPr>
              <w:t xml:space="preserve"> «Дар бораи стандартњои давлатии тањсилот»</w:t>
            </w:r>
          </w:p>
        </w:tc>
        <w:tc>
          <w:tcPr>
            <w:tcW w:w="1843" w:type="dxa"/>
          </w:tcPr>
          <w:p w:rsidR="007859A9" w:rsidRPr="006A4561" w:rsidRDefault="007859A9" w:rsidP="003917BE">
            <w:pPr>
              <w:ind w:right="-108"/>
              <w:rPr>
                <w:rFonts w:ascii="Times New Roman Tj" w:hAnsi="Times New Roman Tj" w:cs="Calibri"/>
              </w:rPr>
            </w:pPr>
            <w:r w:rsidRPr="006A4561">
              <w:rPr>
                <w:rFonts w:ascii="Times New Roman Tj" w:hAnsi="Times New Roman Tj" w:cs="Calibri"/>
              </w:rPr>
              <w:t>Лоињаи Ќонун</w:t>
            </w:r>
            <w:r w:rsidR="003917BE" w:rsidRPr="006A4561">
              <w:rPr>
                <w:rFonts w:ascii="Times New Roman Tj" w:hAnsi="Times New Roman Tj" w:cs="Calibri"/>
              </w:rPr>
              <w:t>и Љумњурии Тољикистон</w:t>
            </w:r>
            <w:r w:rsidRPr="006A4561">
              <w:rPr>
                <w:rFonts w:ascii="Times New Roman Tj" w:hAnsi="Times New Roman Tj" w:cs="Calibri"/>
              </w:rPr>
              <w:t xml:space="preserve"> «Дар бораи стандартњои давлатии тањ-силот» ба Маљ-лиси намоянд</w:t>
            </w:r>
            <w:r w:rsidRPr="006A4561">
              <w:rPr>
                <w:rFonts w:ascii="Times New Roman Tj" w:hAnsi="Times New Roman Tj" w:cs="Calibri"/>
              </w:rPr>
              <w:t>а</w:t>
            </w:r>
            <w:r w:rsidRPr="006A4561">
              <w:rPr>
                <w:rFonts w:ascii="Times New Roman Tj" w:hAnsi="Times New Roman Tj" w:cs="Calibri"/>
              </w:rPr>
              <w:t xml:space="preserve">гони Маљлиси Олии Љумњурии Тољикистон пешнињод </w:t>
            </w:r>
            <w:r w:rsidR="003917BE"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cs="Calibri"/>
              </w:rPr>
              <w:t>2012-2013</w:t>
            </w:r>
          </w:p>
        </w:tc>
        <w:tc>
          <w:tcPr>
            <w:tcW w:w="1276" w:type="dxa"/>
            <w:gridSpan w:val="2"/>
            <w:vAlign w:val="center"/>
          </w:tcPr>
          <w:p w:rsidR="007859A9" w:rsidRPr="006A4561" w:rsidRDefault="003917BE" w:rsidP="00D36FEB">
            <w:pPr>
              <w:jc w:val="center"/>
              <w:rPr>
                <w:rFonts w:ascii="Times New Roman Tj" w:hAnsi="Times New Roman Tj"/>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552</w:t>
            </w:r>
            <w:r w:rsidR="003917BE" w:rsidRPr="006A4561">
              <w:rPr>
                <w:rFonts w:ascii="Times New Roman Tj" w:hAnsi="Times New Roman Tj"/>
              </w:rPr>
              <w:t xml:space="preserve"> </w:t>
            </w:r>
            <w:r w:rsidRPr="006A4561">
              <w:rPr>
                <w:rFonts w:ascii="Times New Roman Tj" w:hAnsi="Times New Roman Tj"/>
              </w:rPr>
              <w:t>636</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552</w:t>
            </w:r>
            <w:r w:rsidR="003917BE" w:rsidRPr="006A4561">
              <w:rPr>
                <w:rFonts w:ascii="Times New Roman Tj" w:hAnsi="Times New Roman Tj"/>
              </w:rPr>
              <w:t xml:space="preserve"> </w:t>
            </w:r>
            <w:r w:rsidRPr="006A4561">
              <w:rPr>
                <w:rFonts w:ascii="Times New Roman Tj" w:hAnsi="Times New Roman Tj"/>
              </w:rPr>
              <w:t>636</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2.1.1.2.</w:t>
            </w:r>
          </w:p>
        </w:tc>
        <w:tc>
          <w:tcPr>
            <w:tcW w:w="3260" w:type="dxa"/>
            <w:vAlign w:val="center"/>
          </w:tcPr>
          <w:p w:rsidR="007859A9" w:rsidRPr="006A4561" w:rsidRDefault="00E72C15" w:rsidP="003917BE">
            <w:pPr>
              <w:rPr>
                <w:rFonts w:ascii="Times New Roman Tj" w:hAnsi="Times New Roman Tj" w:cs="Calibri"/>
              </w:rPr>
            </w:pPr>
            <w:r w:rsidRPr="006A4561">
              <w:rPr>
                <w:rFonts w:ascii="Times New Roman Tj" w:hAnsi="Times New Roman Tj" w:cs="Calibri"/>
              </w:rPr>
              <w:t>Тањияи</w:t>
            </w:r>
            <w:r w:rsidR="007859A9" w:rsidRPr="006A4561">
              <w:rPr>
                <w:rFonts w:ascii="Times New Roman Tj" w:hAnsi="Times New Roman Tj" w:cs="Calibri"/>
              </w:rPr>
              <w:t xml:space="preserve"> </w:t>
            </w:r>
            <w:r w:rsidR="003917BE" w:rsidRPr="006A4561">
              <w:rPr>
                <w:rFonts w:ascii="Times New Roman Tj" w:hAnsi="Times New Roman Tj" w:cs="Calibri"/>
              </w:rPr>
              <w:t>К</w:t>
            </w:r>
            <w:r w:rsidR="007859A9" w:rsidRPr="006A4561">
              <w:rPr>
                <w:rFonts w:ascii="Times New Roman Tj" w:hAnsi="Times New Roman Tj" w:cs="Calibri"/>
              </w:rPr>
              <w:t>онсепсияи станда</w:t>
            </w:r>
            <w:r w:rsidR="007859A9" w:rsidRPr="006A4561">
              <w:rPr>
                <w:rFonts w:ascii="Times New Roman Tj" w:hAnsi="Times New Roman Tj" w:cs="Calibri"/>
              </w:rPr>
              <w:t>р</w:t>
            </w:r>
            <w:r w:rsidR="007859A9" w:rsidRPr="006A4561">
              <w:rPr>
                <w:rFonts w:ascii="Times New Roman Tj" w:hAnsi="Times New Roman Tj" w:cs="Calibri"/>
              </w:rPr>
              <w:t xml:space="preserve">ти </w:t>
            </w:r>
            <w:r w:rsidR="003917BE" w:rsidRPr="006A4561">
              <w:rPr>
                <w:rFonts w:ascii="Times New Roman Tj" w:hAnsi="Times New Roman Tj" w:cs="Calibri"/>
              </w:rPr>
              <w:t>насли нави</w:t>
            </w:r>
            <w:r w:rsidR="007859A9" w:rsidRPr="006A4561">
              <w:rPr>
                <w:rFonts w:ascii="Times New Roman Tj" w:hAnsi="Times New Roman Tj" w:cs="Calibri"/>
              </w:rPr>
              <w:t xml:space="preserve"> тањсилоти умумї (сохтори стандарт, принсипњои муайян намуд</w:t>
            </w:r>
            <w:r w:rsidR="007859A9" w:rsidRPr="006A4561">
              <w:rPr>
                <w:rFonts w:ascii="Times New Roman Tj" w:hAnsi="Times New Roman Tj" w:cs="Calibri"/>
              </w:rPr>
              <w:t>а</w:t>
            </w:r>
            <w:r w:rsidR="007859A9" w:rsidRPr="006A4561">
              <w:rPr>
                <w:rFonts w:ascii="Times New Roman Tj" w:hAnsi="Times New Roman Tj" w:cs="Calibri"/>
              </w:rPr>
              <w:t>ни талабот нисбати натиљањо ва шартњои таълим)</w:t>
            </w:r>
          </w:p>
        </w:tc>
        <w:tc>
          <w:tcPr>
            <w:tcW w:w="1843" w:type="dxa"/>
          </w:tcPr>
          <w:p w:rsidR="007859A9" w:rsidRPr="006A4561" w:rsidRDefault="007859A9" w:rsidP="003917BE">
            <w:pPr>
              <w:rPr>
                <w:rFonts w:ascii="Times New Roman Tj" w:hAnsi="Times New Roman Tj" w:cs="Calibri"/>
              </w:rPr>
            </w:pPr>
            <w:r w:rsidRPr="006A4561">
              <w:rPr>
                <w:rFonts w:ascii="Times New Roman Tj" w:hAnsi="Times New Roman Tj" w:cs="Calibri"/>
              </w:rPr>
              <w:t>Лоињаи Ко</w:t>
            </w:r>
            <w:r w:rsidRPr="006A4561">
              <w:rPr>
                <w:rFonts w:ascii="Times New Roman Tj" w:hAnsi="Times New Roman Tj" w:cs="Calibri"/>
              </w:rPr>
              <w:t>н</w:t>
            </w:r>
            <w:r w:rsidRPr="006A4561">
              <w:rPr>
                <w:rFonts w:ascii="Times New Roman Tj" w:hAnsi="Times New Roman Tj" w:cs="Calibri"/>
              </w:rPr>
              <w:t xml:space="preserve">сепсия ба Њукумати Љумњурии Тољикистон пешнињод </w:t>
            </w:r>
            <w:r w:rsidR="003917BE" w:rsidRPr="006A4561">
              <w:rPr>
                <w:rFonts w:ascii="Times New Roman Tj" w:hAnsi="Times New Roman Tj" w:cs="Calibri"/>
              </w:rPr>
              <w:t>шу</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2012-2013</w:t>
            </w:r>
          </w:p>
        </w:tc>
        <w:tc>
          <w:tcPr>
            <w:tcW w:w="1276" w:type="dxa"/>
            <w:gridSpan w:val="2"/>
            <w:vAlign w:val="center"/>
          </w:tcPr>
          <w:p w:rsidR="007859A9" w:rsidRPr="006A4561" w:rsidRDefault="007859A9" w:rsidP="003917BE">
            <w:pPr>
              <w:jc w:val="center"/>
              <w:rPr>
                <w:rFonts w:ascii="Times New Roman Tj" w:hAnsi="Times New Roman Tj" w:cs="Calibri"/>
              </w:rPr>
            </w:pPr>
            <w:r w:rsidRPr="006A4561">
              <w:rPr>
                <w:rFonts w:ascii="Times New Roman Tj" w:hAnsi="Times New Roman Tj" w:cs="Calibri"/>
              </w:rPr>
              <w:t>ВМ, А</w:t>
            </w:r>
            <w:r w:rsidR="003917BE" w:rsidRPr="006A4561">
              <w:rPr>
                <w:rFonts w:ascii="Times New Roman Tj" w:hAnsi="Times New Roman Tj" w:cs="Calibri"/>
              </w:rPr>
              <w:t>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42</w:t>
            </w:r>
            <w:r w:rsidR="003917BE" w:rsidRPr="006A4561">
              <w:rPr>
                <w:rFonts w:ascii="Times New Roman Tj" w:hAnsi="Times New Roman Tj"/>
              </w:rPr>
              <w:t xml:space="preserve"> </w:t>
            </w:r>
            <w:r w:rsidRPr="006A4561">
              <w:rPr>
                <w:rFonts w:ascii="Times New Roman Tj" w:hAnsi="Times New Roman Tj"/>
              </w:rPr>
              <w:t>840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42</w:t>
            </w:r>
            <w:r w:rsidR="003917BE" w:rsidRPr="006A4561">
              <w:rPr>
                <w:rFonts w:ascii="Times New Roman Tj" w:hAnsi="Times New Roman Tj"/>
              </w:rPr>
              <w:t xml:space="preserve"> </w:t>
            </w:r>
            <w:r w:rsidRPr="006A4561">
              <w:rPr>
                <w:rFonts w:ascii="Times New Roman Tj" w:hAnsi="Times New Roman Tj"/>
              </w:rPr>
              <w:t>840</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2.1.1.3.</w:t>
            </w:r>
          </w:p>
        </w:tc>
        <w:tc>
          <w:tcPr>
            <w:tcW w:w="3260" w:type="dxa"/>
            <w:vAlign w:val="center"/>
          </w:tcPr>
          <w:p w:rsidR="007859A9" w:rsidRPr="006A4561" w:rsidRDefault="00E72C15" w:rsidP="00E72C15">
            <w:pPr>
              <w:ind w:right="-108"/>
              <w:rPr>
                <w:rFonts w:ascii="Times New Roman Tj" w:hAnsi="Times New Roman Tj" w:cs="Calibri"/>
              </w:rPr>
            </w:pPr>
            <w:r w:rsidRPr="006A4561">
              <w:rPr>
                <w:rFonts w:ascii="Times New Roman Tj" w:hAnsi="Times New Roman Tj" w:cs="Calibri"/>
              </w:rPr>
              <w:t>Тањия</w:t>
            </w:r>
            <w:r w:rsidR="007859A9" w:rsidRPr="006A4561">
              <w:rPr>
                <w:rFonts w:ascii="Times New Roman Tj" w:hAnsi="Times New Roman Tj" w:cs="Calibri"/>
              </w:rPr>
              <w:t xml:space="preserve"> ва љорї намудани стандартњои зинаи ибтидоии </w:t>
            </w:r>
            <w:r w:rsidR="007859A9" w:rsidRPr="006A4561">
              <w:rPr>
                <w:rFonts w:ascii="Times New Roman Tj" w:hAnsi="Times New Roman Tj" w:cs="Calibri"/>
              </w:rPr>
              <w:lastRenderedPageBreak/>
              <w:t>тањсилоти умумї бо дарн</w:t>
            </w:r>
            <w:r w:rsidR="007859A9" w:rsidRPr="006A4561">
              <w:rPr>
                <w:rFonts w:ascii="Times New Roman Tj" w:hAnsi="Times New Roman Tj" w:cs="Calibri"/>
              </w:rPr>
              <w:t>а</w:t>
            </w:r>
            <w:r w:rsidR="007859A9" w:rsidRPr="006A4561">
              <w:rPr>
                <w:rFonts w:ascii="Times New Roman Tj" w:hAnsi="Times New Roman Tj" w:cs="Calibri"/>
              </w:rPr>
              <w:t>зардошти љорї намудани д</w:t>
            </w:r>
            <w:r w:rsidR="007859A9" w:rsidRPr="006A4561">
              <w:rPr>
                <w:rFonts w:ascii="Times New Roman Tj" w:hAnsi="Times New Roman Tj" w:cs="Calibri"/>
              </w:rPr>
              <w:t>а</w:t>
            </w:r>
            <w:r w:rsidR="007859A9" w:rsidRPr="006A4561">
              <w:rPr>
                <w:rFonts w:ascii="Times New Roman Tj" w:hAnsi="Times New Roman Tj" w:cs="Calibri"/>
              </w:rPr>
              <w:t>вомнокии 5-солаи таълим ва гузариш ба таълими салоњиятнок</w:t>
            </w:r>
            <w:r w:rsidR="006F2794" w:rsidRPr="006A4561">
              <w:rPr>
                <w:rFonts w:ascii="Times New Roman Tj" w:hAnsi="Times New Roman Tj" w:cs="Calibri"/>
              </w:rPr>
              <w:t xml:space="preserve"> ва нигаронид</w:t>
            </w:r>
            <w:r w:rsidR="006F2794" w:rsidRPr="006A4561">
              <w:rPr>
                <w:rFonts w:ascii="Times New Roman Tj" w:hAnsi="Times New Roman Tj" w:cs="Calibri"/>
              </w:rPr>
              <w:t>а</w:t>
            </w:r>
            <w:r w:rsidR="006F2794" w:rsidRPr="006A4561">
              <w:rPr>
                <w:rFonts w:ascii="Times New Roman Tj" w:hAnsi="Times New Roman Tj" w:cs="Calibri"/>
              </w:rPr>
              <w:t>шуда</w:t>
            </w:r>
          </w:p>
        </w:tc>
        <w:tc>
          <w:tcPr>
            <w:tcW w:w="1843" w:type="dxa"/>
          </w:tcPr>
          <w:p w:rsidR="007859A9" w:rsidRPr="006A4561" w:rsidRDefault="007859A9" w:rsidP="00E72C15">
            <w:pPr>
              <w:rPr>
                <w:rFonts w:ascii="Times New Roman Tj" w:hAnsi="Times New Roman Tj" w:cs="Calibri"/>
              </w:rPr>
            </w:pPr>
            <w:r w:rsidRPr="006A4561">
              <w:rPr>
                <w:rFonts w:ascii="Times New Roman Tj" w:hAnsi="Times New Roman Tj" w:cs="Calibri"/>
              </w:rPr>
              <w:lastRenderedPageBreak/>
              <w:t xml:space="preserve">Лоињаи стандартњо </w:t>
            </w:r>
            <w:r w:rsidR="00E72C15" w:rsidRPr="006A4561">
              <w:rPr>
                <w:rFonts w:ascii="Times New Roman Tj" w:hAnsi="Times New Roman Tj" w:cs="Calibri"/>
              </w:rPr>
              <w:lastRenderedPageBreak/>
              <w:t>тањия</w:t>
            </w:r>
            <w:r w:rsidR="008B79B8" w:rsidRPr="006A4561">
              <w:rPr>
                <w:rFonts w:ascii="Times New Roman Tj" w:hAnsi="Times New Roman Tj" w:cs="Calibri"/>
              </w:rPr>
              <w:t xml:space="preserve"> шуда,</w:t>
            </w:r>
            <w:r w:rsidRPr="006A4561">
              <w:rPr>
                <w:rFonts w:ascii="Times New Roman Tj" w:hAnsi="Times New Roman Tj" w:cs="Calibri"/>
              </w:rPr>
              <w:t xml:space="preserve"> озмоиши онњо оѓоз </w:t>
            </w:r>
            <w:r w:rsidR="006F2794" w:rsidRPr="006A4561">
              <w:rPr>
                <w:rFonts w:ascii="Times New Roman Tj" w:hAnsi="Times New Roman Tj" w:cs="Calibri"/>
              </w:rPr>
              <w:t>ёфт</w:t>
            </w:r>
          </w:p>
        </w:tc>
        <w:tc>
          <w:tcPr>
            <w:tcW w:w="992"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cs="Calibri"/>
              </w:rPr>
              <w:lastRenderedPageBreak/>
              <w:t>2013</w:t>
            </w:r>
          </w:p>
        </w:tc>
        <w:tc>
          <w:tcPr>
            <w:tcW w:w="1276" w:type="dxa"/>
            <w:gridSpan w:val="2"/>
            <w:vAlign w:val="center"/>
          </w:tcPr>
          <w:p w:rsidR="007859A9" w:rsidRPr="006A4561" w:rsidRDefault="007859A9" w:rsidP="006F2794">
            <w:pPr>
              <w:jc w:val="center"/>
              <w:rPr>
                <w:rFonts w:ascii="Times New Roman Tj" w:hAnsi="Times New Roman Tj" w:cs="Calibri"/>
              </w:rPr>
            </w:pPr>
            <w:r w:rsidRPr="006A4561">
              <w:rPr>
                <w:rFonts w:ascii="Times New Roman Tj" w:hAnsi="Times New Roman Tj" w:cs="Calibri"/>
              </w:rPr>
              <w:t>ВМ, А</w:t>
            </w:r>
            <w:r w:rsidR="006F2794" w:rsidRPr="006A4561">
              <w:rPr>
                <w:rFonts w:ascii="Times New Roman Tj" w:hAnsi="Times New Roman Tj" w:cs="Calibri"/>
              </w:rPr>
              <w:t>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200</w:t>
            </w:r>
            <w:r w:rsidR="003917BE" w:rsidRPr="006A4561">
              <w:rPr>
                <w:rFonts w:ascii="Times New Roman Tj" w:hAnsi="Times New Roman Tj"/>
              </w:rPr>
              <w:t xml:space="preserve"> </w:t>
            </w:r>
            <w:r w:rsidRPr="006A4561">
              <w:rPr>
                <w:rFonts w:ascii="Times New Roman Tj" w:hAnsi="Times New Roman Tj"/>
              </w:rPr>
              <w:t>491</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200</w:t>
            </w:r>
            <w:r w:rsidR="003917BE" w:rsidRPr="006A4561">
              <w:rPr>
                <w:rFonts w:ascii="Times New Roman Tj" w:hAnsi="Times New Roman Tj"/>
              </w:rPr>
              <w:t xml:space="preserve"> </w:t>
            </w:r>
            <w:r w:rsidRPr="006A4561">
              <w:rPr>
                <w:rFonts w:ascii="Times New Roman Tj" w:hAnsi="Times New Roman Tj"/>
              </w:rPr>
              <w:t>491</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2.1.1.4.</w:t>
            </w:r>
          </w:p>
        </w:tc>
        <w:tc>
          <w:tcPr>
            <w:tcW w:w="3260" w:type="dxa"/>
            <w:vAlign w:val="center"/>
          </w:tcPr>
          <w:p w:rsidR="007859A9" w:rsidRPr="006A4561" w:rsidRDefault="00E72C15" w:rsidP="006F2794">
            <w:pPr>
              <w:rPr>
                <w:rFonts w:ascii="Times New Roman Tj" w:hAnsi="Times New Roman Tj" w:cs="Calibri"/>
              </w:rPr>
            </w:pPr>
            <w:r w:rsidRPr="006A4561">
              <w:rPr>
                <w:rFonts w:ascii="Times New Roman Tj" w:hAnsi="Times New Roman Tj" w:cs="Calibri"/>
              </w:rPr>
              <w:t>Тањияи</w:t>
            </w:r>
            <w:r w:rsidR="006F2794" w:rsidRPr="006A4561">
              <w:rPr>
                <w:rFonts w:ascii="Times New Roman Tj" w:hAnsi="Times New Roman Tj" w:cs="Calibri"/>
              </w:rPr>
              <w:t xml:space="preserve"> </w:t>
            </w:r>
            <w:r w:rsidR="007859A9" w:rsidRPr="006A4561">
              <w:rPr>
                <w:rFonts w:ascii="Times New Roman Tj" w:hAnsi="Times New Roman Tj" w:cs="Calibri"/>
              </w:rPr>
              <w:t>барномањои нам</w:t>
            </w:r>
            <w:r w:rsidR="007859A9" w:rsidRPr="006A4561">
              <w:rPr>
                <w:rFonts w:ascii="Times New Roman Tj" w:hAnsi="Times New Roman Tj" w:cs="Calibri"/>
              </w:rPr>
              <w:t>у</w:t>
            </w:r>
            <w:r w:rsidR="007859A9" w:rsidRPr="006A4561">
              <w:rPr>
                <w:rFonts w:ascii="Times New Roman Tj" w:hAnsi="Times New Roman Tj" w:cs="Calibri"/>
              </w:rPr>
              <w:t>навии тањсилот</w:t>
            </w:r>
            <w:r w:rsidR="006F2794" w:rsidRPr="006A4561">
              <w:rPr>
                <w:rFonts w:ascii="Times New Roman Tj" w:hAnsi="Times New Roman Tj" w:cs="Calibri"/>
              </w:rPr>
              <w:t xml:space="preserve">ии ба </w:t>
            </w:r>
            <w:r w:rsidR="007859A9" w:rsidRPr="006A4561">
              <w:rPr>
                <w:rFonts w:ascii="Times New Roman Tj" w:hAnsi="Times New Roman Tj" w:cs="Calibri"/>
              </w:rPr>
              <w:t xml:space="preserve"> стандартњои тањсилоти и</w:t>
            </w:r>
            <w:r w:rsidR="007859A9" w:rsidRPr="006A4561">
              <w:rPr>
                <w:rFonts w:ascii="Times New Roman Tj" w:hAnsi="Times New Roman Tj" w:cs="Calibri"/>
              </w:rPr>
              <w:t>б</w:t>
            </w:r>
            <w:r w:rsidR="007859A9" w:rsidRPr="006A4561">
              <w:rPr>
                <w:rFonts w:ascii="Times New Roman Tj" w:hAnsi="Times New Roman Tj" w:cs="Calibri"/>
              </w:rPr>
              <w:t xml:space="preserve">тидоии </w:t>
            </w:r>
            <w:r w:rsidR="006F2794" w:rsidRPr="006A4561">
              <w:rPr>
                <w:rFonts w:ascii="Times New Roman Tj" w:hAnsi="Times New Roman Tj" w:cs="Calibri"/>
              </w:rPr>
              <w:t>насли нав</w:t>
            </w:r>
            <w:r w:rsidR="007859A9" w:rsidRPr="006A4561">
              <w:rPr>
                <w:rFonts w:ascii="Times New Roman Tj" w:hAnsi="Times New Roman Tj" w:cs="Calibri"/>
              </w:rPr>
              <w:t xml:space="preserve"> </w:t>
            </w:r>
            <w:r w:rsidR="006F2794" w:rsidRPr="006A4561">
              <w:rPr>
                <w:rFonts w:ascii="Times New Roman Tj" w:hAnsi="Times New Roman Tj" w:cs="Calibri"/>
              </w:rPr>
              <w:t>мутобиќ</w:t>
            </w:r>
          </w:p>
        </w:tc>
        <w:tc>
          <w:tcPr>
            <w:tcW w:w="1843" w:type="dxa"/>
          </w:tcPr>
          <w:p w:rsidR="007859A9" w:rsidRPr="006A4561" w:rsidRDefault="007859A9" w:rsidP="006F2794">
            <w:pPr>
              <w:rPr>
                <w:rFonts w:ascii="Times New Roman Tj" w:hAnsi="Times New Roman Tj" w:cs="Calibri"/>
              </w:rPr>
            </w:pPr>
            <w:r w:rsidRPr="006A4561">
              <w:rPr>
                <w:rFonts w:ascii="Times New Roman Tj" w:hAnsi="Times New Roman Tj" w:cs="Calibri"/>
              </w:rPr>
              <w:t xml:space="preserve">Барномањои намунавї тасдиќ </w:t>
            </w:r>
            <w:r w:rsidR="006F2794" w:rsidRPr="006A4561">
              <w:rPr>
                <w:rFonts w:ascii="Times New Roman Tj" w:hAnsi="Times New Roman Tj" w:cs="Calibri"/>
              </w:rPr>
              <w:t>шуданд</w:t>
            </w:r>
          </w:p>
        </w:tc>
        <w:tc>
          <w:tcPr>
            <w:tcW w:w="992"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cs="Calibri"/>
              </w:rPr>
              <w:t>2013-2014</w:t>
            </w:r>
          </w:p>
        </w:tc>
        <w:tc>
          <w:tcPr>
            <w:tcW w:w="1276" w:type="dxa"/>
            <w:gridSpan w:val="2"/>
            <w:vAlign w:val="center"/>
          </w:tcPr>
          <w:p w:rsidR="007859A9" w:rsidRPr="006A4561" w:rsidRDefault="007859A9" w:rsidP="006F2794">
            <w:pPr>
              <w:spacing w:after="200" w:line="276" w:lineRule="auto"/>
              <w:ind w:right="-108"/>
              <w:rPr>
                <w:rFonts w:ascii="Times New Roman Tj" w:eastAsia="Calibri" w:hAnsi="Times New Roman Tj"/>
                <w:lang w:eastAsia="en-US"/>
              </w:rPr>
            </w:pPr>
            <w:r w:rsidRPr="006A4561">
              <w:rPr>
                <w:rFonts w:ascii="Times New Roman Tj" w:hAnsi="Times New Roman Tj" w:cs="Calibri"/>
              </w:rPr>
              <w:t>ВМ, А</w:t>
            </w:r>
            <w:r w:rsidR="006F2794" w:rsidRPr="006A4561">
              <w:rPr>
                <w:rFonts w:ascii="Times New Roman Tj" w:hAnsi="Times New Roman Tj" w:cs="Calibri"/>
              </w:rPr>
              <w:t>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155</w:t>
            </w:r>
            <w:r w:rsidR="006F2794" w:rsidRPr="006A4561">
              <w:rPr>
                <w:rFonts w:ascii="Times New Roman Tj" w:hAnsi="Times New Roman Tj"/>
              </w:rPr>
              <w:t xml:space="preserve"> </w:t>
            </w:r>
            <w:r w:rsidRPr="006A4561">
              <w:rPr>
                <w:rFonts w:ascii="Times New Roman Tj" w:hAnsi="Times New Roman Tj"/>
              </w:rPr>
              <w:t>509</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155509</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2.1.1.5.</w:t>
            </w:r>
          </w:p>
        </w:tc>
        <w:tc>
          <w:tcPr>
            <w:tcW w:w="3260" w:type="dxa"/>
            <w:vAlign w:val="center"/>
          </w:tcPr>
          <w:p w:rsidR="007859A9" w:rsidRPr="006A4561" w:rsidRDefault="00E72C15" w:rsidP="00D36FEB">
            <w:pPr>
              <w:rPr>
                <w:rFonts w:ascii="Times New Roman Tj" w:hAnsi="Times New Roman Tj" w:cs="Calibri"/>
              </w:rPr>
            </w:pPr>
            <w:r w:rsidRPr="006A4561">
              <w:rPr>
                <w:rFonts w:ascii="Times New Roman Tj" w:hAnsi="Times New Roman Tj" w:cs="Calibri"/>
              </w:rPr>
              <w:t>Тањияи</w:t>
            </w:r>
            <w:r w:rsidR="007859A9" w:rsidRPr="006A4561">
              <w:rPr>
                <w:rFonts w:ascii="Times New Roman Tj" w:hAnsi="Times New Roman Tj" w:cs="Calibri"/>
              </w:rPr>
              <w:t xml:space="preserve"> Консепсияи  касби</w:t>
            </w:r>
            <w:r w:rsidR="007859A9" w:rsidRPr="006A4561">
              <w:rPr>
                <w:rFonts w:ascii="Times New Roman Tj" w:hAnsi="Times New Roman Tj" w:cs="Calibri"/>
              </w:rPr>
              <w:t>н</w:t>
            </w:r>
            <w:r w:rsidR="007859A9" w:rsidRPr="006A4561">
              <w:rPr>
                <w:rFonts w:ascii="Times New Roman Tj" w:hAnsi="Times New Roman Tj" w:cs="Calibri"/>
              </w:rPr>
              <w:t>тихобкунии хонандагони синфњои 7 ва тайёрии ка</w:t>
            </w:r>
            <w:r w:rsidR="007859A9" w:rsidRPr="006A4561">
              <w:rPr>
                <w:rFonts w:ascii="Times New Roman Tj" w:hAnsi="Times New Roman Tj" w:cs="Calibri"/>
              </w:rPr>
              <w:t>с</w:t>
            </w:r>
            <w:r w:rsidR="007859A9" w:rsidRPr="006A4561">
              <w:rPr>
                <w:rFonts w:ascii="Times New Roman Tj" w:hAnsi="Times New Roman Tj" w:cs="Calibri"/>
              </w:rPr>
              <w:t>бии хонандагони синфњои 8-9</w:t>
            </w:r>
          </w:p>
        </w:tc>
        <w:tc>
          <w:tcPr>
            <w:tcW w:w="1843" w:type="dxa"/>
          </w:tcPr>
          <w:p w:rsidR="007859A9" w:rsidRPr="006A4561" w:rsidRDefault="007859A9" w:rsidP="006F2794">
            <w:pPr>
              <w:rPr>
                <w:rFonts w:ascii="Times New Roman Tj" w:hAnsi="Times New Roman Tj" w:cs="Calibri"/>
              </w:rPr>
            </w:pPr>
            <w:r w:rsidRPr="006A4561">
              <w:rPr>
                <w:rFonts w:ascii="Times New Roman Tj" w:hAnsi="Times New Roman Tj" w:cs="Calibri"/>
              </w:rPr>
              <w:t>Лоињаи Ко</w:t>
            </w:r>
            <w:r w:rsidRPr="006A4561">
              <w:rPr>
                <w:rFonts w:ascii="Times New Roman Tj" w:hAnsi="Times New Roman Tj" w:cs="Calibri"/>
              </w:rPr>
              <w:t>н</w:t>
            </w:r>
            <w:r w:rsidRPr="006A4561">
              <w:rPr>
                <w:rFonts w:ascii="Times New Roman Tj" w:hAnsi="Times New Roman Tj" w:cs="Calibri"/>
              </w:rPr>
              <w:t>сепсия ба Њукумати Љумњурии Тољикистон пешнињод га</w:t>
            </w:r>
            <w:r w:rsidRPr="006A4561">
              <w:rPr>
                <w:rFonts w:ascii="Times New Roman Tj" w:hAnsi="Times New Roman Tj" w:cs="Calibri"/>
              </w:rPr>
              <w:t>р</w:t>
            </w:r>
            <w:r w:rsidRPr="006A4561">
              <w:rPr>
                <w:rFonts w:ascii="Times New Roman Tj" w:hAnsi="Times New Roman Tj" w:cs="Calibri"/>
              </w:rPr>
              <w:t>д</w:t>
            </w:r>
            <w:r w:rsidR="006F2794" w:rsidRPr="006A4561">
              <w:rPr>
                <w:rFonts w:ascii="Times New Roman Tj" w:hAnsi="Times New Roman Tj" w:cs="Calibri"/>
              </w:rPr>
              <w:t>и</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2013</w:t>
            </w:r>
          </w:p>
        </w:tc>
        <w:tc>
          <w:tcPr>
            <w:tcW w:w="1276" w:type="dxa"/>
            <w:gridSpan w:val="2"/>
            <w:vAlign w:val="center"/>
          </w:tcPr>
          <w:p w:rsidR="007859A9" w:rsidRPr="006A4561" w:rsidRDefault="007859A9" w:rsidP="006F2794">
            <w:pPr>
              <w:spacing w:after="200" w:line="276" w:lineRule="auto"/>
              <w:ind w:right="-108"/>
              <w:rPr>
                <w:rFonts w:ascii="Times New Roman Tj" w:eastAsia="Calibri" w:hAnsi="Times New Roman Tj"/>
                <w:lang w:eastAsia="en-US"/>
              </w:rPr>
            </w:pPr>
            <w:r w:rsidRPr="006A4561">
              <w:rPr>
                <w:rFonts w:ascii="Times New Roman Tj" w:hAnsi="Times New Roman Tj" w:cs="Calibri"/>
              </w:rPr>
              <w:t>ВМ, А</w:t>
            </w:r>
            <w:r w:rsidR="006F2794" w:rsidRPr="006A4561">
              <w:rPr>
                <w:rFonts w:ascii="Times New Roman Tj" w:hAnsi="Times New Roman Tj" w:cs="Calibri"/>
              </w:rPr>
              <w:t>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583</w:t>
            </w:r>
            <w:r w:rsidR="006F2794" w:rsidRPr="006A4561">
              <w:rPr>
                <w:rFonts w:ascii="Times New Roman Tj" w:hAnsi="Times New Roman Tj"/>
              </w:rPr>
              <w:t xml:space="preserve"> </w:t>
            </w:r>
            <w:r w:rsidRPr="006A4561">
              <w:rPr>
                <w:rFonts w:ascii="Times New Roman Tj" w:hAnsi="Times New Roman Tj"/>
              </w:rPr>
              <w:t>909</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583909</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2.1.1.6.</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Тањияи маводи таълимї ва таълимию методї ва нашри онњо, ташаккули заминаи таљриба барои тайёрии ка</w:t>
            </w:r>
            <w:r w:rsidRPr="006A4561">
              <w:rPr>
                <w:rFonts w:ascii="Times New Roman Tj" w:hAnsi="Times New Roman Tj" w:cs="Calibri"/>
              </w:rPr>
              <w:t>с</w:t>
            </w:r>
            <w:r w:rsidRPr="006A4561">
              <w:rPr>
                <w:rFonts w:ascii="Times New Roman Tj" w:hAnsi="Times New Roman Tj" w:cs="Calibri"/>
              </w:rPr>
              <w:t>бии хона</w:t>
            </w:r>
            <w:r w:rsidR="006F2794" w:rsidRPr="006A4561">
              <w:rPr>
                <w:rFonts w:ascii="Times New Roman Tj" w:hAnsi="Times New Roman Tj" w:cs="Calibri"/>
              </w:rPr>
              <w:t>н</w:t>
            </w:r>
            <w:r w:rsidRPr="006A4561">
              <w:rPr>
                <w:rFonts w:ascii="Times New Roman Tj" w:hAnsi="Times New Roman Tj" w:cs="Calibri"/>
              </w:rPr>
              <w:t>дагон</w:t>
            </w:r>
          </w:p>
        </w:tc>
        <w:tc>
          <w:tcPr>
            <w:tcW w:w="1843" w:type="dxa"/>
          </w:tcPr>
          <w:p w:rsidR="007859A9" w:rsidRPr="006A4561" w:rsidRDefault="007859A9" w:rsidP="006F2794">
            <w:pPr>
              <w:rPr>
                <w:rFonts w:ascii="Times New Roman Tj" w:hAnsi="Times New Roman Tj" w:cs="Calibri"/>
              </w:rPr>
            </w:pPr>
            <w:r w:rsidRPr="006A4561">
              <w:rPr>
                <w:rFonts w:ascii="Times New Roman Tj" w:hAnsi="Times New Roman Tj" w:cs="Calibri"/>
              </w:rPr>
              <w:t>Маводи таъ</w:t>
            </w:r>
            <w:r w:rsidR="00D36FEB" w:rsidRPr="006A4561">
              <w:rPr>
                <w:rFonts w:ascii="Times New Roman Tj" w:hAnsi="Times New Roman Tj" w:cs="Calibri"/>
              </w:rPr>
              <w:t>-</w:t>
            </w:r>
            <w:r w:rsidRPr="006A4561">
              <w:rPr>
                <w:rFonts w:ascii="Times New Roman Tj" w:hAnsi="Times New Roman Tj" w:cs="Calibri"/>
              </w:rPr>
              <w:t>лимї ва таъ</w:t>
            </w:r>
            <w:r w:rsidR="00D36FEB" w:rsidRPr="006A4561">
              <w:rPr>
                <w:rFonts w:ascii="Times New Roman Tj" w:hAnsi="Times New Roman Tj" w:cs="Calibri"/>
              </w:rPr>
              <w:t>-</w:t>
            </w:r>
            <w:r w:rsidRPr="006A4561">
              <w:rPr>
                <w:rFonts w:ascii="Times New Roman Tj" w:hAnsi="Times New Roman Tj" w:cs="Calibri"/>
              </w:rPr>
              <w:t>лимию методї тањия гардида, нашр ш</w:t>
            </w:r>
            <w:r w:rsidR="006F2794" w:rsidRPr="006A4561">
              <w:rPr>
                <w:rFonts w:ascii="Times New Roman Tj" w:hAnsi="Times New Roman Tj" w:cs="Calibri"/>
              </w:rPr>
              <w:t>удан</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2013-2014</w:t>
            </w:r>
          </w:p>
        </w:tc>
        <w:tc>
          <w:tcPr>
            <w:tcW w:w="1276" w:type="dxa"/>
            <w:gridSpan w:val="2"/>
            <w:vAlign w:val="center"/>
          </w:tcPr>
          <w:p w:rsidR="007859A9" w:rsidRPr="006A4561" w:rsidRDefault="006F2794" w:rsidP="006F2794">
            <w:pPr>
              <w:ind w:right="-108"/>
              <w:rPr>
                <w:rFonts w:ascii="Times New Roman Tj" w:hAnsi="Times New Roman Tj" w:cs="Calibri"/>
              </w:rPr>
            </w:pPr>
            <w:r w:rsidRPr="006A4561">
              <w:rPr>
                <w:rFonts w:ascii="Times New Roman Tj" w:hAnsi="Times New Roman Tj" w:cs="Calibri"/>
              </w:rPr>
              <w:t xml:space="preserve">ВМ, </w:t>
            </w:r>
            <w:r w:rsidR="007859A9" w:rsidRPr="006A4561">
              <w:rPr>
                <w:rFonts w:ascii="Times New Roman Tj" w:hAnsi="Times New Roman Tj" w:cs="Calibri"/>
              </w:rPr>
              <w:t>А</w:t>
            </w:r>
            <w:r w:rsidRPr="006A4561">
              <w:rPr>
                <w:rFonts w:ascii="Times New Roman Tj" w:hAnsi="Times New Roman Tj" w:cs="Calibri"/>
              </w:rPr>
              <w:t>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14</w:t>
            </w:r>
            <w:r w:rsidR="006F2794" w:rsidRPr="006A4561">
              <w:rPr>
                <w:rFonts w:ascii="Times New Roman Tj" w:hAnsi="Times New Roman Tj"/>
              </w:rPr>
              <w:t> </w:t>
            </w:r>
            <w:r w:rsidRPr="006A4561">
              <w:rPr>
                <w:rFonts w:ascii="Times New Roman Tj" w:hAnsi="Times New Roman Tj"/>
              </w:rPr>
              <w:t>733</w:t>
            </w:r>
            <w:r w:rsidR="006F2794" w:rsidRPr="006A4561">
              <w:rPr>
                <w:rFonts w:ascii="Times New Roman Tj" w:hAnsi="Times New Roman Tj"/>
              </w:rPr>
              <w:t xml:space="preserve"> </w:t>
            </w:r>
            <w:r w:rsidRPr="006A4561">
              <w:rPr>
                <w:rFonts w:ascii="Times New Roman Tj" w:hAnsi="Times New Roman Tj"/>
              </w:rPr>
              <w:t>628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14733628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2.1.1.7.</w:t>
            </w:r>
          </w:p>
        </w:tc>
        <w:tc>
          <w:tcPr>
            <w:tcW w:w="3260" w:type="dxa"/>
            <w:vAlign w:val="center"/>
          </w:tcPr>
          <w:p w:rsidR="007859A9" w:rsidRPr="006A4561" w:rsidRDefault="00E72C15" w:rsidP="006F2794">
            <w:pPr>
              <w:rPr>
                <w:rFonts w:ascii="Times New Roman Tj" w:hAnsi="Times New Roman Tj" w:cs="Calibri"/>
              </w:rPr>
            </w:pPr>
            <w:r w:rsidRPr="006A4561">
              <w:rPr>
                <w:rFonts w:ascii="Times New Roman Tj" w:hAnsi="Times New Roman Tj" w:cs="Calibri"/>
              </w:rPr>
              <w:t>Тањияи</w:t>
            </w:r>
            <w:r w:rsidR="007859A9" w:rsidRPr="006A4561">
              <w:rPr>
                <w:rFonts w:ascii="Times New Roman Tj" w:hAnsi="Times New Roman Tj" w:cs="Calibri"/>
              </w:rPr>
              <w:t xml:space="preserve"> барнома</w:t>
            </w:r>
            <w:r w:rsidR="008B79B8" w:rsidRPr="006A4561">
              <w:rPr>
                <w:rFonts w:ascii="Times New Roman Tj" w:hAnsi="Times New Roman Tj" w:cs="Calibri"/>
              </w:rPr>
              <w:t>њо</w:t>
            </w:r>
            <w:r w:rsidR="007859A9" w:rsidRPr="006A4561">
              <w:rPr>
                <w:rFonts w:ascii="Times New Roman Tj" w:hAnsi="Times New Roman Tj" w:cs="Calibri"/>
              </w:rPr>
              <w:t>и такм</w:t>
            </w:r>
            <w:r w:rsidR="007859A9" w:rsidRPr="006A4561">
              <w:rPr>
                <w:rFonts w:ascii="Times New Roman Tj" w:hAnsi="Times New Roman Tj" w:cs="Calibri"/>
              </w:rPr>
              <w:t>и</w:t>
            </w:r>
            <w:r w:rsidR="007859A9" w:rsidRPr="006A4561">
              <w:rPr>
                <w:rFonts w:ascii="Times New Roman Tj" w:hAnsi="Times New Roman Tj" w:cs="Calibri"/>
              </w:rPr>
              <w:t xml:space="preserve">ли ихтисос ва бозомўзии омўзгороне, </w:t>
            </w:r>
            <w:r w:rsidR="006F2794" w:rsidRPr="006A4561">
              <w:rPr>
                <w:rFonts w:ascii="Times New Roman Tj" w:hAnsi="Times New Roman Tj" w:cs="Calibri"/>
              </w:rPr>
              <w:t xml:space="preserve">ки </w:t>
            </w:r>
            <w:r w:rsidR="007859A9" w:rsidRPr="006A4561">
              <w:rPr>
                <w:rFonts w:ascii="Times New Roman Tj" w:hAnsi="Times New Roman Tj" w:cs="Calibri"/>
              </w:rPr>
              <w:t>тайёрии ка</w:t>
            </w:r>
            <w:r w:rsidR="007859A9" w:rsidRPr="006A4561">
              <w:rPr>
                <w:rFonts w:ascii="Times New Roman Tj" w:hAnsi="Times New Roman Tj" w:cs="Calibri"/>
              </w:rPr>
              <w:t>с</w:t>
            </w:r>
            <w:r w:rsidR="007859A9" w:rsidRPr="006A4561">
              <w:rPr>
                <w:rFonts w:ascii="Times New Roman Tj" w:hAnsi="Times New Roman Tj" w:cs="Calibri"/>
              </w:rPr>
              <w:t>бии хонандагони синфњои 7-9-ро амалї мекунанд</w:t>
            </w:r>
          </w:p>
        </w:tc>
        <w:tc>
          <w:tcPr>
            <w:tcW w:w="1843" w:type="dxa"/>
          </w:tcPr>
          <w:p w:rsidR="007859A9" w:rsidRPr="006A4561" w:rsidRDefault="007859A9" w:rsidP="00E72C15">
            <w:pPr>
              <w:ind w:right="-108"/>
              <w:rPr>
                <w:rFonts w:ascii="Times New Roman Tj" w:hAnsi="Times New Roman Tj" w:cs="Calibri"/>
              </w:rPr>
            </w:pPr>
            <w:r w:rsidRPr="006A4561">
              <w:rPr>
                <w:rFonts w:ascii="Times New Roman Tj" w:hAnsi="Times New Roman Tj" w:cs="Calibri"/>
              </w:rPr>
              <w:t xml:space="preserve">Барномањо </w:t>
            </w:r>
            <w:r w:rsidR="00E72C15" w:rsidRPr="006A4561">
              <w:rPr>
                <w:rFonts w:ascii="Times New Roman Tj" w:hAnsi="Times New Roman Tj" w:cs="Calibri"/>
              </w:rPr>
              <w:t>тањия</w:t>
            </w:r>
            <w:r w:rsidRPr="006A4561">
              <w:rPr>
                <w:rFonts w:ascii="Times New Roman Tj" w:hAnsi="Times New Roman Tj" w:cs="Calibri"/>
              </w:rPr>
              <w:t xml:space="preserve"> </w:t>
            </w:r>
            <w:r w:rsidR="006F2794" w:rsidRPr="006A4561">
              <w:rPr>
                <w:rFonts w:ascii="Times New Roman Tj" w:hAnsi="Times New Roman Tj" w:cs="Calibri"/>
              </w:rPr>
              <w:t>шуда,</w:t>
            </w:r>
            <w:r w:rsidRPr="006A4561">
              <w:rPr>
                <w:rFonts w:ascii="Times New Roman Tj" w:hAnsi="Times New Roman Tj" w:cs="Calibri"/>
              </w:rPr>
              <w:t xml:space="preserve"> аз рўи онњо амалишавї оѓоз ё</w:t>
            </w:r>
            <w:r w:rsidR="006F2794" w:rsidRPr="006A4561">
              <w:rPr>
                <w:rFonts w:ascii="Times New Roman Tj" w:hAnsi="Times New Roman Tj" w:cs="Calibri"/>
              </w:rPr>
              <w:t>фт</w:t>
            </w:r>
          </w:p>
        </w:tc>
        <w:tc>
          <w:tcPr>
            <w:tcW w:w="992"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2013 -2014</w:t>
            </w:r>
          </w:p>
        </w:tc>
        <w:tc>
          <w:tcPr>
            <w:tcW w:w="1276" w:type="dxa"/>
            <w:gridSpan w:val="2"/>
            <w:vAlign w:val="center"/>
          </w:tcPr>
          <w:p w:rsidR="007859A9" w:rsidRPr="006A4561" w:rsidRDefault="007859A9" w:rsidP="00E2154A">
            <w:pPr>
              <w:ind w:right="-108"/>
              <w:rPr>
                <w:rFonts w:ascii="Times New Roman Tj" w:hAnsi="Times New Roman Tj" w:cs="Calibri"/>
              </w:rPr>
            </w:pPr>
            <w:r w:rsidRPr="006A4561">
              <w:rPr>
                <w:rFonts w:ascii="Times New Roman Tj" w:hAnsi="Times New Roman Tj" w:cs="Calibri"/>
              </w:rPr>
              <w:t>ВМ, А</w:t>
            </w:r>
            <w:r w:rsidR="00E2154A" w:rsidRPr="006A4561">
              <w:rPr>
                <w:rFonts w:ascii="Times New Roman Tj" w:hAnsi="Times New Roman Tj" w:cs="Calibri"/>
              </w:rPr>
              <w:t xml:space="preserve">ТТ, </w:t>
            </w:r>
            <w:r w:rsidRPr="006A4561">
              <w:rPr>
                <w:rFonts w:ascii="Times New Roman Tj" w:hAnsi="Times New Roman Tj" w:cs="Calibri"/>
              </w:rPr>
              <w:t xml:space="preserve"> донишкадањои омўзгорї, донишкадањои та</w:t>
            </w:r>
            <w:r w:rsidRPr="006A4561">
              <w:rPr>
                <w:rFonts w:ascii="Times New Roman Tj" w:hAnsi="Times New Roman Tj" w:cs="Calibri"/>
              </w:rPr>
              <w:t>к</w:t>
            </w:r>
            <w:r w:rsidRPr="006A4561">
              <w:rPr>
                <w:rFonts w:ascii="Times New Roman Tj" w:hAnsi="Times New Roman Tj" w:cs="Calibri"/>
              </w:rPr>
              <w:t>мили и</w:t>
            </w:r>
            <w:r w:rsidRPr="006A4561">
              <w:rPr>
                <w:rFonts w:ascii="Times New Roman Tj" w:hAnsi="Times New Roman Tj" w:cs="Calibri"/>
              </w:rPr>
              <w:t>х</w:t>
            </w:r>
            <w:r w:rsidRPr="006A4561">
              <w:rPr>
                <w:rFonts w:ascii="Times New Roman Tj" w:hAnsi="Times New Roman Tj" w:cs="Calibri"/>
              </w:rPr>
              <w:t>тисос</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243</w:t>
            </w:r>
            <w:r w:rsidR="00E2154A" w:rsidRPr="006A4561">
              <w:rPr>
                <w:rFonts w:ascii="Times New Roman Tj" w:hAnsi="Times New Roman Tj"/>
              </w:rPr>
              <w:t xml:space="preserve"> </w:t>
            </w:r>
            <w:r w:rsidRPr="006A4561">
              <w:rPr>
                <w:rFonts w:ascii="Times New Roman Tj" w:hAnsi="Times New Roman Tj"/>
              </w:rPr>
              <w:t>821</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243821</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2.1.1.8.</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Озмоиши низоми тайёрии касбї дар муассисањои тањсилоти умумї</w:t>
            </w:r>
          </w:p>
        </w:tc>
        <w:tc>
          <w:tcPr>
            <w:tcW w:w="1843" w:type="dxa"/>
          </w:tcPr>
          <w:p w:rsidR="007859A9" w:rsidRPr="006A4561" w:rsidRDefault="00E2154A" w:rsidP="00E2154A">
            <w:pPr>
              <w:rPr>
                <w:rFonts w:ascii="Times New Roman Tj" w:hAnsi="Times New Roman Tj" w:cs="Calibri"/>
              </w:rPr>
            </w:pPr>
            <w:r w:rsidRPr="006A4561">
              <w:rPr>
                <w:rFonts w:ascii="Times New Roman Tj" w:hAnsi="Times New Roman Tj" w:cs="Calibri"/>
              </w:rPr>
              <w:t>Низом дар мактабњои пилотї озмуда шуд</w:t>
            </w:r>
          </w:p>
        </w:tc>
        <w:tc>
          <w:tcPr>
            <w:tcW w:w="992"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2013-2014</w:t>
            </w:r>
          </w:p>
        </w:tc>
        <w:tc>
          <w:tcPr>
            <w:tcW w:w="1276" w:type="dxa"/>
            <w:gridSpan w:val="2"/>
            <w:vAlign w:val="center"/>
          </w:tcPr>
          <w:p w:rsidR="007859A9" w:rsidRPr="006A4561" w:rsidRDefault="007859A9" w:rsidP="00E2154A">
            <w:pPr>
              <w:ind w:right="-108"/>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238</w:t>
            </w:r>
            <w:r w:rsidR="00E2154A" w:rsidRPr="006A4561">
              <w:rPr>
                <w:rFonts w:ascii="Times New Roman Tj" w:hAnsi="Times New Roman Tj"/>
              </w:rPr>
              <w:t xml:space="preserve"> </w:t>
            </w:r>
            <w:r w:rsidRPr="006A4561">
              <w:rPr>
                <w:rFonts w:ascii="Times New Roman Tj" w:hAnsi="Times New Roman Tj"/>
              </w:rPr>
              <w:t>000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238000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lastRenderedPageBreak/>
              <w:t>2.2.Таѓйироти сохтории низоми маориф</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2.2.1.</w:t>
            </w:r>
          </w:p>
        </w:tc>
        <w:tc>
          <w:tcPr>
            <w:tcW w:w="3260" w:type="dxa"/>
            <w:vAlign w:val="center"/>
          </w:tcPr>
          <w:p w:rsidR="007859A9" w:rsidRPr="006A4561" w:rsidRDefault="007859A9" w:rsidP="00EB4B48">
            <w:pPr>
              <w:rPr>
                <w:rFonts w:ascii="Times New Roman Tj" w:hAnsi="Times New Roman Tj" w:cs="Calibri"/>
              </w:rPr>
            </w:pPr>
            <w:r w:rsidRPr="006A4561">
              <w:rPr>
                <w:rFonts w:ascii="Times New Roman Tj" w:hAnsi="Times New Roman Tj" w:cs="Calibri"/>
                <w:iCs/>
              </w:rPr>
              <w:t>Гузариши тадриљ</w:t>
            </w:r>
            <w:r w:rsidR="00EB4B48" w:rsidRPr="006A4561">
              <w:rPr>
                <w:rFonts w:ascii="Times New Roman Tj" w:hAnsi="Times New Roman Tj" w:cs="Calibri"/>
                <w:iCs/>
              </w:rPr>
              <w:t>и</w:t>
            </w:r>
            <w:r w:rsidRPr="006A4561">
              <w:rPr>
                <w:rFonts w:ascii="Times New Roman Tj" w:hAnsi="Times New Roman Tj" w:cs="Calibri"/>
                <w:iCs/>
              </w:rPr>
              <w:t>и тањсилоти умумї ба таълим аз синни 6-солагї</w:t>
            </w:r>
            <w:r w:rsidRPr="006A4561">
              <w:rPr>
                <w:rStyle w:val="af"/>
                <w:rFonts w:ascii="Times New Roman Tj" w:hAnsi="Times New Roman Tj" w:cs="Calibri"/>
                <w:iCs/>
              </w:rPr>
              <w:footnoteReference w:id="20"/>
            </w:r>
          </w:p>
        </w:tc>
        <w:tc>
          <w:tcPr>
            <w:tcW w:w="1843" w:type="dxa"/>
          </w:tcPr>
          <w:p w:rsidR="007859A9" w:rsidRPr="006A4561" w:rsidRDefault="007859A9" w:rsidP="00D36FEB">
            <w:pPr>
              <w:jc w:val="center"/>
              <w:rPr>
                <w:rFonts w:ascii="Times New Roman Tj" w:hAnsi="Times New Roman Tj" w:cs="Calibri"/>
                <w:iCs/>
              </w:rPr>
            </w:pPr>
          </w:p>
        </w:tc>
        <w:tc>
          <w:tcPr>
            <w:tcW w:w="992" w:type="dxa"/>
          </w:tcPr>
          <w:p w:rsidR="007859A9" w:rsidRPr="006A4561" w:rsidRDefault="007859A9" w:rsidP="00D36FEB">
            <w:pPr>
              <w:ind w:left="-157"/>
              <w:jc w:val="center"/>
              <w:rPr>
                <w:rFonts w:ascii="Times New Roman Tj" w:hAnsi="Times New Roman Tj" w:cs="Calibri"/>
              </w:rPr>
            </w:pPr>
          </w:p>
        </w:tc>
        <w:tc>
          <w:tcPr>
            <w:tcW w:w="1276" w:type="dxa"/>
            <w:gridSpan w:val="2"/>
          </w:tcPr>
          <w:p w:rsidR="007859A9" w:rsidRPr="006A4561" w:rsidRDefault="007859A9" w:rsidP="00D36FEB">
            <w:pPr>
              <w:spacing w:after="200" w:line="276" w:lineRule="auto"/>
              <w:ind w:right="-210"/>
              <w:jc w:val="center"/>
              <w:rPr>
                <w:rFonts w:ascii="Times New Roman Tj" w:eastAsia="Calibri" w:hAnsi="Times New Roman Tj"/>
                <w:lang w:eastAsia="en-US"/>
              </w:rPr>
            </w:pPr>
          </w:p>
        </w:tc>
        <w:tc>
          <w:tcPr>
            <w:tcW w:w="1276" w:type="dxa"/>
            <w:gridSpan w:val="2"/>
          </w:tcPr>
          <w:p w:rsidR="007859A9" w:rsidRPr="006A4561" w:rsidRDefault="007859A9" w:rsidP="00D36FEB">
            <w:pPr>
              <w:jc w:val="center"/>
              <w:rPr>
                <w:rFonts w:ascii="Times New Roman Tj" w:hAnsi="Times New Roman Tj" w:cs="Calibri"/>
              </w:rPr>
            </w:pPr>
          </w:p>
        </w:tc>
        <w:tc>
          <w:tcPr>
            <w:tcW w:w="1559" w:type="dxa"/>
          </w:tcPr>
          <w:p w:rsidR="007859A9" w:rsidRPr="006A4561" w:rsidRDefault="007859A9" w:rsidP="00D36FEB">
            <w:pPr>
              <w:jc w:val="center"/>
              <w:rPr>
                <w:rFonts w:ascii="Times New Roman Tj" w:hAnsi="Times New Roman Tj" w:cs="Calibri"/>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2.2.1.1</w:t>
            </w:r>
          </w:p>
        </w:tc>
        <w:tc>
          <w:tcPr>
            <w:tcW w:w="3260" w:type="dxa"/>
            <w:vAlign w:val="center"/>
          </w:tcPr>
          <w:p w:rsidR="007859A9" w:rsidRPr="006A4561" w:rsidRDefault="00E72C15" w:rsidP="00D36FEB">
            <w:pPr>
              <w:rPr>
                <w:rFonts w:ascii="Times New Roman Tj" w:hAnsi="Times New Roman Tj" w:cs="Calibri"/>
                <w:iCs/>
              </w:rPr>
            </w:pPr>
            <w:r w:rsidRPr="006A4561">
              <w:rPr>
                <w:rFonts w:ascii="Times New Roman Tj" w:hAnsi="Times New Roman Tj" w:cs="Calibri"/>
              </w:rPr>
              <w:t xml:space="preserve">Тањияи </w:t>
            </w:r>
            <w:r w:rsidR="007859A9" w:rsidRPr="006A4561">
              <w:rPr>
                <w:rFonts w:ascii="Times New Roman Tj" w:hAnsi="Times New Roman Tj" w:cs="Calibri"/>
                <w:iCs/>
              </w:rPr>
              <w:t xml:space="preserve"> таъмини меъёрию методии љорї намудани тањсил</w:t>
            </w:r>
            <w:r w:rsidR="00805409" w:rsidRPr="006A4561">
              <w:rPr>
                <w:rFonts w:ascii="Times New Roman Tj" w:hAnsi="Times New Roman Tj" w:cs="Calibri"/>
                <w:iCs/>
              </w:rPr>
              <w:t>оти умумї</w:t>
            </w:r>
            <w:r w:rsidR="007859A9" w:rsidRPr="006A4561">
              <w:rPr>
                <w:rFonts w:ascii="Times New Roman Tj" w:hAnsi="Times New Roman Tj" w:cs="Calibri"/>
                <w:iCs/>
              </w:rPr>
              <w:t xml:space="preserve"> аз син</w:t>
            </w:r>
            <w:r w:rsidR="00805409" w:rsidRPr="006A4561">
              <w:rPr>
                <w:rFonts w:ascii="Times New Roman Tj" w:hAnsi="Times New Roman Tj" w:cs="Calibri"/>
                <w:iCs/>
              </w:rPr>
              <w:t>н</w:t>
            </w:r>
            <w:r w:rsidR="007859A9" w:rsidRPr="006A4561">
              <w:rPr>
                <w:rFonts w:ascii="Times New Roman Tj" w:hAnsi="Times New Roman Tj" w:cs="Calibri"/>
                <w:iCs/>
              </w:rPr>
              <w:t>и 6-солагї</w:t>
            </w:r>
          </w:p>
        </w:tc>
        <w:tc>
          <w:tcPr>
            <w:tcW w:w="1843" w:type="dxa"/>
          </w:tcPr>
          <w:p w:rsidR="007859A9" w:rsidRPr="006A4561" w:rsidRDefault="007859A9" w:rsidP="00E72C15">
            <w:pPr>
              <w:rPr>
                <w:rFonts w:ascii="Times New Roman Tj" w:hAnsi="Times New Roman Tj" w:cs="Calibri"/>
                <w:iCs/>
              </w:rPr>
            </w:pPr>
            <w:r w:rsidRPr="006A4561">
              <w:rPr>
                <w:rFonts w:ascii="Times New Roman Tj" w:hAnsi="Times New Roman Tj" w:cs="Calibri"/>
                <w:iCs/>
              </w:rPr>
              <w:t>Заминаи меъ</w:t>
            </w:r>
            <w:r w:rsidRPr="006A4561">
              <w:rPr>
                <w:rFonts w:ascii="Times New Roman Tj" w:hAnsi="Times New Roman Tj" w:cs="Calibri"/>
                <w:iCs/>
              </w:rPr>
              <w:t>ё</w:t>
            </w:r>
            <w:r w:rsidRPr="006A4561">
              <w:rPr>
                <w:rFonts w:ascii="Times New Roman Tj" w:hAnsi="Times New Roman Tj" w:cs="Calibri"/>
                <w:iCs/>
              </w:rPr>
              <w:t xml:space="preserve">риию методї </w:t>
            </w:r>
            <w:r w:rsidR="00E72C15" w:rsidRPr="006A4561">
              <w:rPr>
                <w:rFonts w:ascii="Times New Roman Tj" w:hAnsi="Times New Roman Tj" w:cs="Calibri"/>
              </w:rPr>
              <w:t>тањия</w:t>
            </w:r>
            <w:r w:rsidR="00110278" w:rsidRPr="006A4561">
              <w:rPr>
                <w:rFonts w:ascii="Times New Roman Tj" w:hAnsi="Times New Roman Tj" w:cs="Calibri"/>
                <w:iCs/>
              </w:rPr>
              <w:t xml:space="preserve"> шуд</w:t>
            </w:r>
          </w:p>
        </w:tc>
        <w:tc>
          <w:tcPr>
            <w:tcW w:w="992" w:type="dxa"/>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2012-2013</w:t>
            </w:r>
          </w:p>
        </w:tc>
        <w:tc>
          <w:tcPr>
            <w:tcW w:w="1276" w:type="dxa"/>
            <w:gridSpan w:val="2"/>
            <w:vAlign w:val="center"/>
          </w:tcPr>
          <w:p w:rsidR="007859A9" w:rsidRPr="006A4561" w:rsidRDefault="007859A9" w:rsidP="00805409">
            <w:pPr>
              <w:spacing w:after="200" w:line="276" w:lineRule="auto"/>
              <w:ind w:right="-108"/>
              <w:rPr>
                <w:rFonts w:ascii="Times New Roman Tj" w:hAnsi="Times New Roman Tj" w:cs="Calibri"/>
              </w:rPr>
            </w:pPr>
            <w:r w:rsidRPr="006A4561">
              <w:rPr>
                <w:rFonts w:ascii="Times New Roman Tj" w:hAnsi="Times New Roman Tj" w:cs="Calibri"/>
              </w:rPr>
              <w:t>ВМ, А</w:t>
            </w:r>
            <w:r w:rsidR="00805409" w:rsidRPr="006A4561">
              <w:rPr>
                <w:rFonts w:ascii="Times New Roman Tj" w:hAnsi="Times New Roman Tj" w:cs="Calibri"/>
              </w:rPr>
              <w:t>ТТ</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162435</w:t>
            </w:r>
          </w:p>
        </w:tc>
        <w:tc>
          <w:tcPr>
            <w:tcW w:w="1559" w:type="dxa"/>
            <w:vAlign w:val="center"/>
          </w:tcPr>
          <w:p w:rsidR="007859A9" w:rsidRPr="006A4561" w:rsidRDefault="007859A9" w:rsidP="00D36FEB">
            <w:pPr>
              <w:jc w:val="center"/>
              <w:rPr>
                <w:rFonts w:ascii="Times New Roman Tj" w:hAnsi="Times New Roman Tj" w:cs="Calibri"/>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162435</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2.2.1.2.</w:t>
            </w:r>
          </w:p>
        </w:tc>
        <w:tc>
          <w:tcPr>
            <w:tcW w:w="3260" w:type="dxa"/>
            <w:vAlign w:val="center"/>
          </w:tcPr>
          <w:p w:rsidR="007859A9" w:rsidRPr="006A4561" w:rsidRDefault="007859A9" w:rsidP="00805409">
            <w:pPr>
              <w:rPr>
                <w:rFonts w:ascii="Times New Roman Tj" w:hAnsi="Times New Roman Tj" w:cs="Calibri"/>
                <w:iCs/>
              </w:rPr>
            </w:pPr>
            <w:r w:rsidRPr="006A4561">
              <w:rPr>
                <w:rFonts w:ascii="Times New Roman Tj" w:hAnsi="Times New Roman Tj" w:cs="Calibri"/>
                <w:iCs/>
              </w:rPr>
              <w:t>Такмили ихтисоси омўзгорони синфњои ибт</w:t>
            </w:r>
            <w:r w:rsidRPr="006A4561">
              <w:rPr>
                <w:rFonts w:ascii="Times New Roman Tj" w:hAnsi="Times New Roman Tj" w:cs="Calibri"/>
                <w:iCs/>
              </w:rPr>
              <w:t>и</w:t>
            </w:r>
            <w:r w:rsidRPr="006A4561">
              <w:rPr>
                <w:rFonts w:ascii="Times New Roman Tj" w:hAnsi="Times New Roman Tj" w:cs="Calibri"/>
                <w:iCs/>
              </w:rPr>
              <w:t xml:space="preserve">доии мактабњо </w:t>
            </w:r>
            <w:r w:rsidR="00805409" w:rsidRPr="006A4561">
              <w:rPr>
                <w:rFonts w:ascii="Times New Roman Tj" w:hAnsi="Times New Roman Tj" w:cs="Calibri"/>
                <w:iCs/>
              </w:rPr>
              <w:t xml:space="preserve">дар самти равиши инноватсионии </w:t>
            </w:r>
            <w:r w:rsidRPr="006A4561">
              <w:rPr>
                <w:rFonts w:ascii="Times New Roman Tj" w:hAnsi="Times New Roman Tj" w:cs="Calibri"/>
                <w:iCs/>
              </w:rPr>
              <w:t xml:space="preserve"> таълим (аз љумла хониш б</w:t>
            </w:r>
            <w:r w:rsidRPr="006A4561">
              <w:rPr>
                <w:rFonts w:ascii="Times New Roman Tj" w:hAnsi="Times New Roman Tj" w:cs="Calibri"/>
                <w:iCs/>
              </w:rPr>
              <w:t>а</w:t>
            </w:r>
            <w:r w:rsidRPr="006A4561">
              <w:rPr>
                <w:rFonts w:ascii="Times New Roman Tj" w:hAnsi="Times New Roman Tj" w:cs="Calibri"/>
                <w:iCs/>
              </w:rPr>
              <w:t xml:space="preserve">рои </w:t>
            </w:r>
            <w:r w:rsidR="00805409" w:rsidRPr="006A4561">
              <w:rPr>
                <w:rFonts w:ascii="Times New Roman Tj" w:hAnsi="Times New Roman Tj" w:cs="Calibri"/>
                <w:iCs/>
              </w:rPr>
              <w:t>иртибот</w:t>
            </w:r>
            <w:r w:rsidRPr="006A4561">
              <w:rPr>
                <w:rFonts w:ascii="Times New Roman Tj" w:hAnsi="Times New Roman Tj" w:cs="Calibri"/>
                <w:iCs/>
              </w:rPr>
              <w:t>)</w:t>
            </w:r>
          </w:p>
        </w:tc>
        <w:tc>
          <w:tcPr>
            <w:tcW w:w="1843" w:type="dxa"/>
          </w:tcPr>
          <w:p w:rsidR="007859A9" w:rsidRPr="006A4561" w:rsidRDefault="007859A9" w:rsidP="00805409">
            <w:pPr>
              <w:ind w:right="-108"/>
              <w:rPr>
                <w:rFonts w:ascii="Times New Roman Tj" w:hAnsi="Times New Roman Tj" w:cs="Calibri"/>
                <w:iCs/>
              </w:rPr>
            </w:pPr>
            <w:r w:rsidRPr="006A4561">
              <w:rPr>
                <w:rFonts w:ascii="Times New Roman Tj" w:hAnsi="Times New Roman Tj" w:cs="Calibri"/>
                <w:iCs/>
              </w:rPr>
              <w:t>Шумораи омўз</w:t>
            </w:r>
            <w:r w:rsidR="00D36FEB" w:rsidRPr="006A4561">
              <w:rPr>
                <w:rFonts w:ascii="Times New Roman Tj" w:hAnsi="Times New Roman Tj" w:cs="Calibri"/>
                <w:iCs/>
              </w:rPr>
              <w:t>-</w:t>
            </w:r>
            <w:r w:rsidRPr="006A4561">
              <w:rPr>
                <w:rFonts w:ascii="Times New Roman Tj" w:hAnsi="Times New Roman Tj" w:cs="Calibri"/>
                <w:iCs/>
              </w:rPr>
              <w:t>горони синф</w:t>
            </w:r>
            <w:r w:rsidR="00D36FEB" w:rsidRPr="006A4561">
              <w:rPr>
                <w:rFonts w:ascii="Times New Roman Tj" w:hAnsi="Times New Roman Tj" w:cs="Calibri"/>
                <w:iCs/>
              </w:rPr>
              <w:t>-</w:t>
            </w:r>
            <w:r w:rsidRPr="006A4561">
              <w:rPr>
                <w:rFonts w:ascii="Times New Roman Tj" w:hAnsi="Times New Roman Tj" w:cs="Calibri"/>
                <w:iCs/>
              </w:rPr>
              <w:t>њои ибтидої, ки аз такмили и</w:t>
            </w:r>
            <w:r w:rsidRPr="006A4561">
              <w:rPr>
                <w:rFonts w:ascii="Times New Roman Tj" w:hAnsi="Times New Roman Tj" w:cs="Calibri"/>
                <w:iCs/>
              </w:rPr>
              <w:t>х</w:t>
            </w:r>
            <w:r w:rsidRPr="006A4561">
              <w:rPr>
                <w:rFonts w:ascii="Times New Roman Tj" w:hAnsi="Times New Roman Tj" w:cs="Calibri"/>
                <w:iCs/>
              </w:rPr>
              <w:t>тисоси омўз</w:t>
            </w:r>
            <w:r w:rsidR="00D36FEB" w:rsidRPr="006A4561">
              <w:rPr>
                <w:rFonts w:ascii="Times New Roman Tj" w:hAnsi="Times New Roman Tj" w:cs="Calibri"/>
                <w:iCs/>
              </w:rPr>
              <w:t>-</w:t>
            </w:r>
            <w:r w:rsidRPr="006A4561">
              <w:rPr>
                <w:rFonts w:ascii="Times New Roman Tj" w:hAnsi="Times New Roman Tj" w:cs="Calibri"/>
                <w:iCs/>
              </w:rPr>
              <w:t xml:space="preserve">горон аз рўи </w:t>
            </w:r>
            <w:r w:rsidR="00805409" w:rsidRPr="006A4561">
              <w:rPr>
                <w:rFonts w:ascii="Times New Roman Tj" w:hAnsi="Times New Roman Tj" w:cs="Calibri"/>
                <w:iCs/>
              </w:rPr>
              <w:t>р</w:t>
            </w:r>
            <w:r w:rsidR="00805409" w:rsidRPr="006A4561">
              <w:rPr>
                <w:rFonts w:ascii="Times New Roman Tj" w:hAnsi="Times New Roman Tj" w:cs="Calibri"/>
                <w:iCs/>
              </w:rPr>
              <w:t>а</w:t>
            </w:r>
            <w:r w:rsidR="00805409" w:rsidRPr="006A4561">
              <w:rPr>
                <w:rFonts w:ascii="Times New Roman Tj" w:hAnsi="Times New Roman Tj" w:cs="Calibri"/>
                <w:iCs/>
              </w:rPr>
              <w:t>виш</w:t>
            </w:r>
            <w:r w:rsidRPr="006A4561">
              <w:rPr>
                <w:rFonts w:ascii="Times New Roman Tj" w:hAnsi="Times New Roman Tj" w:cs="Calibri"/>
                <w:iCs/>
              </w:rPr>
              <w:t>и инноватсионї гузашта</w:t>
            </w:r>
            <w:r w:rsidR="00805409" w:rsidRPr="006A4561">
              <w:rPr>
                <w:rFonts w:ascii="Times New Roman Tj" w:hAnsi="Times New Roman Tj" w:cs="Calibri"/>
                <w:iCs/>
              </w:rPr>
              <w:t>а</w:t>
            </w:r>
            <w:r w:rsidRPr="006A4561">
              <w:rPr>
                <w:rFonts w:ascii="Times New Roman Tj" w:hAnsi="Times New Roman Tj" w:cs="Calibri"/>
                <w:iCs/>
              </w:rPr>
              <w:t>нд (аз рўи стратегияи хон</w:t>
            </w:r>
            <w:r w:rsidR="00805409" w:rsidRPr="006A4561">
              <w:rPr>
                <w:rFonts w:ascii="Times New Roman Tj" w:hAnsi="Times New Roman Tj" w:cs="Calibri"/>
                <w:iCs/>
              </w:rPr>
              <w:t>иш</w:t>
            </w:r>
            <w:r w:rsidRPr="006A4561">
              <w:rPr>
                <w:rFonts w:ascii="Times New Roman Tj" w:hAnsi="Times New Roman Tj" w:cs="Calibri"/>
                <w:iCs/>
              </w:rPr>
              <w:t xml:space="preserve"> ва фањми</w:t>
            </w:r>
            <w:r w:rsidR="00805409" w:rsidRPr="006A4561">
              <w:rPr>
                <w:rFonts w:ascii="Times New Roman Tj" w:hAnsi="Times New Roman Tj" w:cs="Calibri"/>
                <w:iCs/>
              </w:rPr>
              <w:t>ш</w:t>
            </w:r>
            <w:r w:rsidRPr="006A4561">
              <w:rPr>
                <w:rFonts w:ascii="Times New Roman Tj" w:hAnsi="Times New Roman Tj" w:cs="Calibri"/>
                <w:iCs/>
              </w:rPr>
              <w:t>).</w:t>
            </w:r>
          </w:p>
        </w:tc>
        <w:tc>
          <w:tcPr>
            <w:tcW w:w="992" w:type="dxa"/>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2012-2013</w:t>
            </w:r>
          </w:p>
        </w:tc>
        <w:tc>
          <w:tcPr>
            <w:tcW w:w="1276" w:type="dxa"/>
            <w:gridSpan w:val="2"/>
            <w:vAlign w:val="center"/>
          </w:tcPr>
          <w:p w:rsidR="007859A9" w:rsidRPr="006A4561" w:rsidRDefault="007859A9" w:rsidP="00805409">
            <w:pPr>
              <w:spacing w:after="200" w:line="276" w:lineRule="auto"/>
              <w:ind w:right="-108"/>
              <w:rPr>
                <w:rFonts w:ascii="Times New Roman Tj" w:hAnsi="Times New Roman Tj" w:cs="Calibri"/>
              </w:rPr>
            </w:pPr>
            <w:r w:rsidRPr="006A4561">
              <w:rPr>
                <w:rFonts w:ascii="Times New Roman Tj" w:hAnsi="Times New Roman Tj" w:cs="Calibri"/>
              </w:rPr>
              <w:t>ВМ, А</w:t>
            </w:r>
            <w:r w:rsidR="00805409" w:rsidRPr="006A4561">
              <w:rPr>
                <w:rFonts w:ascii="Times New Roman Tj" w:hAnsi="Times New Roman Tj" w:cs="Calibri"/>
              </w:rPr>
              <w:t>ТТ,</w:t>
            </w:r>
            <w:r w:rsidRPr="006A4561">
              <w:rPr>
                <w:rFonts w:ascii="Times New Roman Tj" w:hAnsi="Times New Roman Tj" w:cs="Calibri"/>
              </w:rPr>
              <w:t xml:space="preserve"> донишкадањои омўзгорї, донишкадањои та</w:t>
            </w:r>
            <w:r w:rsidRPr="006A4561">
              <w:rPr>
                <w:rFonts w:ascii="Times New Roman Tj" w:hAnsi="Times New Roman Tj" w:cs="Calibri"/>
              </w:rPr>
              <w:t>к</w:t>
            </w:r>
            <w:r w:rsidRPr="006A4561">
              <w:rPr>
                <w:rFonts w:ascii="Times New Roman Tj" w:hAnsi="Times New Roman Tj" w:cs="Calibri"/>
              </w:rPr>
              <w:t>мили и</w:t>
            </w:r>
            <w:r w:rsidRPr="006A4561">
              <w:rPr>
                <w:rFonts w:ascii="Times New Roman Tj" w:hAnsi="Times New Roman Tj" w:cs="Calibri"/>
              </w:rPr>
              <w:t>х</w:t>
            </w:r>
            <w:r w:rsidRPr="006A4561">
              <w:rPr>
                <w:rFonts w:ascii="Times New Roman Tj" w:hAnsi="Times New Roman Tj" w:cs="Calibri"/>
              </w:rPr>
              <w:t>тисос</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14 500 864</w:t>
            </w:r>
          </w:p>
        </w:tc>
        <w:tc>
          <w:tcPr>
            <w:tcW w:w="1559" w:type="dxa"/>
            <w:vAlign w:val="center"/>
          </w:tcPr>
          <w:p w:rsidR="007859A9" w:rsidRPr="006A4561" w:rsidRDefault="007859A9" w:rsidP="00D36FEB">
            <w:pPr>
              <w:jc w:val="center"/>
              <w:rPr>
                <w:rFonts w:ascii="Times New Roman Tj" w:hAnsi="Times New Roman Tj" w:cs="Calibri"/>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14 500 864</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2.3.</w:t>
            </w:r>
            <w:r w:rsidR="00895C96" w:rsidRPr="006A4561">
              <w:rPr>
                <w:rFonts w:ascii="Times New Roman Tj" w:hAnsi="Times New Roman Tj"/>
                <w:b/>
              </w:rPr>
              <w:t xml:space="preserve"> </w:t>
            </w:r>
            <w:r w:rsidRPr="006A4561">
              <w:rPr>
                <w:rFonts w:ascii="Times New Roman Tj" w:hAnsi="Times New Roman Tj"/>
                <w:b/>
              </w:rPr>
              <w:t>Дастрасии тањсилоти босифат</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2.3.1</w:t>
            </w:r>
          </w:p>
        </w:tc>
        <w:tc>
          <w:tcPr>
            <w:tcW w:w="3260" w:type="dxa"/>
            <w:vAlign w:val="center"/>
          </w:tcPr>
          <w:p w:rsidR="007859A9" w:rsidRPr="006A4561" w:rsidRDefault="007859A9" w:rsidP="00D36FEB">
            <w:pPr>
              <w:rPr>
                <w:rFonts w:ascii="Times New Roman Tj" w:hAnsi="Times New Roman Tj" w:cs="Calibri"/>
                <w:iCs/>
              </w:rPr>
            </w:pPr>
            <w:r w:rsidRPr="006A4561">
              <w:rPr>
                <w:rFonts w:ascii="Times New Roman Tj" w:hAnsi="Times New Roman Tj" w:cs="Calibri"/>
                <w:iCs/>
              </w:rPr>
              <w:t>Баланд бардоштани сифат ва баробарии таъминоти зах</w:t>
            </w:r>
            <w:r w:rsidRPr="006A4561">
              <w:rPr>
                <w:rFonts w:ascii="Times New Roman Tj" w:hAnsi="Times New Roman Tj" w:cs="Calibri"/>
                <w:iCs/>
              </w:rPr>
              <w:t>и</w:t>
            </w:r>
            <w:r w:rsidRPr="006A4561">
              <w:rPr>
                <w:rFonts w:ascii="Times New Roman Tj" w:hAnsi="Times New Roman Tj" w:cs="Calibri"/>
                <w:iCs/>
              </w:rPr>
              <w:t>равии муассисањои тањсилоти умумї</w:t>
            </w:r>
          </w:p>
        </w:tc>
        <w:tc>
          <w:tcPr>
            <w:tcW w:w="1843" w:type="dxa"/>
          </w:tcPr>
          <w:p w:rsidR="007859A9" w:rsidRPr="006A4561" w:rsidRDefault="007859A9" w:rsidP="00D36FEB">
            <w:pPr>
              <w:jc w:val="center"/>
              <w:rPr>
                <w:rFonts w:ascii="Times New Roman Tj" w:hAnsi="Times New Roman Tj"/>
              </w:rPr>
            </w:pPr>
          </w:p>
        </w:tc>
        <w:tc>
          <w:tcPr>
            <w:tcW w:w="992" w:type="dxa"/>
          </w:tcPr>
          <w:p w:rsidR="007859A9" w:rsidRPr="006A4561" w:rsidRDefault="007859A9" w:rsidP="00D36FEB">
            <w:pPr>
              <w:jc w:val="center"/>
              <w:rPr>
                <w:rFonts w:ascii="Times New Roman Tj" w:hAnsi="Times New Roman Tj"/>
              </w:rPr>
            </w:pPr>
          </w:p>
        </w:tc>
        <w:tc>
          <w:tcPr>
            <w:tcW w:w="1276" w:type="dxa"/>
            <w:gridSpan w:val="2"/>
          </w:tcPr>
          <w:p w:rsidR="007859A9" w:rsidRPr="006A4561" w:rsidRDefault="007859A9" w:rsidP="00D36FEB">
            <w:pPr>
              <w:jc w:val="center"/>
              <w:rPr>
                <w:rFonts w:ascii="Times New Roman Tj" w:hAnsi="Times New Roman Tj"/>
              </w:rPr>
            </w:pPr>
          </w:p>
        </w:tc>
        <w:tc>
          <w:tcPr>
            <w:tcW w:w="1276" w:type="dxa"/>
            <w:gridSpan w:val="2"/>
          </w:tcPr>
          <w:p w:rsidR="007859A9" w:rsidRPr="006A4561" w:rsidRDefault="007859A9" w:rsidP="00D36FEB">
            <w:pPr>
              <w:jc w:val="center"/>
              <w:rPr>
                <w:rFonts w:ascii="Times New Roman Tj" w:hAnsi="Times New Roman Tj"/>
              </w:rPr>
            </w:pPr>
          </w:p>
        </w:tc>
        <w:tc>
          <w:tcPr>
            <w:tcW w:w="1559"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2.3.1.1.</w:t>
            </w:r>
          </w:p>
        </w:tc>
        <w:tc>
          <w:tcPr>
            <w:tcW w:w="3260" w:type="dxa"/>
            <w:vAlign w:val="center"/>
          </w:tcPr>
          <w:p w:rsidR="007859A9" w:rsidRPr="006A4561" w:rsidRDefault="007859A9" w:rsidP="00895C96">
            <w:pPr>
              <w:rPr>
                <w:rFonts w:ascii="Times New Roman Tj" w:hAnsi="Times New Roman Tj" w:cs="Calibri"/>
                <w:iCs/>
              </w:rPr>
            </w:pPr>
            <w:r w:rsidRPr="006A4561">
              <w:rPr>
                <w:rFonts w:ascii="Times New Roman Tj" w:hAnsi="Times New Roman Tj" w:cs="Calibri"/>
                <w:iCs/>
              </w:rPr>
              <w:t>Љињозонидани муассисањои таълимї бо адабиёт</w:t>
            </w:r>
            <w:r w:rsidR="00895C96" w:rsidRPr="006A4561">
              <w:rPr>
                <w:rFonts w:ascii="Times New Roman Tj" w:hAnsi="Times New Roman Tj" w:cs="Calibri"/>
                <w:iCs/>
              </w:rPr>
              <w:t>и таъл</w:t>
            </w:r>
            <w:r w:rsidR="00895C96" w:rsidRPr="006A4561">
              <w:rPr>
                <w:rFonts w:ascii="Times New Roman Tj" w:hAnsi="Times New Roman Tj" w:cs="Calibri"/>
                <w:iCs/>
              </w:rPr>
              <w:t>и</w:t>
            </w:r>
            <w:r w:rsidR="00895C96" w:rsidRPr="006A4561">
              <w:rPr>
                <w:rFonts w:ascii="Times New Roman Tj" w:hAnsi="Times New Roman Tj" w:cs="Calibri"/>
                <w:iCs/>
              </w:rPr>
              <w:t xml:space="preserve">мию методї </w:t>
            </w:r>
            <w:r w:rsidRPr="006A4561">
              <w:rPr>
                <w:rFonts w:ascii="Times New Roman Tj" w:hAnsi="Times New Roman Tj" w:cs="Calibri"/>
                <w:iCs/>
              </w:rPr>
              <w:t>барои омўзгорон ва адабиёт барои хониши иловагии хонандагони синфњои ибтидої</w:t>
            </w:r>
          </w:p>
        </w:tc>
        <w:tc>
          <w:tcPr>
            <w:tcW w:w="1843" w:type="dxa"/>
          </w:tcPr>
          <w:p w:rsidR="007859A9" w:rsidRPr="006A4561" w:rsidRDefault="007859A9" w:rsidP="00D36FEB">
            <w:pPr>
              <w:ind w:right="-108"/>
              <w:rPr>
                <w:rFonts w:ascii="Times New Roman Tj" w:hAnsi="Times New Roman Tj"/>
              </w:rPr>
            </w:pPr>
            <w:r w:rsidRPr="006A4561">
              <w:rPr>
                <w:rFonts w:ascii="Times New Roman Tj" w:hAnsi="Times New Roman Tj"/>
              </w:rPr>
              <w:t>Њиссаи мактабњои бо маводи хониши зарурї барои к</w:t>
            </w:r>
            <w:r w:rsidRPr="006A4561">
              <w:rPr>
                <w:rFonts w:ascii="Times New Roman Tj" w:hAnsi="Times New Roman Tj"/>
              </w:rPr>
              <w:t>а</w:t>
            </w:r>
            <w:r w:rsidRPr="006A4561">
              <w:rPr>
                <w:rFonts w:ascii="Times New Roman Tj" w:hAnsi="Times New Roman Tj"/>
              </w:rPr>
              <w:t xml:space="preserve">тегорияи њамин синну сол таъминшуда (аз </w:t>
            </w:r>
            <w:r w:rsidRPr="006A4561">
              <w:rPr>
                <w:rFonts w:ascii="Times New Roman Tj" w:hAnsi="Times New Roman Tj"/>
              </w:rPr>
              <w:lastRenderedPageBreak/>
              <w:t>љумла маводи иловагї барои хониш), ба забонњои мувофиќ барои синфњои ибтидої ( бо % аз рўи шумораи умумї)</w:t>
            </w:r>
            <w:r w:rsidR="00895C96" w:rsidRPr="006A4561">
              <w:rPr>
                <w:rFonts w:ascii="Times New Roman Tj" w:hAnsi="Times New Roman Tj"/>
              </w:rPr>
              <w:t>.</w:t>
            </w:r>
          </w:p>
          <w:p w:rsidR="007859A9" w:rsidRPr="006A4561" w:rsidRDefault="007859A9" w:rsidP="00895C96">
            <w:pPr>
              <w:rPr>
                <w:rFonts w:ascii="Times New Roman Tj" w:hAnsi="Times New Roman Tj"/>
              </w:rPr>
            </w:pPr>
            <w:r w:rsidRPr="006A4561">
              <w:rPr>
                <w:rFonts w:ascii="Times New Roman Tj" w:hAnsi="Times New Roman Tj"/>
              </w:rPr>
              <w:t>Шумораи китобхонањо б</w:t>
            </w:r>
            <w:r w:rsidR="00895C96" w:rsidRPr="006A4561">
              <w:rPr>
                <w:rFonts w:ascii="Times New Roman Tj" w:hAnsi="Times New Roman Tj"/>
              </w:rPr>
              <w:t>о</w:t>
            </w:r>
            <w:r w:rsidRPr="006A4561">
              <w:rPr>
                <w:rFonts w:ascii="Times New Roman Tj" w:hAnsi="Times New Roman Tj"/>
              </w:rPr>
              <w:t xml:space="preserve"> мављуд б</w:t>
            </w:r>
            <w:r w:rsidRPr="006A4561">
              <w:rPr>
                <w:rFonts w:ascii="Times New Roman Tj" w:hAnsi="Times New Roman Tj"/>
              </w:rPr>
              <w:t>у</w:t>
            </w:r>
            <w:r w:rsidRPr="006A4561">
              <w:rPr>
                <w:rFonts w:ascii="Times New Roman Tj" w:hAnsi="Times New Roman Tj"/>
              </w:rPr>
              <w:t>дани мавод</w:t>
            </w:r>
            <w:r w:rsidR="00895C96" w:rsidRPr="006A4561">
              <w:rPr>
                <w:rFonts w:ascii="Times New Roman Tj" w:hAnsi="Times New Roman Tj"/>
              </w:rPr>
              <w:t xml:space="preserve">и </w:t>
            </w:r>
            <w:r w:rsidRPr="006A4561">
              <w:rPr>
                <w:rFonts w:ascii="Times New Roman Tj" w:hAnsi="Times New Roman Tj"/>
              </w:rPr>
              <w:t xml:space="preserve">хониш </w:t>
            </w:r>
            <w:r w:rsidR="00895C96" w:rsidRPr="006A4561">
              <w:rPr>
                <w:rFonts w:ascii="Times New Roman Tj" w:hAnsi="Times New Roman Tj"/>
              </w:rPr>
              <w:t xml:space="preserve"> барои </w:t>
            </w:r>
            <w:r w:rsidRPr="006A4561">
              <w:rPr>
                <w:rFonts w:ascii="Times New Roman Tj" w:hAnsi="Times New Roman Tj"/>
              </w:rPr>
              <w:t>категорияи син</w:t>
            </w:r>
            <w:r w:rsidR="00895C96" w:rsidRPr="006A4561">
              <w:rPr>
                <w:rFonts w:ascii="Times New Roman Tj" w:hAnsi="Times New Roman Tj"/>
              </w:rPr>
              <w:t xml:space="preserve">ну </w:t>
            </w:r>
            <w:r w:rsidRPr="006A4561">
              <w:rPr>
                <w:rFonts w:ascii="Times New Roman Tj" w:hAnsi="Times New Roman Tj"/>
              </w:rPr>
              <w:t>соли кўдакон ( аз љумла маводи иловагии</w:t>
            </w:r>
            <w:r w:rsidR="00895C96" w:rsidRPr="006A4561">
              <w:rPr>
                <w:rFonts w:ascii="Times New Roman Tj" w:hAnsi="Times New Roman Tj"/>
              </w:rPr>
              <w:t xml:space="preserve"> х</w:t>
            </w:r>
            <w:r w:rsidRPr="006A4561">
              <w:rPr>
                <w:rFonts w:ascii="Times New Roman Tj" w:hAnsi="Times New Roman Tj"/>
              </w:rPr>
              <w:t>о</w:t>
            </w:r>
            <w:r w:rsidRPr="006A4561">
              <w:rPr>
                <w:rFonts w:ascii="Times New Roman Tj" w:hAnsi="Times New Roman Tj"/>
              </w:rPr>
              <w:t xml:space="preserve">ниш) бо забонњои мувофиќ.  </w:t>
            </w:r>
            <w:r w:rsidR="00895C96" w:rsidRPr="006A4561">
              <w:rPr>
                <w:rFonts w:ascii="Times New Roman Tj" w:hAnsi="Times New Roman Tj"/>
              </w:rPr>
              <w:t>Ф</w:t>
            </w:r>
            <w:r w:rsidR="00895C96" w:rsidRPr="006A4561">
              <w:rPr>
                <w:rFonts w:ascii="Times New Roman Tj" w:hAnsi="Times New Roman Tj"/>
              </w:rPr>
              <w:t>а</w:t>
            </w:r>
            <w:r w:rsidR="00895C96" w:rsidRPr="006A4561">
              <w:rPr>
                <w:rFonts w:ascii="Times New Roman Tj" w:hAnsi="Times New Roman Tj"/>
              </w:rPr>
              <w:t>ровонии ист</w:t>
            </w:r>
            <w:r w:rsidR="00895C96" w:rsidRPr="006A4561">
              <w:rPr>
                <w:rFonts w:ascii="Times New Roman Tj" w:hAnsi="Times New Roman Tj"/>
              </w:rPr>
              <w:t>и</w:t>
            </w:r>
            <w:r w:rsidR="00895C96" w:rsidRPr="006A4561">
              <w:rPr>
                <w:rFonts w:ascii="Times New Roman Tj" w:hAnsi="Times New Roman Tj"/>
              </w:rPr>
              <w:t xml:space="preserve">фода аз </w:t>
            </w:r>
            <w:r w:rsidRPr="006A4561">
              <w:rPr>
                <w:rFonts w:ascii="Times New Roman Tj" w:hAnsi="Times New Roman Tj"/>
              </w:rPr>
              <w:t>маводи мазкур (дафт</w:t>
            </w:r>
            <w:r w:rsidRPr="006A4561">
              <w:rPr>
                <w:rFonts w:ascii="Times New Roman Tj" w:hAnsi="Times New Roman Tj"/>
              </w:rPr>
              <w:t>а</w:t>
            </w:r>
            <w:r w:rsidRPr="006A4561">
              <w:rPr>
                <w:rFonts w:ascii="Times New Roman Tj" w:hAnsi="Times New Roman Tj"/>
              </w:rPr>
              <w:t>ри ќайди китобхонањо)</w:t>
            </w:r>
          </w:p>
        </w:tc>
        <w:tc>
          <w:tcPr>
            <w:tcW w:w="992"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2013-2014</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1904000</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380 800</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1523 200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2.3.1.2.</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Таъмини хонандагон бо хўроки гарм дар асоси па</w:t>
            </w:r>
            <w:r w:rsidRPr="006A4561">
              <w:rPr>
                <w:rFonts w:ascii="Times New Roman Tj" w:hAnsi="Times New Roman Tj" w:cs="Calibri"/>
              </w:rPr>
              <w:t>р</w:t>
            </w:r>
            <w:r w:rsidRPr="006A4561">
              <w:rPr>
                <w:rFonts w:ascii="Times New Roman Tj" w:hAnsi="Times New Roman Tj" w:cs="Calibri"/>
              </w:rPr>
              <w:t>дохти тафриќанок мутобиќи вазъи моддии оилањо.</w:t>
            </w:r>
          </w:p>
          <w:p w:rsidR="007859A9" w:rsidRPr="006A4561" w:rsidRDefault="007859A9" w:rsidP="00D36FEB">
            <w:pPr>
              <w:rPr>
                <w:rFonts w:ascii="Times New Roman Tj" w:hAnsi="Times New Roman Tj" w:cs="Calibri"/>
                <w:strike/>
              </w:rPr>
            </w:pPr>
            <w:r w:rsidRPr="006A4561">
              <w:rPr>
                <w:rFonts w:ascii="Times New Roman Tj" w:hAnsi="Times New Roman Tj" w:cs="Calibri"/>
                <w:strike/>
              </w:rPr>
              <w:t>Тањияи наќшаи гузариш ба масъулияти миллї барои татбиќи барномањо дар оя</w:t>
            </w:r>
            <w:r w:rsidRPr="006A4561">
              <w:rPr>
                <w:rFonts w:ascii="Times New Roman Tj" w:hAnsi="Times New Roman Tj" w:cs="Calibri"/>
                <w:strike/>
              </w:rPr>
              <w:t>н</w:t>
            </w:r>
            <w:r w:rsidRPr="006A4561">
              <w:rPr>
                <w:rFonts w:ascii="Times New Roman Tj" w:hAnsi="Times New Roman Tj" w:cs="Calibri"/>
                <w:strike/>
              </w:rPr>
              <w:lastRenderedPageBreak/>
              <w:t>да</w:t>
            </w:r>
          </w:p>
        </w:tc>
        <w:tc>
          <w:tcPr>
            <w:tcW w:w="1843" w:type="dxa"/>
          </w:tcPr>
          <w:p w:rsidR="007859A9" w:rsidRPr="006A4561" w:rsidRDefault="008678E3" w:rsidP="008678E3">
            <w:pPr>
              <w:rPr>
                <w:rFonts w:ascii="Times New Roman Tj" w:hAnsi="Times New Roman Tj" w:cs="Calibri"/>
              </w:rPr>
            </w:pPr>
            <w:r w:rsidRPr="006A4561">
              <w:rPr>
                <w:rFonts w:ascii="Times New Roman Tj" w:hAnsi="Times New Roman Tj" w:cs="Calibri"/>
              </w:rPr>
              <w:lastRenderedPageBreak/>
              <w:t>Дарсади</w:t>
            </w:r>
            <w:r w:rsidR="007859A9" w:rsidRPr="006A4561">
              <w:rPr>
                <w:rFonts w:ascii="Times New Roman Tj" w:hAnsi="Times New Roman Tj" w:cs="Calibri"/>
              </w:rPr>
              <w:t xml:space="preserve"> х</w:t>
            </w:r>
            <w:r w:rsidR="007859A9" w:rsidRPr="006A4561">
              <w:rPr>
                <w:rFonts w:ascii="Times New Roman Tj" w:hAnsi="Times New Roman Tj" w:cs="Calibri"/>
              </w:rPr>
              <w:t>о</w:t>
            </w:r>
            <w:r w:rsidR="007859A9" w:rsidRPr="006A4561">
              <w:rPr>
                <w:rFonts w:ascii="Times New Roman Tj" w:hAnsi="Times New Roman Tj" w:cs="Calibri"/>
              </w:rPr>
              <w:t>нандагони бо хўроки гарми бепул таъми</w:t>
            </w:r>
            <w:r w:rsidR="007859A9" w:rsidRPr="006A4561">
              <w:rPr>
                <w:rFonts w:ascii="Times New Roman Tj" w:hAnsi="Times New Roman Tj" w:cs="Calibri"/>
              </w:rPr>
              <w:t>н</w:t>
            </w:r>
            <w:r w:rsidR="007859A9" w:rsidRPr="006A4561">
              <w:rPr>
                <w:rFonts w:ascii="Times New Roman Tj" w:hAnsi="Times New Roman Tj" w:cs="Calibri"/>
              </w:rPr>
              <w:t>шуда</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2012-2014</w:t>
            </w:r>
          </w:p>
        </w:tc>
        <w:tc>
          <w:tcPr>
            <w:tcW w:w="1276" w:type="dxa"/>
            <w:gridSpan w:val="2"/>
            <w:vAlign w:val="center"/>
          </w:tcPr>
          <w:p w:rsidR="007859A9" w:rsidRPr="006A4561" w:rsidRDefault="007859A9" w:rsidP="008678E3">
            <w:pPr>
              <w:ind w:right="-43"/>
              <w:jc w:val="center"/>
              <w:rPr>
                <w:rFonts w:ascii="Times New Roman Tj" w:hAnsi="Times New Roman Tj" w:cs="Calibri"/>
              </w:rPr>
            </w:pPr>
            <w:r w:rsidRPr="006A4561">
              <w:rPr>
                <w:rFonts w:ascii="Times New Roman Tj" w:hAnsi="Times New Roman Tj" w:cs="Calibri"/>
              </w:rPr>
              <w:t>ВМ, Б</w:t>
            </w:r>
            <w:r w:rsidR="008678E3" w:rsidRPr="006A4561">
              <w:rPr>
                <w:rFonts w:ascii="Times New Roman Tj" w:hAnsi="Times New Roman Tj" w:cs="Calibri"/>
              </w:rPr>
              <w:t>УО</w:t>
            </w:r>
            <w:r w:rsidRPr="006A4561">
              <w:rPr>
                <w:rFonts w:ascii="Times New Roman Tj" w:hAnsi="Times New Roman Tj" w:cs="Calibri"/>
              </w:rPr>
              <w:t xml:space="preserve"> </w:t>
            </w:r>
            <w:r w:rsidR="008678E3" w:rsidRPr="006A4561">
              <w:rPr>
                <w:rFonts w:ascii="Times New Roman Tj" w:hAnsi="Times New Roman Tj" w:cs="Calibri"/>
              </w:rPr>
              <w:t>С</w:t>
            </w:r>
            <w:r w:rsidRPr="006A4561">
              <w:rPr>
                <w:rFonts w:ascii="Times New Roman Tj" w:hAnsi="Times New Roman Tj" w:cs="Calibri"/>
              </w:rPr>
              <w:t>ММ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170</w:t>
            </w:r>
            <w:r w:rsidR="008678E3" w:rsidRPr="006A4561">
              <w:rPr>
                <w:rFonts w:ascii="Times New Roman Tj" w:hAnsi="Times New Roman Tj"/>
              </w:rPr>
              <w:t> </w:t>
            </w:r>
            <w:r w:rsidRPr="006A4561">
              <w:rPr>
                <w:rFonts w:ascii="Times New Roman Tj" w:hAnsi="Times New Roman Tj"/>
              </w:rPr>
              <w:t>254</w:t>
            </w:r>
            <w:r w:rsidR="008678E3" w:rsidRPr="006A4561">
              <w:rPr>
                <w:rFonts w:ascii="Times New Roman Tj" w:hAnsi="Times New Roman Tj"/>
              </w:rPr>
              <w:t xml:space="preserve"> </w:t>
            </w:r>
            <w:r w:rsidRPr="006A4561">
              <w:rPr>
                <w:rFonts w:ascii="Times New Roman Tj" w:hAnsi="Times New Roman Tj"/>
              </w:rPr>
              <w:t>181</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w:t>
            </w:r>
            <w:r w:rsidR="008678E3" w:rsidRPr="006A4561">
              <w:rPr>
                <w:rFonts w:ascii="Times New Roman Tj" w:hAnsi="Times New Roman Tj"/>
              </w:rPr>
              <w:t> </w:t>
            </w:r>
            <w:r w:rsidRPr="006A4561">
              <w:rPr>
                <w:rFonts w:ascii="Times New Roman Tj" w:hAnsi="Times New Roman Tj"/>
              </w:rPr>
              <w:t>177</w:t>
            </w:r>
            <w:r w:rsidR="008678E3" w:rsidRPr="006A4561">
              <w:rPr>
                <w:rFonts w:ascii="Times New Roman Tj" w:hAnsi="Times New Roman Tj"/>
              </w:rPr>
              <w:t xml:space="preserve"> </w:t>
            </w:r>
            <w:r w:rsidRPr="006A4561">
              <w:rPr>
                <w:rFonts w:ascii="Times New Roman Tj" w:hAnsi="Times New Roman Tj"/>
              </w:rPr>
              <w:t>420</w:t>
            </w: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w:t>
            </w:r>
            <w:r w:rsidR="008678E3" w:rsidRPr="006A4561">
              <w:rPr>
                <w:rFonts w:ascii="Times New Roman Tj" w:hAnsi="Times New Roman Tj"/>
              </w:rPr>
              <w:t> </w:t>
            </w:r>
            <w:r w:rsidRPr="006A4561">
              <w:rPr>
                <w:rFonts w:ascii="Times New Roman Tj" w:hAnsi="Times New Roman Tj"/>
              </w:rPr>
              <w:t>775</w:t>
            </w:r>
            <w:r w:rsidR="008678E3" w:rsidRPr="006A4561">
              <w:rPr>
                <w:rFonts w:ascii="Times New Roman Tj" w:hAnsi="Times New Roman Tj"/>
              </w:rPr>
              <w:t xml:space="preserve"> </w:t>
            </w:r>
            <w:r w:rsidRPr="006A4561">
              <w:rPr>
                <w:rFonts w:ascii="Times New Roman Tj" w:hAnsi="Times New Roman Tj"/>
              </w:rPr>
              <w:t>080</w:t>
            </w: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137 301 681</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2.3.1.3.</w:t>
            </w:r>
          </w:p>
        </w:tc>
        <w:tc>
          <w:tcPr>
            <w:tcW w:w="3260" w:type="dxa"/>
            <w:vAlign w:val="center"/>
          </w:tcPr>
          <w:p w:rsidR="007859A9" w:rsidRPr="006A4561" w:rsidRDefault="009F6DDA" w:rsidP="009F6DDA">
            <w:pPr>
              <w:rPr>
                <w:rFonts w:ascii="Times New Roman Tj" w:hAnsi="Times New Roman Tj" w:cs="Calibri"/>
              </w:rPr>
            </w:pPr>
            <w:r w:rsidRPr="006A4561">
              <w:rPr>
                <w:rFonts w:ascii="Times New Roman Tj" w:hAnsi="Times New Roman Tj" w:cs="Calibri"/>
              </w:rPr>
              <w:t xml:space="preserve">Коркарди </w:t>
            </w:r>
            <w:r w:rsidR="007859A9" w:rsidRPr="006A4561">
              <w:rPr>
                <w:rFonts w:ascii="Times New Roman Tj" w:hAnsi="Times New Roman Tj" w:cs="Calibri"/>
              </w:rPr>
              <w:t>наќшаи гузариш ба масъулияти миллии амалис</w:t>
            </w:r>
            <w:r w:rsidR="007859A9" w:rsidRPr="006A4561">
              <w:rPr>
                <w:rFonts w:ascii="Times New Roman Tj" w:hAnsi="Times New Roman Tj" w:cs="Calibri"/>
              </w:rPr>
              <w:t>о</w:t>
            </w:r>
            <w:r w:rsidR="007859A9" w:rsidRPr="006A4561">
              <w:rPr>
                <w:rFonts w:ascii="Times New Roman Tj" w:hAnsi="Times New Roman Tj" w:cs="Calibri"/>
              </w:rPr>
              <w:t>зии барномаи таъминот бо хўроки гарм дар оянда</w:t>
            </w:r>
          </w:p>
        </w:tc>
        <w:tc>
          <w:tcPr>
            <w:tcW w:w="1843" w:type="dxa"/>
          </w:tcPr>
          <w:p w:rsidR="007859A9" w:rsidRPr="006A4561" w:rsidRDefault="007859A9" w:rsidP="00886F5A">
            <w:pPr>
              <w:jc w:val="center"/>
              <w:rPr>
                <w:rFonts w:ascii="Times New Roman Tj" w:hAnsi="Times New Roman Tj" w:cs="Calibri"/>
              </w:rPr>
            </w:pPr>
            <w:r w:rsidRPr="006A4561">
              <w:rPr>
                <w:rFonts w:ascii="Times New Roman Tj" w:hAnsi="Times New Roman Tj" w:cs="Calibri"/>
              </w:rPr>
              <w:t xml:space="preserve">Наќша </w:t>
            </w:r>
            <w:r w:rsidR="00886F5A" w:rsidRPr="006A4561">
              <w:rPr>
                <w:rFonts w:ascii="Times New Roman Tj" w:hAnsi="Times New Roman Tj" w:cs="Calibri"/>
              </w:rPr>
              <w:t>коркард шуд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2013</w:t>
            </w:r>
          </w:p>
        </w:tc>
        <w:tc>
          <w:tcPr>
            <w:tcW w:w="1276" w:type="dxa"/>
            <w:gridSpan w:val="2"/>
            <w:vAlign w:val="center"/>
          </w:tcPr>
          <w:p w:rsidR="007859A9" w:rsidRPr="006A4561" w:rsidRDefault="007859A9" w:rsidP="00886F5A">
            <w:pPr>
              <w:jc w:val="center"/>
              <w:rPr>
                <w:rFonts w:ascii="Times New Roman Tj" w:hAnsi="Times New Roman Tj" w:cs="Calibri"/>
              </w:rPr>
            </w:pPr>
            <w:r w:rsidRPr="006A4561">
              <w:rPr>
                <w:rFonts w:ascii="Times New Roman Tj" w:hAnsi="Times New Roman Tj" w:cs="Calibri"/>
              </w:rPr>
              <w:t>ВМ, Б</w:t>
            </w:r>
            <w:r w:rsidR="00886F5A" w:rsidRPr="006A4561">
              <w:rPr>
                <w:rFonts w:ascii="Times New Roman Tj" w:hAnsi="Times New Roman Tj" w:cs="Calibri"/>
              </w:rPr>
              <w:t>УО</w:t>
            </w:r>
            <w:r w:rsidRPr="006A4561">
              <w:rPr>
                <w:rFonts w:ascii="Times New Roman Tj" w:hAnsi="Times New Roman Tj" w:cs="Calibri"/>
              </w:rPr>
              <w:t xml:space="preserve"> СММ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7</w:t>
            </w:r>
            <w:r w:rsidR="00886F5A" w:rsidRPr="006A4561">
              <w:rPr>
                <w:rFonts w:ascii="Times New Roman Tj" w:hAnsi="Times New Roman Tj"/>
              </w:rPr>
              <w:t> </w:t>
            </w:r>
            <w:r w:rsidRPr="006A4561">
              <w:rPr>
                <w:rFonts w:ascii="Times New Roman Tj" w:hAnsi="Times New Roman Tj"/>
              </w:rPr>
              <w:t>140</w:t>
            </w:r>
            <w:r w:rsidR="00886F5A" w:rsidRPr="006A4561">
              <w:rPr>
                <w:rFonts w:ascii="Times New Roman Tj" w:hAnsi="Times New Roman Tj"/>
              </w:rPr>
              <w:t xml:space="preserve"> </w:t>
            </w:r>
            <w:r w:rsidRPr="006A4561">
              <w:rPr>
                <w:rFonts w:ascii="Times New Roman Tj" w:hAnsi="Times New Roman Tj"/>
              </w:rPr>
              <w:t>000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7140000</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886F5A">
            <w:pPr>
              <w:jc w:val="center"/>
              <w:rPr>
                <w:rFonts w:ascii="Times New Roman Tj" w:hAnsi="Times New Roman Tj"/>
              </w:rPr>
            </w:pPr>
            <w:r w:rsidRPr="006A4561">
              <w:rPr>
                <w:rFonts w:ascii="Times New Roman Tj" w:hAnsi="Times New Roman Tj"/>
              </w:rPr>
              <w:t>2.</w:t>
            </w:r>
            <w:r w:rsidR="00886F5A" w:rsidRPr="006A4561">
              <w:rPr>
                <w:rFonts w:ascii="Times New Roman Tj" w:hAnsi="Times New Roman Tj"/>
              </w:rPr>
              <w:t>3</w:t>
            </w:r>
            <w:r w:rsidRPr="006A4561">
              <w:rPr>
                <w:rFonts w:ascii="Times New Roman Tj" w:hAnsi="Times New Roman Tj"/>
              </w:rPr>
              <w:t>.2.</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Рушди идоракунии давлатї-љамъиятии маориф</w:t>
            </w:r>
          </w:p>
        </w:tc>
        <w:tc>
          <w:tcPr>
            <w:tcW w:w="1843" w:type="dxa"/>
          </w:tcPr>
          <w:p w:rsidR="007859A9" w:rsidRPr="006A4561" w:rsidRDefault="007859A9" w:rsidP="00D36FEB">
            <w:pPr>
              <w:jc w:val="cente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2.3.2.1.</w:t>
            </w:r>
          </w:p>
        </w:tc>
        <w:tc>
          <w:tcPr>
            <w:tcW w:w="3260" w:type="dxa"/>
            <w:vAlign w:val="center"/>
          </w:tcPr>
          <w:p w:rsidR="007859A9" w:rsidRPr="006A4561" w:rsidRDefault="00BA2C43" w:rsidP="00D36FEB">
            <w:pPr>
              <w:ind w:right="-108"/>
              <w:rPr>
                <w:rFonts w:ascii="Times New Roman Tj" w:hAnsi="Times New Roman Tj" w:cs="Calibri"/>
              </w:rPr>
            </w:pPr>
            <w:r w:rsidRPr="006A4561">
              <w:rPr>
                <w:rFonts w:ascii="Times New Roman Tj" w:hAnsi="Times New Roman Tj" w:cs="Calibri"/>
              </w:rPr>
              <w:t>Муњайё кардани</w:t>
            </w:r>
            <w:r w:rsidR="007859A9" w:rsidRPr="006A4561">
              <w:rPr>
                <w:rFonts w:ascii="Times New Roman Tj" w:hAnsi="Times New Roman Tj" w:cs="Calibri"/>
              </w:rPr>
              <w:t xml:space="preserve"> заминаи меъёрию методї ва њав</w:t>
            </w:r>
            <w:r w:rsidR="00D36FEB" w:rsidRPr="006A4561">
              <w:rPr>
                <w:rFonts w:ascii="Times New Roman Tj" w:hAnsi="Times New Roman Tj" w:cs="Calibri"/>
              </w:rPr>
              <w:t>а</w:t>
            </w:r>
            <w:r w:rsidR="007859A9" w:rsidRPr="006A4561">
              <w:rPr>
                <w:rFonts w:ascii="Times New Roman Tj" w:hAnsi="Times New Roman Tj" w:cs="Calibri"/>
              </w:rPr>
              <w:t>с</w:t>
            </w:r>
            <w:r w:rsidR="00D36FEB" w:rsidRPr="006A4561">
              <w:rPr>
                <w:rFonts w:ascii="Times New Roman Tj" w:hAnsi="Times New Roman Tj" w:cs="Calibri"/>
              </w:rPr>
              <w:t>-</w:t>
            </w:r>
            <w:r w:rsidR="007859A9" w:rsidRPr="006A4561">
              <w:rPr>
                <w:rFonts w:ascii="Times New Roman Tj" w:hAnsi="Times New Roman Tj" w:cs="Calibri"/>
              </w:rPr>
              <w:t>мандгардонии ташкили шўроњои мактабї, ассотсиа</w:t>
            </w:r>
            <w:r w:rsidR="007859A9" w:rsidRPr="006A4561">
              <w:rPr>
                <w:rFonts w:ascii="Times New Roman Tj" w:hAnsi="Times New Roman Tj" w:cs="Calibri"/>
              </w:rPr>
              <w:t>т</w:t>
            </w:r>
            <w:r w:rsidR="007859A9" w:rsidRPr="006A4561">
              <w:rPr>
                <w:rFonts w:ascii="Times New Roman Tj" w:hAnsi="Times New Roman Tj" w:cs="Calibri"/>
              </w:rPr>
              <w:t>сияи омўзгорону волидайн, маъмурони маориф</w:t>
            </w:r>
          </w:p>
        </w:tc>
        <w:tc>
          <w:tcPr>
            <w:tcW w:w="1843" w:type="dxa"/>
          </w:tcPr>
          <w:p w:rsidR="007859A9" w:rsidRPr="006A4561" w:rsidRDefault="007859A9" w:rsidP="009A692D">
            <w:pPr>
              <w:jc w:val="center"/>
              <w:rPr>
                <w:rFonts w:ascii="Times New Roman Tj" w:hAnsi="Times New Roman Tj" w:cs="Calibri"/>
              </w:rPr>
            </w:pPr>
            <w:r w:rsidRPr="006A4561">
              <w:rPr>
                <w:rFonts w:ascii="Times New Roman Tj" w:hAnsi="Times New Roman Tj" w:cs="Calibri"/>
              </w:rPr>
              <w:t xml:space="preserve">Лоињањои </w:t>
            </w:r>
            <w:r w:rsidR="009A692D" w:rsidRPr="006A4561">
              <w:rPr>
                <w:rFonts w:ascii="Times New Roman Tj" w:hAnsi="Times New Roman Tj" w:cs="Calibri"/>
                <w:iCs/>
              </w:rPr>
              <w:t>санадњои меъёрии њуќуќї</w:t>
            </w:r>
            <w:r w:rsidR="009A692D" w:rsidRPr="006A4561">
              <w:rPr>
                <w:rFonts w:ascii="Times New Roman Tj" w:hAnsi="Times New Roman Tj" w:cs="Calibri"/>
              </w:rPr>
              <w:t xml:space="preserve"> </w:t>
            </w:r>
            <w:r w:rsidR="00E72C15" w:rsidRPr="006A4561">
              <w:rPr>
                <w:rFonts w:ascii="Times New Roman Tj" w:hAnsi="Times New Roman Tj" w:cs="Calibri"/>
              </w:rPr>
              <w:t>тањия</w:t>
            </w:r>
            <w:r w:rsidR="00BA2C43" w:rsidRPr="006A4561">
              <w:rPr>
                <w:rFonts w:ascii="Times New Roman Tj" w:hAnsi="Times New Roman Tj" w:cs="Calibri"/>
              </w:rPr>
              <w:t xml:space="preserve"> шуд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160293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160293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2.3.2.2.</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Тањияи заминаи меъёрию њуќуќии бисёрмуассисии ташкилоту муассисањои тањсилотї</w:t>
            </w:r>
          </w:p>
        </w:tc>
        <w:tc>
          <w:tcPr>
            <w:tcW w:w="1843" w:type="dxa"/>
          </w:tcPr>
          <w:p w:rsidR="007859A9" w:rsidRPr="006A4561" w:rsidRDefault="00BA2C43" w:rsidP="009A692D">
            <w:pPr>
              <w:jc w:val="center"/>
              <w:rPr>
                <w:rFonts w:ascii="Times New Roman Tj" w:hAnsi="Times New Roman Tj" w:cs="Calibri"/>
              </w:rPr>
            </w:pPr>
            <w:r w:rsidRPr="006A4561">
              <w:rPr>
                <w:rFonts w:ascii="Times New Roman Tj" w:hAnsi="Times New Roman Tj" w:cs="Calibri"/>
              </w:rPr>
              <w:t xml:space="preserve">Лоињањои </w:t>
            </w:r>
            <w:r w:rsidR="009A692D" w:rsidRPr="006A4561">
              <w:rPr>
                <w:rFonts w:ascii="Times New Roman Tj" w:hAnsi="Times New Roman Tj" w:cs="Calibri"/>
                <w:iCs/>
              </w:rPr>
              <w:t>санадњои меъёрии њуќуќї</w:t>
            </w:r>
            <w:r w:rsidRPr="006A4561">
              <w:rPr>
                <w:rFonts w:ascii="Times New Roman Tj" w:hAnsi="Times New Roman Tj" w:cs="Calibri"/>
              </w:rPr>
              <w:t xml:space="preserve"> </w:t>
            </w:r>
            <w:r w:rsidR="00E72C15" w:rsidRPr="006A4561">
              <w:rPr>
                <w:rFonts w:ascii="Times New Roman Tj" w:hAnsi="Times New Roman Tj" w:cs="Calibri"/>
              </w:rPr>
              <w:t>тањия</w:t>
            </w:r>
            <w:r w:rsidRPr="006A4561">
              <w:rPr>
                <w:rFonts w:ascii="Times New Roman Tj" w:hAnsi="Times New Roman Tj" w:cs="Calibri"/>
              </w:rPr>
              <w:t xml:space="preserve"> шуд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2013-2014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106505</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106505</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2.3.3.</w:t>
            </w:r>
          </w:p>
        </w:tc>
        <w:tc>
          <w:tcPr>
            <w:tcW w:w="3260" w:type="dxa"/>
            <w:vAlign w:val="center"/>
          </w:tcPr>
          <w:p w:rsidR="007859A9" w:rsidRPr="006A4561" w:rsidRDefault="007859A9" w:rsidP="00F50275">
            <w:pPr>
              <w:rPr>
                <w:rFonts w:ascii="Times New Roman Tj" w:hAnsi="Times New Roman Tj" w:cs="Calibri"/>
              </w:rPr>
            </w:pPr>
            <w:r w:rsidRPr="006A4561">
              <w:rPr>
                <w:rFonts w:ascii="Times New Roman Tj" w:hAnsi="Times New Roman Tj" w:cs="Calibri"/>
                <w:iCs/>
              </w:rPr>
              <w:t>Ташаккули низоми тањси</w:t>
            </w:r>
            <w:r w:rsidR="00D36FEB" w:rsidRPr="006A4561">
              <w:rPr>
                <w:rFonts w:ascii="Times New Roman Tj" w:hAnsi="Times New Roman Tj" w:cs="Calibri"/>
                <w:iCs/>
              </w:rPr>
              <w:t>-</w:t>
            </w:r>
            <w:r w:rsidRPr="006A4561">
              <w:rPr>
                <w:rFonts w:ascii="Times New Roman Tj" w:hAnsi="Times New Roman Tj" w:cs="Calibri"/>
                <w:iCs/>
              </w:rPr>
              <w:t>лоти иловагии кўдакон њамчун воситаи ќонеъ га</w:t>
            </w:r>
            <w:r w:rsidRPr="006A4561">
              <w:rPr>
                <w:rFonts w:ascii="Times New Roman Tj" w:hAnsi="Times New Roman Tj" w:cs="Calibri"/>
                <w:iCs/>
              </w:rPr>
              <w:t>р</w:t>
            </w:r>
            <w:r w:rsidRPr="006A4561">
              <w:rPr>
                <w:rFonts w:ascii="Times New Roman Tj" w:hAnsi="Times New Roman Tj" w:cs="Calibri"/>
                <w:iCs/>
              </w:rPr>
              <w:t>донидани дархостњои инф</w:t>
            </w:r>
            <w:r w:rsidRPr="006A4561">
              <w:rPr>
                <w:rFonts w:ascii="Times New Roman Tj" w:hAnsi="Times New Roman Tj" w:cs="Calibri"/>
                <w:iCs/>
              </w:rPr>
              <w:t>и</w:t>
            </w:r>
            <w:r w:rsidRPr="006A4561">
              <w:rPr>
                <w:rFonts w:ascii="Times New Roman Tj" w:hAnsi="Times New Roman Tj" w:cs="Calibri"/>
                <w:iCs/>
              </w:rPr>
              <w:t xml:space="preserve">родии талабагон ва иљтимоикунонии кўдакону наврасон, аз љумла </w:t>
            </w:r>
            <w:r w:rsidR="00F50275" w:rsidRPr="006A4561">
              <w:rPr>
                <w:rFonts w:ascii="Times New Roman Tj" w:hAnsi="Times New Roman Tj" w:cs="Calibri"/>
                <w:iCs/>
              </w:rPr>
              <w:t xml:space="preserve">онњое, ки аз </w:t>
            </w:r>
            <w:r w:rsidRPr="006A4561">
              <w:rPr>
                <w:rFonts w:ascii="Times New Roman Tj" w:hAnsi="Times New Roman Tj" w:cs="Calibri"/>
                <w:iCs/>
              </w:rPr>
              <w:t>гурўњњои хавфнок</w:t>
            </w:r>
            <w:r w:rsidR="00F50275" w:rsidRPr="006A4561">
              <w:rPr>
                <w:rFonts w:ascii="Times New Roman Tj" w:hAnsi="Times New Roman Tj" w:cs="Calibri"/>
                <w:iCs/>
              </w:rPr>
              <w:t>анд</w:t>
            </w:r>
          </w:p>
        </w:tc>
        <w:tc>
          <w:tcPr>
            <w:tcW w:w="1843" w:type="dxa"/>
          </w:tcPr>
          <w:p w:rsidR="007859A9" w:rsidRPr="006A4561" w:rsidRDefault="00F50275" w:rsidP="00D36FEB">
            <w:pPr>
              <w:jc w:val="center"/>
              <w:rPr>
                <w:rFonts w:ascii="Times New Roman Tj" w:hAnsi="Times New Roman Tj" w:cs="Calibri"/>
              </w:rPr>
            </w:pPr>
            <w:r w:rsidRPr="006A4561">
              <w:rPr>
                <w:rFonts w:ascii="Times New Roman Tj" w:hAnsi="Times New Roman Tj" w:cs="Calibri"/>
              </w:rPr>
              <w:t xml:space="preserve"> </w:t>
            </w:r>
          </w:p>
        </w:tc>
        <w:tc>
          <w:tcPr>
            <w:tcW w:w="992" w:type="dxa"/>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2.3.3.1.</w:t>
            </w:r>
          </w:p>
        </w:tc>
        <w:tc>
          <w:tcPr>
            <w:tcW w:w="3260" w:type="dxa"/>
            <w:vAlign w:val="center"/>
          </w:tcPr>
          <w:p w:rsidR="007859A9" w:rsidRPr="006A4561" w:rsidRDefault="00E72C15" w:rsidP="00D36FEB">
            <w:pPr>
              <w:rPr>
                <w:rFonts w:ascii="Times New Roman Tj" w:hAnsi="Times New Roman Tj" w:cs="Calibri"/>
              </w:rPr>
            </w:pPr>
            <w:r w:rsidRPr="006A4561">
              <w:rPr>
                <w:rFonts w:ascii="Times New Roman Tj" w:hAnsi="Times New Roman Tj" w:cs="Calibri"/>
              </w:rPr>
              <w:t xml:space="preserve">Тањияи </w:t>
            </w:r>
            <w:r w:rsidR="007859A9" w:rsidRPr="006A4561">
              <w:rPr>
                <w:rFonts w:ascii="Times New Roman Tj" w:hAnsi="Times New Roman Tj" w:cs="Calibri"/>
              </w:rPr>
              <w:t xml:space="preserve"> барномањои дорои ањамияти давлатї ва аз буљет таъминшавандаи тањсилоти иловагии кўдакон</w:t>
            </w:r>
          </w:p>
        </w:tc>
        <w:tc>
          <w:tcPr>
            <w:tcW w:w="1843" w:type="dxa"/>
          </w:tcPr>
          <w:p w:rsidR="007859A9" w:rsidRPr="006A4561" w:rsidRDefault="007859A9" w:rsidP="00E72C15">
            <w:pPr>
              <w:jc w:val="center"/>
              <w:rPr>
                <w:rFonts w:ascii="Times New Roman Tj" w:hAnsi="Times New Roman Tj" w:cs="Calibri"/>
              </w:rPr>
            </w:pPr>
            <w:r w:rsidRPr="006A4561">
              <w:rPr>
                <w:rFonts w:ascii="Times New Roman Tj" w:hAnsi="Times New Roman Tj" w:cs="Calibri"/>
              </w:rPr>
              <w:t xml:space="preserve">Барномањо </w:t>
            </w:r>
            <w:r w:rsidR="00E72C15" w:rsidRPr="006A4561">
              <w:rPr>
                <w:rFonts w:ascii="Times New Roman Tj" w:hAnsi="Times New Roman Tj" w:cs="Calibri"/>
              </w:rPr>
              <w:t>тањия</w:t>
            </w:r>
            <w:r w:rsidR="00F50275" w:rsidRPr="006A4561">
              <w:rPr>
                <w:rFonts w:ascii="Times New Roman Tj" w:hAnsi="Times New Roman Tj" w:cs="Calibri"/>
              </w:rPr>
              <w:t xml:space="preserve"> шуданд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2014</w:t>
            </w:r>
          </w:p>
        </w:tc>
        <w:tc>
          <w:tcPr>
            <w:tcW w:w="1276" w:type="dxa"/>
            <w:gridSpan w:val="2"/>
            <w:vAlign w:val="center"/>
          </w:tcPr>
          <w:p w:rsidR="007859A9" w:rsidRPr="006A4561" w:rsidRDefault="007859A9" w:rsidP="00F50275">
            <w:pPr>
              <w:jc w:val="center"/>
              <w:rPr>
                <w:rFonts w:ascii="Times New Roman Tj" w:hAnsi="Times New Roman Tj" w:cs="Calibri"/>
              </w:rPr>
            </w:pPr>
            <w:r w:rsidRPr="006A4561">
              <w:rPr>
                <w:rFonts w:ascii="Times New Roman Tj" w:hAnsi="Times New Roman Tj" w:cs="Calibri"/>
              </w:rPr>
              <w:t>ВМ, А</w:t>
            </w:r>
            <w:r w:rsidR="00F50275" w:rsidRPr="006A4561">
              <w:rPr>
                <w:rFonts w:ascii="Times New Roman Tj" w:hAnsi="Times New Roman Tj" w:cs="Calibri"/>
              </w:rPr>
              <w:t>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49480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49480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2.3.3.2.</w:t>
            </w:r>
          </w:p>
        </w:tc>
        <w:tc>
          <w:tcPr>
            <w:tcW w:w="3260" w:type="dxa"/>
            <w:vAlign w:val="center"/>
          </w:tcPr>
          <w:p w:rsidR="007859A9" w:rsidRPr="006A4561" w:rsidRDefault="00E72C15" w:rsidP="00D36FEB">
            <w:pPr>
              <w:rPr>
                <w:rFonts w:ascii="Times New Roman Tj" w:hAnsi="Times New Roman Tj" w:cs="Calibri"/>
              </w:rPr>
            </w:pPr>
            <w:r w:rsidRPr="006A4561">
              <w:rPr>
                <w:rFonts w:ascii="Times New Roman Tj" w:hAnsi="Times New Roman Tj" w:cs="Calibri"/>
              </w:rPr>
              <w:t>Тањияи</w:t>
            </w:r>
            <w:r w:rsidR="00F50275" w:rsidRPr="006A4561">
              <w:rPr>
                <w:rFonts w:ascii="Times New Roman Tj" w:hAnsi="Times New Roman Tj" w:cs="Calibri"/>
                <w:iCs/>
              </w:rPr>
              <w:t xml:space="preserve"> </w:t>
            </w:r>
            <w:r w:rsidR="007859A9" w:rsidRPr="006A4561">
              <w:rPr>
                <w:rFonts w:ascii="Times New Roman Tj" w:hAnsi="Times New Roman Tj" w:cs="Calibri"/>
              </w:rPr>
              <w:t>ва љорї намудани заминаи меъёрї барои тат</w:t>
            </w:r>
            <w:r w:rsidR="00D36FEB" w:rsidRPr="006A4561">
              <w:rPr>
                <w:rFonts w:ascii="Times New Roman Tj" w:hAnsi="Times New Roman Tj" w:cs="Calibri"/>
              </w:rPr>
              <w:t>-</w:t>
            </w:r>
            <w:r w:rsidR="007859A9" w:rsidRPr="006A4561">
              <w:rPr>
                <w:rFonts w:ascii="Times New Roman Tj" w:hAnsi="Times New Roman Tj" w:cs="Calibri"/>
              </w:rPr>
              <w:t>биќи барномањои тањсило</w:t>
            </w:r>
            <w:r w:rsidR="00D36FEB" w:rsidRPr="006A4561">
              <w:rPr>
                <w:rFonts w:ascii="Times New Roman Tj" w:hAnsi="Times New Roman Tj" w:cs="Calibri"/>
              </w:rPr>
              <w:t>-</w:t>
            </w:r>
            <w:r w:rsidR="007859A9" w:rsidRPr="006A4561">
              <w:rPr>
                <w:rFonts w:ascii="Times New Roman Tj" w:hAnsi="Times New Roman Tj" w:cs="Calibri"/>
              </w:rPr>
              <w:t>ти иловагї аз љониби муас</w:t>
            </w:r>
            <w:r w:rsidR="00D36FEB" w:rsidRPr="006A4561">
              <w:rPr>
                <w:rFonts w:ascii="Times New Roman Tj" w:hAnsi="Times New Roman Tj" w:cs="Calibri"/>
              </w:rPr>
              <w:t>-</w:t>
            </w:r>
            <w:r w:rsidR="007859A9" w:rsidRPr="006A4561">
              <w:rPr>
                <w:rFonts w:ascii="Times New Roman Tj" w:hAnsi="Times New Roman Tj" w:cs="Calibri"/>
              </w:rPr>
              <w:lastRenderedPageBreak/>
              <w:t>сисањои мухталифи тањсилотї</w:t>
            </w:r>
          </w:p>
        </w:tc>
        <w:tc>
          <w:tcPr>
            <w:tcW w:w="1843" w:type="dxa"/>
          </w:tcPr>
          <w:p w:rsidR="007859A9" w:rsidRPr="006A4561" w:rsidRDefault="00B5169F" w:rsidP="00E72C15">
            <w:pPr>
              <w:jc w:val="center"/>
              <w:rPr>
                <w:rFonts w:ascii="Times New Roman Tj" w:hAnsi="Times New Roman Tj" w:cs="Calibri"/>
              </w:rPr>
            </w:pPr>
            <w:r w:rsidRPr="006A4561">
              <w:rPr>
                <w:rFonts w:ascii="Times New Roman Tj" w:hAnsi="Times New Roman Tj" w:cs="Calibri"/>
              </w:rPr>
              <w:lastRenderedPageBreak/>
              <w:t xml:space="preserve">Барномањо </w:t>
            </w:r>
            <w:r w:rsidR="00E72C15" w:rsidRPr="006A4561">
              <w:rPr>
                <w:rFonts w:ascii="Times New Roman Tj" w:hAnsi="Times New Roman Tj" w:cs="Calibri"/>
              </w:rPr>
              <w:t>тањия</w:t>
            </w:r>
            <w:r w:rsidRPr="006A4561">
              <w:rPr>
                <w:rFonts w:ascii="Times New Roman Tj" w:hAnsi="Times New Roman Tj" w:cs="Calibri"/>
              </w:rPr>
              <w:t xml:space="preserve"> шуданд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2012</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12733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12733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2.3.4.</w:t>
            </w:r>
          </w:p>
        </w:tc>
        <w:tc>
          <w:tcPr>
            <w:tcW w:w="3260" w:type="dxa"/>
            <w:vAlign w:val="center"/>
          </w:tcPr>
          <w:p w:rsidR="007859A9" w:rsidRPr="006A4561" w:rsidRDefault="00F50275" w:rsidP="00AB092E">
            <w:pPr>
              <w:rPr>
                <w:rFonts w:ascii="Times New Roman Tj" w:hAnsi="Times New Roman Tj" w:cs="Calibri"/>
              </w:rPr>
            </w:pPr>
            <w:r w:rsidRPr="006A4561">
              <w:rPr>
                <w:rFonts w:ascii="Times New Roman Tj" w:hAnsi="Times New Roman Tj" w:cs="Calibri"/>
                <w:iCs/>
              </w:rPr>
              <w:t xml:space="preserve">Эљоди </w:t>
            </w:r>
            <w:r w:rsidR="00AB092E" w:rsidRPr="006A4561">
              <w:rPr>
                <w:rFonts w:ascii="Times New Roman Tj" w:hAnsi="Times New Roman Tj" w:cs="Calibri"/>
                <w:iCs/>
              </w:rPr>
              <w:t>низоми</w:t>
            </w:r>
            <w:r w:rsidRPr="006A4561">
              <w:rPr>
                <w:rFonts w:ascii="Times New Roman Tj" w:hAnsi="Times New Roman Tj" w:cs="Calibri"/>
                <w:iCs/>
              </w:rPr>
              <w:t xml:space="preserve"> </w:t>
            </w:r>
            <w:r w:rsidR="007859A9" w:rsidRPr="006A4561">
              <w:rPr>
                <w:rFonts w:ascii="Times New Roman Tj" w:hAnsi="Times New Roman Tj" w:cs="Calibri"/>
                <w:iCs/>
              </w:rPr>
              <w:t>ошкор ва дастгирї намудани кўдакони болаёќат, аз љумла имтиёзњо ва кўмакпулињо барои тањси</w:t>
            </w:r>
            <w:r w:rsidR="00D36FEB" w:rsidRPr="006A4561">
              <w:rPr>
                <w:rFonts w:ascii="Times New Roman Tj" w:hAnsi="Times New Roman Tj" w:cs="Calibri"/>
                <w:iCs/>
              </w:rPr>
              <w:t>-</w:t>
            </w:r>
            <w:r w:rsidR="007859A9" w:rsidRPr="006A4561">
              <w:rPr>
                <w:rFonts w:ascii="Times New Roman Tj" w:hAnsi="Times New Roman Tj" w:cs="Calibri"/>
                <w:iCs/>
              </w:rPr>
              <w:t xml:space="preserve">лоти миёна ва олии касбї гирифтани онњо </w:t>
            </w:r>
          </w:p>
        </w:tc>
        <w:tc>
          <w:tcPr>
            <w:tcW w:w="1843" w:type="dxa"/>
          </w:tcPr>
          <w:p w:rsidR="007859A9" w:rsidRPr="006A4561" w:rsidRDefault="007859A9" w:rsidP="00D36FEB">
            <w:pPr>
              <w:jc w:val="cente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2.3.4.1.</w:t>
            </w:r>
          </w:p>
        </w:tc>
        <w:tc>
          <w:tcPr>
            <w:tcW w:w="3260" w:type="dxa"/>
            <w:vAlign w:val="center"/>
          </w:tcPr>
          <w:p w:rsidR="007859A9" w:rsidRPr="006A4561" w:rsidRDefault="00AB092E" w:rsidP="00AB092E">
            <w:pPr>
              <w:rPr>
                <w:rFonts w:ascii="Times New Roman Tj" w:hAnsi="Times New Roman Tj" w:cs="Calibri"/>
                <w:iCs/>
              </w:rPr>
            </w:pPr>
            <w:r w:rsidRPr="006A4561">
              <w:rPr>
                <w:rFonts w:ascii="Times New Roman Tj" w:hAnsi="Times New Roman Tj" w:cs="Calibri"/>
              </w:rPr>
              <w:t>Бунёди</w:t>
            </w:r>
            <w:r w:rsidR="007859A9" w:rsidRPr="006A4561">
              <w:rPr>
                <w:rFonts w:ascii="Times New Roman Tj" w:hAnsi="Times New Roman Tj" w:cs="Calibri"/>
              </w:rPr>
              <w:t xml:space="preserve"> махзани маълумот</w:t>
            </w:r>
            <w:r w:rsidRPr="006A4561">
              <w:rPr>
                <w:rFonts w:ascii="Times New Roman Tj" w:hAnsi="Times New Roman Tj" w:cs="Calibri"/>
              </w:rPr>
              <w:t xml:space="preserve">и </w:t>
            </w:r>
            <w:r w:rsidR="007859A9" w:rsidRPr="006A4561">
              <w:rPr>
                <w:rFonts w:ascii="Times New Roman Tj" w:hAnsi="Times New Roman Tj" w:cs="Calibri"/>
              </w:rPr>
              <w:t>кўдакони болаёќат аз рўи натиљањои арзёбии сифати тањсилот, олимпиада ва озмунњо</w:t>
            </w:r>
          </w:p>
        </w:tc>
        <w:tc>
          <w:tcPr>
            <w:tcW w:w="1843" w:type="dxa"/>
          </w:tcPr>
          <w:p w:rsidR="007859A9" w:rsidRPr="006A4561" w:rsidRDefault="007859A9" w:rsidP="00B5169F">
            <w:pPr>
              <w:jc w:val="center"/>
              <w:rPr>
                <w:rFonts w:ascii="Times New Roman Tj" w:hAnsi="Times New Roman Tj" w:cs="Calibri"/>
              </w:rPr>
            </w:pPr>
            <w:r w:rsidRPr="006A4561">
              <w:rPr>
                <w:rFonts w:ascii="Times New Roman Tj" w:hAnsi="Times New Roman Tj" w:cs="Calibri"/>
              </w:rPr>
              <w:t xml:space="preserve">Махзани маълумот таъсис дода </w:t>
            </w:r>
            <w:r w:rsidR="00B5169F"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2014</w:t>
            </w:r>
          </w:p>
        </w:tc>
        <w:tc>
          <w:tcPr>
            <w:tcW w:w="1276" w:type="dxa"/>
            <w:gridSpan w:val="2"/>
            <w:vAlign w:val="center"/>
          </w:tcPr>
          <w:p w:rsidR="007859A9" w:rsidRPr="006A4561" w:rsidRDefault="007859A9" w:rsidP="00FB0898">
            <w:pPr>
              <w:jc w:val="center"/>
              <w:rPr>
                <w:rFonts w:ascii="Times New Roman Tj" w:hAnsi="Times New Roman Tj" w:cs="Calibri"/>
              </w:rPr>
            </w:pPr>
            <w:r w:rsidRPr="006A4561">
              <w:rPr>
                <w:rFonts w:ascii="Times New Roman Tj" w:hAnsi="Times New Roman Tj" w:cs="Calibri"/>
              </w:rPr>
              <w:t>ВМ, Ака-демияи тањсилот,</w:t>
            </w:r>
            <w:r w:rsidR="00493B96" w:rsidRPr="006A4561">
              <w:rPr>
                <w:rFonts w:ascii="Times New Roman Tj" w:hAnsi="Times New Roman Tj" w:cs="Calibri"/>
              </w:rPr>
              <w:t xml:space="preserve">  </w:t>
            </w:r>
            <w:r w:rsidRPr="006A4561">
              <w:rPr>
                <w:rFonts w:ascii="Times New Roman Tj" w:hAnsi="Times New Roman Tj" w:cs="Calibri"/>
              </w:rPr>
              <w:t>м</w:t>
            </w:r>
            <w:r w:rsidR="00493B96" w:rsidRPr="006A4561">
              <w:rPr>
                <w:rFonts w:ascii="Times New Roman Tj" w:hAnsi="Times New Roman Tj" w:cs="Calibri"/>
              </w:rPr>
              <w:t>уассисањои тањсилоти ол</w:t>
            </w:r>
            <w:r w:rsidR="00FB0898" w:rsidRPr="006A4561">
              <w:rPr>
                <w:rFonts w:ascii="Times New Roman Tj" w:hAnsi="Times New Roman Tj" w:cs="Calibri"/>
              </w:rPr>
              <w:t>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16065</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16065</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2.3.4.2.</w:t>
            </w:r>
          </w:p>
        </w:tc>
        <w:tc>
          <w:tcPr>
            <w:tcW w:w="3260" w:type="dxa"/>
            <w:vAlign w:val="center"/>
          </w:tcPr>
          <w:p w:rsidR="007859A9" w:rsidRPr="006A4561" w:rsidRDefault="00E72C15" w:rsidP="00493B96">
            <w:pPr>
              <w:rPr>
                <w:rFonts w:ascii="Times New Roman Tj" w:hAnsi="Times New Roman Tj" w:cs="Calibri"/>
              </w:rPr>
            </w:pPr>
            <w:r w:rsidRPr="006A4561">
              <w:rPr>
                <w:rFonts w:ascii="Times New Roman Tj" w:hAnsi="Times New Roman Tj" w:cs="Calibri"/>
              </w:rPr>
              <w:t>Тањия</w:t>
            </w:r>
            <w:r w:rsidR="00B5169F" w:rsidRPr="006A4561">
              <w:rPr>
                <w:rFonts w:ascii="Times New Roman Tj" w:hAnsi="Times New Roman Tj" w:cs="Calibri"/>
                <w:iCs/>
              </w:rPr>
              <w:t xml:space="preserve"> </w:t>
            </w:r>
            <w:r w:rsidR="007859A9" w:rsidRPr="006A4561">
              <w:rPr>
                <w:rFonts w:ascii="Times New Roman Tj" w:hAnsi="Times New Roman Tj" w:cs="Calibri"/>
              </w:rPr>
              <w:t xml:space="preserve">ва љорї намудани  </w:t>
            </w:r>
            <w:r w:rsidR="00B5169F" w:rsidRPr="006A4561">
              <w:rPr>
                <w:rFonts w:ascii="Times New Roman Tj" w:hAnsi="Times New Roman Tj" w:cs="Calibri"/>
              </w:rPr>
              <w:t xml:space="preserve">заминањои меъёрии њуќуќї ва </w:t>
            </w:r>
            <w:r w:rsidR="00493B96" w:rsidRPr="006A4561">
              <w:rPr>
                <w:rFonts w:ascii="Times New Roman Tj" w:hAnsi="Times New Roman Tj" w:cs="Calibri"/>
              </w:rPr>
              <w:t xml:space="preserve">љорї кардани низоми </w:t>
            </w:r>
            <w:r w:rsidR="007859A9" w:rsidRPr="006A4561">
              <w:rPr>
                <w:rFonts w:ascii="Times New Roman Tj" w:hAnsi="Times New Roman Tj" w:cs="Calibri"/>
              </w:rPr>
              <w:t>ба мактабњои олї вобаста ка</w:t>
            </w:r>
            <w:r w:rsidR="007859A9" w:rsidRPr="006A4561">
              <w:rPr>
                <w:rFonts w:ascii="Times New Roman Tj" w:hAnsi="Times New Roman Tj" w:cs="Calibri"/>
              </w:rPr>
              <w:t>р</w:t>
            </w:r>
            <w:r w:rsidR="007859A9" w:rsidRPr="006A4561">
              <w:rPr>
                <w:rFonts w:ascii="Times New Roman Tj" w:hAnsi="Times New Roman Tj" w:cs="Calibri"/>
              </w:rPr>
              <w:t>дани кўдакони болаёќат б</w:t>
            </w:r>
            <w:r w:rsidR="007859A9" w:rsidRPr="006A4561">
              <w:rPr>
                <w:rFonts w:ascii="Times New Roman Tj" w:hAnsi="Times New Roman Tj" w:cs="Calibri"/>
              </w:rPr>
              <w:t>а</w:t>
            </w:r>
            <w:r w:rsidR="007859A9" w:rsidRPr="006A4561">
              <w:rPr>
                <w:rFonts w:ascii="Times New Roman Tj" w:hAnsi="Times New Roman Tj" w:cs="Calibri"/>
              </w:rPr>
              <w:t xml:space="preserve">рои </w:t>
            </w:r>
            <w:r w:rsidR="00493B96" w:rsidRPr="006A4561">
              <w:rPr>
                <w:rFonts w:ascii="Times New Roman Tj" w:hAnsi="Times New Roman Tj" w:cs="Calibri"/>
              </w:rPr>
              <w:t xml:space="preserve">коркард </w:t>
            </w:r>
            <w:r w:rsidR="007859A9" w:rsidRPr="006A4561">
              <w:rPr>
                <w:rFonts w:ascii="Times New Roman Tj" w:hAnsi="Times New Roman Tj" w:cs="Calibri"/>
              </w:rPr>
              <w:t xml:space="preserve">ва амалї </w:t>
            </w:r>
            <w:r w:rsidR="00493B96" w:rsidRPr="006A4561">
              <w:rPr>
                <w:rFonts w:ascii="Times New Roman Tj" w:hAnsi="Times New Roman Tj" w:cs="Calibri"/>
              </w:rPr>
              <w:t>н</w:t>
            </w:r>
            <w:r w:rsidR="007859A9" w:rsidRPr="006A4561">
              <w:rPr>
                <w:rFonts w:ascii="Times New Roman Tj" w:hAnsi="Times New Roman Tj" w:cs="Calibri"/>
              </w:rPr>
              <w:t>ам</w:t>
            </w:r>
            <w:r w:rsidR="007859A9" w:rsidRPr="006A4561">
              <w:rPr>
                <w:rFonts w:ascii="Times New Roman Tj" w:hAnsi="Times New Roman Tj" w:cs="Calibri"/>
              </w:rPr>
              <w:t>у</w:t>
            </w:r>
            <w:r w:rsidR="007859A9" w:rsidRPr="006A4561">
              <w:rPr>
                <w:rFonts w:ascii="Times New Roman Tj" w:hAnsi="Times New Roman Tj" w:cs="Calibri"/>
              </w:rPr>
              <w:t>дани барномањои инфиродии тањсилотї</w:t>
            </w:r>
          </w:p>
        </w:tc>
        <w:tc>
          <w:tcPr>
            <w:tcW w:w="1843" w:type="dxa"/>
          </w:tcPr>
          <w:p w:rsidR="007859A9" w:rsidRPr="006A4561" w:rsidRDefault="007859A9" w:rsidP="009A692D">
            <w:pPr>
              <w:ind w:right="-108"/>
              <w:rPr>
                <w:rFonts w:ascii="Times New Roman Tj" w:hAnsi="Times New Roman Tj" w:cs="Calibri"/>
                <w:iCs/>
              </w:rPr>
            </w:pPr>
            <w:r w:rsidRPr="006A4561">
              <w:rPr>
                <w:rFonts w:ascii="Times New Roman Tj" w:hAnsi="Times New Roman Tj" w:cs="Calibri"/>
              </w:rPr>
              <w:t xml:space="preserve">Лоињањои </w:t>
            </w:r>
            <w:r w:rsidR="009A692D" w:rsidRPr="006A4561">
              <w:rPr>
                <w:rFonts w:ascii="Times New Roman Tj" w:hAnsi="Times New Roman Tj" w:cs="Calibri"/>
                <w:iCs/>
              </w:rPr>
              <w:t>санадњои меъ</w:t>
            </w:r>
            <w:r w:rsidR="009A692D" w:rsidRPr="006A4561">
              <w:rPr>
                <w:rFonts w:ascii="Times New Roman Tj" w:hAnsi="Times New Roman Tj" w:cs="Calibri"/>
                <w:iCs/>
              </w:rPr>
              <w:t>ё</w:t>
            </w:r>
            <w:r w:rsidR="009A692D" w:rsidRPr="006A4561">
              <w:rPr>
                <w:rFonts w:ascii="Times New Roman Tj" w:hAnsi="Times New Roman Tj" w:cs="Calibri"/>
                <w:iCs/>
              </w:rPr>
              <w:t>рии њуќуќї</w:t>
            </w:r>
            <w:r w:rsidR="00493B96" w:rsidRPr="006A4561">
              <w:rPr>
                <w:rFonts w:ascii="Times New Roman Tj" w:hAnsi="Times New Roman Tj" w:cs="Calibri"/>
              </w:rPr>
              <w:t xml:space="preserve"> ко</w:t>
            </w:r>
            <w:r w:rsidR="00493B96" w:rsidRPr="006A4561">
              <w:rPr>
                <w:rFonts w:ascii="Times New Roman Tj" w:hAnsi="Times New Roman Tj" w:cs="Calibri"/>
              </w:rPr>
              <w:t>р</w:t>
            </w:r>
            <w:r w:rsidR="00493B96" w:rsidRPr="006A4561">
              <w:rPr>
                <w:rFonts w:ascii="Times New Roman Tj" w:hAnsi="Times New Roman Tj" w:cs="Calibri"/>
              </w:rPr>
              <w:t>кард шудан</w:t>
            </w:r>
            <w:r w:rsidRPr="006A4561">
              <w:rPr>
                <w:rFonts w:ascii="Times New Roman Tj" w:hAnsi="Times New Roman Tj" w:cs="Calibri"/>
              </w:rPr>
              <w:t xml:space="preserve">д, татбиќи барномањои инфиродии таълимї оѓоз </w:t>
            </w:r>
            <w:r w:rsidR="00493B96" w:rsidRPr="006A4561">
              <w:rPr>
                <w:rFonts w:ascii="Times New Roman Tj" w:hAnsi="Times New Roman Tj" w:cs="Calibri"/>
              </w:rPr>
              <w:t>ё</w:t>
            </w:r>
            <w:r w:rsidR="00493B96" w:rsidRPr="006A4561">
              <w:rPr>
                <w:rFonts w:ascii="Times New Roman Tj" w:hAnsi="Times New Roman Tj" w:cs="Calibri"/>
              </w:rPr>
              <w:t>ф</w:t>
            </w:r>
            <w:r w:rsidR="00493B96" w:rsidRPr="006A4561">
              <w:rPr>
                <w:rFonts w:ascii="Times New Roman Tj" w:hAnsi="Times New Roman Tj" w:cs="Calibri"/>
              </w:rPr>
              <w:t>танд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6F14FE">
            <w:pPr>
              <w:ind w:right="-108"/>
              <w:jc w:val="center"/>
              <w:rPr>
                <w:rFonts w:ascii="Times New Roman Tj" w:hAnsi="Times New Roman Tj" w:cs="Calibri"/>
                <w:iCs/>
              </w:rPr>
            </w:pPr>
            <w:r w:rsidRPr="006A4561">
              <w:rPr>
                <w:rFonts w:ascii="Times New Roman Tj" w:hAnsi="Times New Roman Tj" w:cs="Calibri"/>
              </w:rPr>
              <w:t xml:space="preserve">ВМ, </w:t>
            </w:r>
            <w:r w:rsidR="00493B96" w:rsidRPr="006A4561">
              <w:rPr>
                <w:rFonts w:ascii="Times New Roman Tj" w:hAnsi="Times New Roman Tj" w:cs="Calibri"/>
              </w:rPr>
              <w:t>муассисањои тањсилоти ол</w:t>
            </w:r>
            <w:r w:rsidR="006F14FE" w:rsidRPr="006A4561">
              <w:rPr>
                <w:rFonts w:ascii="Times New Roman Tj" w:hAnsi="Times New Roman Tj" w:cs="Calibri"/>
              </w:rPr>
              <w:t>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12733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12733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2.3.5.</w:t>
            </w:r>
          </w:p>
        </w:tc>
        <w:tc>
          <w:tcPr>
            <w:tcW w:w="3260" w:type="dxa"/>
            <w:vAlign w:val="center"/>
          </w:tcPr>
          <w:p w:rsidR="007859A9" w:rsidRPr="006A4561" w:rsidRDefault="007859A9" w:rsidP="00493B96">
            <w:pPr>
              <w:rPr>
                <w:rFonts w:ascii="Times New Roman Tj" w:hAnsi="Times New Roman Tj" w:cs="Calibri"/>
              </w:rPr>
            </w:pPr>
            <w:r w:rsidRPr="006A4561">
              <w:rPr>
                <w:rFonts w:ascii="Times New Roman Tj" w:hAnsi="Times New Roman Tj" w:cs="Calibri"/>
                <w:iCs/>
              </w:rPr>
              <w:t>Таъмини фарогирии пурраи духтарон ба тањсилоти 9-сола (асосї)</w:t>
            </w:r>
          </w:p>
        </w:tc>
        <w:tc>
          <w:tcPr>
            <w:tcW w:w="1843" w:type="dxa"/>
          </w:tcPr>
          <w:p w:rsidR="007859A9" w:rsidRPr="006A4561" w:rsidRDefault="007859A9" w:rsidP="00D36FEB">
            <w:pPr>
              <w:rPr>
                <w:rFonts w:ascii="Times New Roman Tj" w:hAnsi="Times New Roman Tj" w:cs="Calibri"/>
              </w:rPr>
            </w:pPr>
          </w:p>
        </w:tc>
        <w:tc>
          <w:tcPr>
            <w:tcW w:w="992" w:type="dxa"/>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2012-2014</w:t>
            </w:r>
          </w:p>
        </w:tc>
        <w:tc>
          <w:tcPr>
            <w:tcW w:w="1276" w:type="dxa"/>
            <w:gridSpan w:val="2"/>
          </w:tcPr>
          <w:p w:rsidR="007859A9" w:rsidRPr="006A4561" w:rsidRDefault="007859A9" w:rsidP="00D36FEB">
            <w:pPr>
              <w:jc w:val="center"/>
              <w:rPr>
                <w:rFonts w:ascii="Times New Roman Tj" w:hAnsi="Times New Roman Tj" w:cs="Calibri"/>
              </w:rPr>
            </w:pPr>
          </w:p>
        </w:tc>
        <w:tc>
          <w:tcPr>
            <w:tcW w:w="1276" w:type="dxa"/>
            <w:gridSpan w:val="2"/>
          </w:tcPr>
          <w:p w:rsidR="007859A9" w:rsidRPr="006A4561" w:rsidRDefault="007859A9" w:rsidP="00D36FEB">
            <w:pPr>
              <w:jc w:val="center"/>
              <w:rPr>
                <w:rFonts w:ascii="Times New Roman Tj" w:hAnsi="Times New Roman Tj"/>
              </w:rPr>
            </w:pPr>
          </w:p>
        </w:tc>
        <w:tc>
          <w:tcPr>
            <w:tcW w:w="1559"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2.3.5.1.</w:t>
            </w:r>
          </w:p>
        </w:tc>
        <w:tc>
          <w:tcPr>
            <w:tcW w:w="3260" w:type="dxa"/>
            <w:vAlign w:val="center"/>
          </w:tcPr>
          <w:p w:rsidR="007859A9" w:rsidRPr="006A4561" w:rsidRDefault="00E72C15" w:rsidP="00D36FEB">
            <w:pPr>
              <w:rPr>
                <w:rFonts w:ascii="Times New Roman Tj" w:hAnsi="Times New Roman Tj" w:cs="Calibri"/>
              </w:rPr>
            </w:pPr>
            <w:r w:rsidRPr="006A4561">
              <w:rPr>
                <w:rFonts w:ascii="Times New Roman Tj" w:hAnsi="Times New Roman Tj" w:cs="Calibri"/>
              </w:rPr>
              <w:t>Тањия</w:t>
            </w:r>
            <w:r w:rsidR="007859A9" w:rsidRPr="006A4561">
              <w:rPr>
                <w:rFonts w:ascii="Times New Roman Tj" w:hAnsi="Times New Roman Tj" w:cs="Calibri"/>
              </w:rPr>
              <w:t xml:space="preserve"> ва </w:t>
            </w:r>
            <w:r w:rsidR="00493B96" w:rsidRPr="006A4561">
              <w:rPr>
                <w:rFonts w:ascii="Times New Roman Tj" w:hAnsi="Times New Roman Tj" w:cs="Calibri"/>
              </w:rPr>
              <w:t>амалї намудани</w:t>
            </w:r>
            <w:r w:rsidR="007859A9" w:rsidRPr="006A4561">
              <w:rPr>
                <w:rFonts w:ascii="Times New Roman Tj" w:hAnsi="Times New Roman Tj" w:cs="Calibri"/>
              </w:rPr>
              <w:t xml:space="preserve"> Барнома оид ба тањсилоти духтарони синфњои 7-9, аз љумла:</w:t>
            </w:r>
          </w:p>
          <w:p w:rsidR="007859A9" w:rsidRPr="006A4561" w:rsidRDefault="007859A9" w:rsidP="00D36FEB">
            <w:pPr>
              <w:rPr>
                <w:rFonts w:ascii="Times New Roman Tj" w:hAnsi="Times New Roman Tj" w:cs="Calibri"/>
              </w:rPr>
            </w:pPr>
            <w:r w:rsidRPr="006A4561">
              <w:rPr>
                <w:rFonts w:ascii="Times New Roman Tj" w:hAnsi="Times New Roman Tj" w:cs="Calibri"/>
              </w:rPr>
              <w:t>-</w:t>
            </w:r>
            <w:r w:rsidR="00493B96" w:rsidRPr="006A4561">
              <w:rPr>
                <w:rFonts w:ascii="Times New Roman Tj" w:hAnsi="Times New Roman Tj" w:cs="Calibri"/>
              </w:rPr>
              <w:t xml:space="preserve"> </w:t>
            </w:r>
            <w:r w:rsidRPr="006A4561">
              <w:rPr>
                <w:rFonts w:ascii="Times New Roman Tj" w:hAnsi="Times New Roman Tj" w:cs="Calibri"/>
              </w:rPr>
              <w:t xml:space="preserve">истифодаи грантњои мавзўї барои њалли мушкилоти </w:t>
            </w:r>
            <w:r w:rsidRPr="006A4561">
              <w:rPr>
                <w:rFonts w:ascii="Times New Roman Tj" w:hAnsi="Times New Roman Tj" w:cs="Calibri"/>
              </w:rPr>
              <w:lastRenderedPageBreak/>
              <w:t>љалби духтарон ба мактаб</w:t>
            </w:r>
            <w:r w:rsidR="00493B96" w:rsidRPr="006A4561">
              <w:rPr>
                <w:rFonts w:ascii="Times New Roman Tj" w:hAnsi="Times New Roman Tj" w:cs="Calibri"/>
              </w:rPr>
              <w:t>;</w:t>
            </w:r>
          </w:p>
          <w:p w:rsidR="007859A9" w:rsidRPr="006A4561" w:rsidRDefault="007859A9" w:rsidP="00D36FEB">
            <w:pPr>
              <w:rPr>
                <w:rFonts w:ascii="Times New Roman Tj" w:hAnsi="Times New Roman Tj" w:cs="Calibri"/>
              </w:rPr>
            </w:pPr>
            <w:r w:rsidRPr="006A4561">
              <w:rPr>
                <w:rFonts w:ascii="Times New Roman Tj" w:hAnsi="Times New Roman Tj" w:cs="Calibri"/>
              </w:rPr>
              <w:t>-</w:t>
            </w:r>
            <w:r w:rsidR="00493B96" w:rsidRPr="006A4561">
              <w:rPr>
                <w:rFonts w:ascii="Times New Roman Tj" w:hAnsi="Times New Roman Tj" w:cs="Calibri"/>
              </w:rPr>
              <w:t xml:space="preserve"> </w:t>
            </w:r>
            <w:r w:rsidRPr="006A4561">
              <w:rPr>
                <w:rFonts w:ascii="Times New Roman Tj" w:hAnsi="Times New Roman Tj" w:cs="Calibri"/>
              </w:rPr>
              <w:t>ошкор намуда</w:t>
            </w:r>
            <w:r w:rsidR="00C514BA" w:rsidRPr="006A4561">
              <w:rPr>
                <w:rFonts w:ascii="Times New Roman Tj" w:hAnsi="Times New Roman Tj" w:cs="Calibri"/>
              </w:rPr>
              <w:t>н</w:t>
            </w:r>
            <w:r w:rsidRPr="006A4561">
              <w:rPr>
                <w:rFonts w:ascii="Times New Roman Tj" w:hAnsi="Times New Roman Tj" w:cs="Calibri"/>
              </w:rPr>
              <w:t xml:space="preserve">и духтарони </w:t>
            </w:r>
            <w:r w:rsidR="000525B5" w:rsidRPr="006A4561">
              <w:rPr>
                <w:rFonts w:ascii="Times New Roman Tj" w:hAnsi="Times New Roman Tj" w:cs="Calibri"/>
              </w:rPr>
              <w:t xml:space="preserve">берун </w:t>
            </w:r>
            <w:r w:rsidRPr="006A4561">
              <w:rPr>
                <w:rFonts w:ascii="Times New Roman Tj" w:hAnsi="Times New Roman Tj" w:cs="Calibri"/>
              </w:rPr>
              <w:t xml:space="preserve">аз мактаб монда </w:t>
            </w:r>
            <w:r w:rsidR="000525B5" w:rsidRPr="006A4561">
              <w:rPr>
                <w:rFonts w:ascii="Times New Roman Tj" w:hAnsi="Times New Roman Tj" w:cs="Calibri"/>
              </w:rPr>
              <w:t xml:space="preserve">ва духтароне, ки </w:t>
            </w:r>
            <w:r w:rsidRPr="006A4561">
              <w:rPr>
                <w:rFonts w:ascii="Times New Roman Tj" w:hAnsi="Times New Roman Tj" w:cs="Calibri"/>
              </w:rPr>
              <w:t>хавфи тарки мактаб</w:t>
            </w:r>
            <w:r w:rsidR="000525B5" w:rsidRPr="006A4561">
              <w:rPr>
                <w:rFonts w:ascii="Times New Roman Tj" w:hAnsi="Times New Roman Tj" w:cs="Calibri"/>
              </w:rPr>
              <w:t xml:space="preserve"> кардани онњо вуљуд дорад;</w:t>
            </w:r>
          </w:p>
          <w:p w:rsidR="007859A9" w:rsidRPr="006A4561" w:rsidRDefault="007859A9" w:rsidP="00D36FEB">
            <w:pPr>
              <w:rPr>
                <w:rFonts w:ascii="Times New Roman Tj" w:hAnsi="Times New Roman Tj" w:cs="Calibri"/>
              </w:rPr>
            </w:pPr>
            <w:r w:rsidRPr="006A4561">
              <w:rPr>
                <w:rFonts w:ascii="Times New Roman Tj" w:hAnsi="Times New Roman Tj" w:cs="Calibri"/>
              </w:rPr>
              <w:t>-</w:t>
            </w:r>
            <w:r w:rsidR="000525B5" w:rsidRPr="006A4561">
              <w:rPr>
                <w:rFonts w:ascii="Times New Roman Tj" w:hAnsi="Times New Roman Tj" w:cs="Calibri"/>
              </w:rPr>
              <w:t xml:space="preserve"> </w:t>
            </w:r>
            <w:r w:rsidRPr="006A4561">
              <w:rPr>
                <w:rFonts w:ascii="Times New Roman Tj" w:hAnsi="Times New Roman Tj" w:cs="Calibri"/>
              </w:rPr>
              <w:t>ташкили маъракањои ми</w:t>
            </w:r>
            <w:r w:rsidRPr="006A4561">
              <w:rPr>
                <w:rFonts w:ascii="Times New Roman Tj" w:hAnsi="Times New Roman Tj" w:cs="Calibri"/>
              </w:rPr>
              <w:t>л</w:t>
            </w:r>
            <w:r w:rsidRPr="006A4561">
              <w:rPr>
                <w:rFonts w:ascii="Times New Roman Tj" w:hAnsi="Times New Roman Tj" w:cs="Calibri"/>
              </w:rPr>
              <w:t>лию мањаллї оид</w:t>
            </w:r>
            <w:r w:rsidR="000525B5" w:rsidRPr="006A4561">
              <w:rPr>
                <w:rFonts w:ascii="Times New Roman Tj" w:hAnsi="Times New Roman Tj" w:cs="Calibri"/>
              </w:rPr>
              <w:t xml:space="preserve"> ба</w:t>
            </w:r>
            <w:r w:rsidRPr="006A4561">
              <w:rPr>
                <w:rFonts w:ascii="Times New Roman Tj" w:hAnsi="Times New Roman Tj" w:cs="Calibri"/>
              </w:rPr>
              <w:t xml:space="preserve"> сафа</w:t>
            </w:r>
            <w:r w:rsidRPr="006A4561">
              <w:rPr>
                <w:rFonts w:ascii="Times New Roman Tj" w:hAnsi="Times New Roman Tj" w:cs="Calibri"/>
              </w:rPr>
              <w:t>р</w:t>
            </w:r>
            <w:r w:rsidRPr="006A4561">
              <w:rPr>
                <w:rFonts w:ascii="Times New Roman Tj" w:hAnsi="Times New Roman Tj" w:cs="Calibri"/>
              </w:rPr>
              <w:t>бар</w:t>
            </w:r>
            <w:r w:rsidR="000525B5" w:rsidRPr="006A4561">
              <w:rPr>
                <w:rFonts w:ascii="Times New Roman Tj" w:hAnsi="Times New Roman Tj" w:cs="Calibri"/>
              </w:rPr>
              <w:t>кунии</w:t>
            </w:r>
            <w:r w:rsidRPr="006A4561">
              <w:rPr>
                <w:rFonts w:ascii="Times New Roman Tj" w:hAnsi="Times New Roman Tj" w:cs="Calibri"/>
              </w:rPr>
              <w:t xml:space="preserve"> иљтимої ва бала</w:t>
            </w:r>
            <w:r w:rsidRPr="006A4561">
              <w:rPr>
                <w:rFonts w:ascii="Times New Roman Tj" w:hAnsi="Times New Roman Tj" w:cs="Calibri"/>
              </w:rPr>
              <w:t>н</w:t>
            </w:r>
            <w:r w:rsidRPr="006A4561">
              <w:rPr>
                <w:rFonts w:ascii="Times New Roman Tj" w:hAnsi="Times New Roman Tj" w:cs="Calibri"/>
              </w:rPr>
              <w:t xml:space="preserve">дбардории сатњи худогоњии љомеа </w:t>
            </w:r>
            <w:r w:rsidR="000525B5" w:rsidRPr="006A4561">
              <w:rPr>
                <w:rFonts w:ascii="Times New Roman Tj" w:hAnsi="Times New Roman Tj" w:cs="Calibri"/>
              </w:rPr>
              <w:t xml:space="preserve">оид </w:t>
            </w:r>
            <w:r w:rsidRPr="006A4561">
              <w:rPr>
                <w:rFonts w:ascii="Times New Roman Tj" w:hAnsi="Times New Roman Tj" w:cs="Calibri"/>
              </w:rPr>
              <w:t>ба масъалаи ма</w:t>
            </w:r>
            <w:r w:rsidRPr="006A4561">
              <w:rPr>
                <w:rFonts w:ascii="Times New Roman Tj" w:hAnsi="Times New Roman Tj" w:cs="Calibri"/>
              </w:rPr>
              <w:t>з</w:t>
            </w:r>
            <w:r w:rsidRPr="006A4561">
              <w:rPr>
                <w:rFonts w:ascii="Times New Roman Tj" w:hAnsi="Times New Roman Tj" w:cs="Calibri"/>
              </w:rPr>
              <w:t>кур</w:t>
            </w:r>
            <w:r w:rsidR="000525B5" w:rsidRPr="006A4561">
              <w:rPr>
                <w:rFonts w:ascii="Times New Roman Tj" w:hAnsi="Times New Roman Tj" w:cs="Calibri"/>
              </w:rPr>
              <w:t>;</w:t>
            </w:r>
          </w:p>
          <w:p w:rsidR="007859A9" w:rsidRPr="006A4561" w:rsidRDefault="007859A9" w:rsidP="000525B5">
            <w:pPr>
              <w:rPr>
                <w:rFonts w:ascii="Times New Roman Tj" w:hAnsi="Times New Roman Tj" w:cs="Calibri"/>
              </w:rPr>
            </w:pPr>
            <w:r w:rsidRPr="006A4561">
              <w:rPr>
                <w:rFonts w:ascii="Times New Roman Tj" w:hAnsi="Times New Roman Tj" w:cs="Calibri"/>
              </w:rPr>
              <w:t>-</w:t>
            </w:r>
            <w:r w:rsidR="000525B5" w:rsidRPr="006A4561">
              <w:rPr>
                <w:rFonts w:ascii="Times New Roman Tj" w:hAnsi="Times New Roman Tj" w:cs="Calibri"/>
              </w:rPr>
              <w:t xml:space="preserve"> </w:t>
            </w:r>
            <w:r w:rsidRPr="006A4561">
              <w:rPr>
                <w:rFonts w:ascii="Times New Roman Tj" w:hAnsi="Times New Roman Tj" w:cs="Calibri"/>
              </w:rPr>
              <w:t>сохмон ва барќароркунии иншоотњои санитар</w:t>
            </w:r>
            <w:r w:rsidR="000525B5" w:rsidRPr="006A4561">
              <w:rPr>
                <w:rFonts w:ascii="Times New Roman Tj" w:hAnsi="Times New Roman Tj" w:cs="Calibri"/>
              </w:rPr>
              <w:t>ии мактабї</w:t>
            </w:r>
            <w:r w:rsidRPr="006A4561">
              <w:rPr>
                <w:rFonts w:ascii="Times New Roman Tj" w:hAnsi="Times New Roman Tj" w:cs="Calibri"/>
              </w:rPr>
              <w:t xml:space="preserve"> ва љор</w:t>
            </w:r>
            <w:r w:rsidR="000525B5" w:rsidRPr="006A4561">
              <w:rPr>
                <w:rFonts w:ascii="Times New Roman Tj" w:hAnsi="Times New Roman Tj" w:cs="Calibri"/>
              </w:rPr>
              <w:t>ї</w:t>
            </w:r>
            <w:r w:rsidRPr="006A4561">
              <w:rPr>
                <w:rFonts w:ascii="Times New Roman Tj" w:hAnsi="Times New Roman Tj" w:cs="Calibri"/>
              </w:rPr>
              <w:t xml:space="preserve"> намудани таълими </w:t>
            </w:r>
            <w:r w:rsidR="000525B5" w:rsidRPr="006A4561">
              <w:rPr>
                <w:rFonts w:ascii="Times New Roman Tj" w:hAnsi="Times New Roman Tj" w:cs="Calibri"/>
              </w:rPr>
              <w:t>бењдошт</w:t>
            </w:r>
          </w:p>
        </w:tc>
        <w:tc>
          <w:tcPr>
            <w:tcW w:w="1843" w:type="dxa"/>
          </w:tcPr>
          <w:p w:rsidR="007859A9" w:rsidRPr="006A4561" w:rsidRDefault="007859A9" w:rsidP="00D36FEB">
            <w:pPr>
              <w:rPr>
                <w:rFonts w:ascii="Times New Roman Tj" w:hAnsi="Times New Roman Tj" w:cs="Calibri"/>
              </w:rPr>
            </w:pPr>
            <w:r w:rsidRPr="006A4561">
              <w:rPr>
                <w:rFonts w:ascii="Times New Roman Tj" w:hAnsi="Times New Roman Tj" w:cs="Calibri"/>
              </w:rPr>
              <w:lastRenderedPageBreak/>
              <w:t>Шумораи мактабњои татбиќкунан</w:t>
            </w:r>
            <w:r w:rsidR="000525B5" w:rsidRPr="006A4561">
              <w:rPr>
                <w:rFonts w:ascii="Times New Roman Tj" w:hAnsi="Times New Roman Tj" w:cs="Calibri"/>
              </w:rPr>
              <w:t>д</w:t>
            </w:r>
            <w:r w:rsidRPr="006A4561">
              <w:rPr>
                <w:rFonts w:ascii="Times New Roman Tj" w:hAnsi="Times New Roman Tj" w:cs="Calibri"/>
              </w:rPr>
              <w:t>аи амалиётњои мушаххас б</w:t>
            </w:r>
            <w:r w:rsidRPr="006A4561">
              <w:rPr>
                <w:rFonts w:ascii="Times New Roman Tj" w:hAnsi="Times New Roman Tj" w:cs="Calibri"/>
              </w:rPr>
              <w:t>а</w:t>
            </w:r>
            <w:r w:rsidRPr="006A4561">
              <w:rPr>
                <w:rFonts w:ascii="Times New Roman Tj" w:hAnsi="Times New Roman Tj" w:cs="Calibri"/>
              </w:rPr>
              <w:t xml:space="preserve">рои </w:t>
            </w:r>
            <w:r w:rsidR="000525B5" w:rsidRPr="006A4561">
              <w:rPr>
                <w:rFonts w:ascii="Times New Roman Tj" w:hAnsi="Times New Roman Tj" w:cs="Calibri"/>
              </w:rPr>
              <w:t xml:space="preserve">нигоњ </w:t>
            </w:r>
            <w:r w:rsidR="000525B5" w:rsidRPr="006A4561">
              <w:rPr>
                <w:rFonts w:ascii="Times New Roman Tj" w:hAnsi="Times New Roman Tj" w:cs="Calibri"/>
              </w:rPr>
              <w:lastRenderedPageBreak/>
              <w:t>доштани</w:t>
            </w:r>
            <w:r w:rsidRPr="006A4561">
              <w:rPr>
                <w:rFonts w:ascii="Times New Roman Tj" w:hAnsi="Times New Roman Tj" w:cs="Calibri"/>
              </w:rPr>
              <w:t xml:space="preserve"> ду</w:t>
            </w:r>
            <w:r w:rsidRPr="006A4561">
              <w:rPr>
                <w:rFonts w:ascii="Times New Roman Tj" w:hAnsi="Times New Roman Tj" w:cs="Calibri"/>
              </w:rPr>
              <w:t>х</w:t>
            </w:r>
            <w:r w:rsidRPr="006A4561">
              <w:rPr>
                <w:rFonts w:ascii="Times New Roman Tj" w:hAnsi="Times New Roman Tj" w:cs="Calibri"/>
              </w:rPr>
              <w:t xml:space="preserve">тарон </w:t>
            </w:r>
            <w:r w:rsidR="000525B5" w:rsidRPr="006A4561">
              <w:rPr>
                <w:rFonts w:ascii="Times New Roman Tj" w:hAnsi="Times New Roman Tj" w:cs="Calibri"/>
              </w:rPr>
              <w:t>дар</w:t>
            </w:r>
            <w:r w:rsidRPr="006A4561">
              <w:rPr>
                <w:rFonts w:ascii="Times New Roman Tj" w:hAnsi="Times New Roman Tj" w:cs="Calibri"/>
              </w:rPr>
              <w:t xml:space="preserve"> ма</w:t>
            </w:r>
            <w:r w:rsidRPr="006A4561">
              <w:rPr>
                <w:rFonts w:ascii="Times New Roman Tj" w:hAnsi="Times New Roman Tj" w:cs="Calibri"/>
              </w:rPr>
              <w:t>к</w:t>
            </w:r>
            <w:r w:rsidRPr="006A4561">
              <w:rPr>
                <w:rFonts w:ascii="Times New Roman Tj" w:hAnsi="Times New Roman Tj" w:cs="Calibri"/>
              </w:rPr>
              <w:t>таб;</w:t>
            </w:r>
          </w:p>
          <w:p w:rsidR="007859A9" w:rsidRPr="006A4561" w:rsidRDefault="007859A9" w:rsidP="00D36FEB">
            <w:pPr>
              <w:rPr>
                <w:rFonts w:ascii="Times New Roman Tj" w:hAnsi="Times New Roman Tj" w:cs="Calibri"/>
              </w:rPr>
            </w:pPr>
            <w:r w:rsidRPr="006A4561">
              <w:rPr>
                <w:rFonts w:ascii="Times New Roman Tj" w:hAnsi="Times New Roman Tj" w:cs="Calibri"/>
              </w:rPr>
              <w:t>Шумораи ду</w:t>
            </w:r>
            <w:r w:rsidRPr="006A4561">
              <w:rPr>
                <w:rFonts w:ascii="Times New Roman Tj" w:hAnsi="Times New Roman Tj" w:cs="Calibri"/>
              </w:rPr>
              <w:t>х</w:t>
            </w:r>
            <w:r w:rsidRPr="006A4561">
              <w:rPr>
                <w:rFonts w:ascii="Times New Roman Tj" w:hAnsi="Times New Roman Tj" w:cs="Calibri"/>
              </w:rPr>
              <w:t>тарони ха</w:t>
            </w:r>
            <w:r w:rsidRPr="006A4561">
              <w:rPr>
                <w:rFonts w:ascii="Times New Roman Tj" w:hAnsi="Times New Roman Tj" w:cs="Calibri"/>
              </w:rPr>
              <w:t>т</w:t>
            </w:r>
            <w:r w:rsidRPr="006A4561">
              <w:rPr>
                <w:rFonts w:ascii="Times New Roman Tj" w:hAnsi="Times New Roman Tj" w:cs="Calibri"/>
              </w:rPr>
              <w:t>мкардаи курси пурраи тањсилоти базавї (синфи 9)</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lastRenderedPageBreak/>
              <w:t>2012-2014</w:t>
            </w:r>
          </w:p>
        </w:tc>
        <w:tc>
          <w:tcPr>
            <w:tcW w:w="1276" w:type="dxa"/>
            <w:gridSpan w:val="2"/>
            <w:vAlign w:val="center"/>
          </w:tcPr>
          <w:p w:rsidR="007859A9" w:rsidRPr="006A4561" w:rsidRDefault="007859A9" w:rsidP="00605813">
            <w:pPr>
              <w:rPr>
                <w:rFonts w:ascii="Times New Roman Tj" w:hAnsi="Times New Roman Tj" w:cs="Calibri"/>
              </w:rPr>
            </w:pPr>
            <w:r w:rsidRPr="006A4561">
              <w:rPr>
                <w:rFonts w:ascii="Times New Roman Tj" w:hAnsi="Times New Roman Tj" w:cs="Calibri"/>
              </w:rPr>
              <w:t>ВМ,</w:t>
            </w:r>
            <w:r w:rsidR="00605813" w:rsidRPr="006A4561">
              <w:rPr>
                <w:rFonts w:ascii="Times New Roman Tj" w:hAnsi="Times New Roman Tj" w:cs="Calibri"/>
              </w:rPr>
              <w:t xml:space="preserve"> </w:t>
            </w:r>
            <w:r w:rsidRPr="006A4561">
              <w:rPr>
                <w:rFonts w:ascii="Times New Roman Tj" w:hAnsi="Times New Roman Tj" w:cs="Calibri"/>
              </w:rPr>
              <w:t>Д</w:t>
            </w:r>
            <w:r w:rsidRPr="006A4561">
              <w:rPr>
                <w:rFonts w:ascii="Times New Roman Tj" w:hAnsi="Times New Roman Tj" w:cs="Calibri"/>
              </w:rPr>
              <w:t>о</w:t>
            </w:r>
            <w:r w:rsidRPr="006A4561">
              <w:rPr>
                <w:rFonts w:ascii="Times New Roman Tj" w:hAnsi="Times New Roman Tj" w:cs="Calibri"/>
              </w:rPr>
              <w:t>нишкадаи љумњуриявии та</w:t>
            </w:r>
            <w:r w:rsidRPr="006A4561">
              <w:rPr>
                <w:rFonts w:ascii="Times New Roman Tj" w:hAnsi="Times New Roman Tj" w:cs="Calibri"/>
              </w:rPr>
              <w:t>к</w:t>
            </w:r>
            <w:r w:rsidRPr="006A4561">
              <w:rPr>
                <w:rFonts w:ascii="Times New Roman Tj" w:hAnsi="Times New Roman Tj" w:cs="Calibri"/>
              </w:rPr>
              <w:t>мили и</w:t>
            </w:r>
            <w:r w:rsidRPr="006A4561">
              <w:rPr>
                <w:rFonts w:ascii="Times New Roman Tj" w:hAnsi="Times New Roman Tj" w:cs="Calibri"/>
              </w:rPr>
              <w:t>х</w:t>
            </w:r>
            <w:r w:rsidRPr="006A4561">
              <w:rPr>
                <w:rFonts w:ascii="Times New Roman Tj" w:hAnsi="Times New Roman Tj" w:cs="Calibri"/>
              </w:rPr>
              <w:t xml:space="preserve">тисос ва </w:t>
            </w:r>
            <w:r w:rsidRPr="006A4561">
              <w:rPr>
                <w:rFonts w:ascii="Times New Roman Tj" w:hAnsi="Times New Roman Tj" w:cs="Calibri"/>
              </w:rPr>
              <w:lastRenderedPageBreak/>
              <w:t>бозомўзии корма</w:t>
            </w:r>
            <w:r w:rsidRPr="006A4561">
              <w:rPr>
                <w:rFonts w:ascii="Times New Roman Tj" w:hAnsi="Times New Roman Tj" w:cs="Calibri"/>
              </w:rPr>
              <w:t>н</w:t>
            </w:r>
            <w:r w:rsidRPr="006A4561">
              <w:rPr>
                <w:rFonts w:ascii="Times New Roman Tj" w:hAnsi="Times New Roman Tj" w:cs="Calibri"/>
              </w:rPr>
              <w:t>дони соњаи маориф, Маркази љумњуриявии  таълимию методї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11 923 000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11 923 000</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2.3.5.2.</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Такмили механизмњои гуз</w:t>
            </w:r>
            <w:r w:rsidRPr="006A4561">
              <w:rPr>
                <w:rFonts w:ascii="Times New Roman Tj" w:hAnsi="Times New Roman Tj" w:cs="Calibri"/>
              </w:rPr>
              <w:t>а</w:t>
            </w:r>
            <w:r w:rsidRPr="006A4561">
              <w:rPr>
                <w:rFonts w:ascii="Times New Roman Tj" w:hAnsi="Times New Roman Tj" w:cs="Calibri"/>
              </w:rPr>
              <w:t>ронидани ташхиси гендерии китобњои дарсї ва таъминоти барномавию методї барои мактабњо</w:t>
            </w:r>
          </w:p>
        </w:tc>
        <w:tc>
          <w:tcPr>
            <w:tcW w:w="1843" w:type="dxa"/>
          </w:tcPr>
          <w:p w:rsidR="007859A9" w:rsidRPr="006A4561" w:rsidRDefault="007859A9" w:rsidP="000525B5">
            <w:pPr>
              <w:jc w:val="center"/>
              <w:rPr>
                <w:rFonts w:ascii="Times New Roman Tj" w:hAnsi="Times New Roman Tj" w:cs="Calibri"/>
              </w:rPr>
            </w:pPr>
            <w:r w:rsidRPr="006A4561">
              <w:rPr>
                <w:rFonts w:ascii="Times New Roman Tj" w:hAnsi="Times New Roman Tj" w:cs="Calibri"/>
              </w:rPr>
              <w:t>Механизм та</w:t>
            </w:r>
            <w:r w:rsidRPr="006A4561">
              <w:rPr>
                <w:rFonts w:ascii="Times New Roman Tj" w:hAnsi="Times New Roman Tj" w:cs="Calibri"/>
              </w:rPr>
              <w:t>к</w:t>
            </w:r>
            <w:r w:rsidRPr="006A4561">
              <w:rPr>
                <w:rFonts w:ascii="Times New Roman Tj" w:hAnsi="Times New Roman Tj" w:cs="Calibri"/>
              </w:rPr>
              <w:t xml:space="preserve">мил дода </w:t>
            </w:r>
            <w:r w:rsidR="000525B5"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605813">
            <w:pPr>
              <w:ind w:left="-107" w:right="-71"/>
              <w:rPr>
                <w:rFonts w:ascii="Times New Roman Tj" w:hAnsi="Times New Roman Tj" w:cs="Calibri"/>
              </w:rPr>
            </w:pPr>
            <w:r w:rsidRPr="006A4561">
              <w:rPr>
                <w:rFonts w:ascii="Times New Roman Tj" w:hAnsi="Times New Roman Tj" w:cs="Calibri"/>
              </w:rPr>
              <w:t>ВМ, А</w:t>
            </w:r>
            <w:r w:rsidR="00605813" w:rsidRPr="006A4561">
              <w:rPr>
                <w:rFonts w:ascii="Times New Roman Tj" w:hAnsi="Times New Roman Tj" w:cs="Calibri"/>
              </w:rPr>
              <w:t>ТТ</w:t>
            </w:r>
            <w:r w:rsidRPr="006A4561">
              <w:rPr>
                <w:rFonts w:ascii="Times New Roman Tj" w:hAnsi="Times New Roman Tj" w:cs="Calibri"/>
              </w:rPr>
              <w:t>, Донишк</w:t>
            </w:r>
            <w:r w:rsidRPr="006A4561">
              <w:rPr>
                <w:rFonts w:ascii="Times New Roman Tj" w:hAnsi="Times New Roman Tj" w:cs="Calibri"/>
              </w:rPr>
              <w:t>а</w:t>
            </w:r>
            <w:r w:rsidRPr="006A4561">
              <w:rPr>
                <w:rFonts w:ascii="Times New Roman Tj" w:hAnsi="Times New Roman Tj" w:cs="Calibri"/>
              </w:rPr>
              <w:t>даи љумњуриявии такмили ихтисос ва бозомўзии корманд</w:t>
            </w:r>
            <w:r w:rsidRPr="006A4561">
              <w:rPr>
                <w:rFonts w:ascii="Times New Roman Tj" w:hAnsi="Times New Roman Tj" w:cs="Calibri"/>
              </w:rPr>
              <w:t>о</w:t>
            </w:r>
            <w:r w:rsidRPr="006A4561">
              <w:rPr>
                <w:rFonts w:ascii="Times New Roman Tj" w:hAnsi="Times New Roman Tj" w:cs="Calibri"/>
              </w:rPr>
              <w:t>ни соњаи маориф, Маркази љумњуриявии  таъл</w:t>
            </w:r>
            <w:r w:rsidRPr="006A4561">
              <w:rPr>
                <w:rFonts w:ascii="Times New Roman Tj" w:hAnsi="Times New Roman Tj" w:cs="Calibri"/>
              </w:rPr>
              <w:t>и</w:t>
            </w:r>
            <w:r w:rsidRPr="006A4561">
              <w:rPr>
                <w:rFonts w:ascii="Times New Roman Tj" w:hAnsi="Times New Roman Tj" w:cs="Calibri"/>
              </w:rPr>
              <w:t>мию методї</w:t>
            </w:r>
            <w:r w:rsidR="006F14FE" w:rsidRPr="006A4561">
              <w:rPr>
                <w:rFonts w:ascii="Times New Roman Tj" w:hAnsi="Times New Roman Tj" w:cs="Calibri"/>
              </w:rPr>
              <w:t>,</w:t>
            </w:r>
            <w:r w:rsidR="006F14FE" w:rsidRPr="006A4561">
              <w:rPr>
                <w:rFonts w:ascii="Times New Roman Tj" w:hAnsi="Times New Roman Tj" w:cs="Calibri"/>
                <w:strike/>
              </w:rPr>
              <w:t xml:space="preserve"> </w:t>
            </w:r>
            <w:r w:rsidR="006F14FE" w:rsidRPr="006A4561">
              <w:rPr>
                <w:rFonts w:ascii="Times New Roman Tj" w:hAnsi="Times New Roman Tj" w:cs="Calibri"/>
              </w:rPr>
              <w:t>ЦРИРУНК (?)</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190400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190400</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2.3.6.</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iCs/>
              </w:rPr>
              <w:t xml:space="preserve">Таъмини имконияти таълими </w:t>
            </w:r>
            <w:r w:rsidRPr="006A4561">
              <w:rPr>
                <w:rFonts w:ascii="Times New Roman Tj" w:hAnsi="Times New Roman Tj" w:cs="Calibri"/>
                <w:iCs/>
              </w:rPr>
              <w:lastRenderedPageBreak/>
              <w:t>забонњо ва фарњанги аќаллиятњои миллї</w:t>
            </w:r>
          </w:p>
        </w:tc>
        <w:tc>
          <w:tcPr>
            <w:tcW w:w="1843" w:type="dxa"/>
          </w:tcPr>
          <w:p w:rsidR="007859A9" w:rsidRPr="006A4561" w:rsidRDefault="007859A9" w:rsidP="00D36FEB">
            <w:pPr>
              <w:jc w:val="center"/>
              <w:rPr>
                <w:rFonts w:ascii="Times New Roman Tj" w:hAnsi="Times New Roman Tj" w:cs="Calibri"/>
              </w:rPr>
            </w:pPr>
          </w:p>
        </w:tc>
        <w:tc>
          <w:tcPr>
            <w:tcW w:w="992" w:type="dxa"/>
          </w:tcPr>
          <w:p w:rsidR="007859A9" w:rsidRPr="006A4561" w:rsidRDefault="007859A9" w:rsidP="00D36FEB">
            <w:pPr>
              <w:jc w:val="center"/>
              <w:rPr>
                <w:rFonts w:ascii="Times New Roman Tj" w:hAnsi="Times New Roman Tj" w:cs="Calibri"/>
                <w:iCs/>
              </w:rPr>
            </w:pPr>
          </w:p>
        </w:tc>
        <w:tc>
          <w:tcPr>
            <w:tcW w:w="1276" w:type="dxa"/>
            <w:gridSpan w:val="2"/>
          </w:tcPr>
          <w:p w:rsidR="007859A9" w:rsidRPr="006A4561" w:rsidRDefault="007859A9" w:rsidP="00D36FEB">
            <w:pPr>
              <w:rPr>
                <w:rFonts w:ascii="Times New Roman Tj" w:hAnsi="Times New Roman Tj" w:cs="Calibri"/>
              </w:rPr>
            </w:pPr>
          </w:p>
        </w:tc>
        <w:tc>
          <w:tcPr>
            <w:tcW w:w="1276" w:type="dxa"/>
            <w:gridSpan w:val="2"/>
          </w:tcPr>
          <w:p w:rsidR="007859A9" w:rsidRPr="006A4561" w:rsidRDefault="007859A9" w:rsidP="00D36FEB">
            <w:pPr>
              <w:jc w:val="center"/>
              <w:rPr>
                <w:rFonts w:ascii="Times New Roman Tj" w:hAnsi="Times New Roman Tj"/>
              </w:rPr>
            </w:pPr>
          </w:p>
        </w:tc>
        <w:tc>
          <w:tcPr>
            <w:tcW w:w="1559"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2.3.6.1.</w:t>
            </w:r>
          </w:p>
        </w:tc>
        <w:tc>
          <w:tcPr>
            <w:tcW w:w="3260" w:type="dxa"/>
            <w:vAlign w:val="center"/>
          </w:tcPr>
          <w:p w:rsidR="007859A9" w:rsidRPr="006A4561" w:rsidRDefault="00100B03" w:rsidP="00605813">
            <w:pPr>
              <w:rPr>
                <w:rFonts w:ascii="Times New Roman Tj" w:hAnsi="Times New Roman Tj" w:cs="Calibri"/>
              </w:rPr>
            </w:pPr>
            <w:r w:rsidRPr="006A4561">
              <w:rPr>
                <w:rFonts w:ascii="Times New Roman Tj" w:hAnsi="Times New Roman Tj" w:cs="Calibri"/>
                <w:sz w:val="26"/>
                <w:szCs w:val="26"/>
              </w:rPr>
              <w:t>Тањияи барномаи таъмини синфњои ибтидоии таъл</w:t>
            </w:r>
            <w:r w:rsidRPr="006A4561">
              <w:rPr>
                <w:rFonts w:ascii="Times New Roman Tj" w:hAnsi="Times New Roman Tj" w:cs="Calibri"/>
                <w:sz w:val="26"/>
                <w:szCs w:val="26"/>
              </w:rPr>
              <w:t>и</w:t>
            </w:r>
            <w:r w:rsidRPr="006A4561">
              <w:rPr>
                <w:rFonts w:ascii="Times New Roman Tj" w:hAnsi="Times New Roman Tj" w:cs="Calibri"/>
                <w:sz w:val="26"/>
                <w:szCs w:val="26"/>
              </w:rPr>
              <w:t>машон ба забонњои аќаллият бо омўзгорони баландихтисос, адабиёт ва маводи таълимї</w:t>
            </w:r>
          </w:p>
        </w:tc>
        <w:tc>
          <w:tcPr>
            <w:tcW w:w="1843" w:type="dxa"/>
          </w:tcPr>
          <w:p w:rsidR="007859A9" w:rsidRPr="006A4561" w:rsidRDefault="007859A9" w:rsidP="00E72C15">
            <w:pPr>
              <w:jc w:val="center"/>
              <w:rPr>
                <w:rFonts w:ascii="Times New Roman Tj" w:hAnsi="Times New Roman Tj" w:cs="Calibri"/>
              </w:rPr>
            </w:pPr>
            <w:r w:rsidRPr="006A4561">
              <w:rPr>
                <w:rFonts w:ascii="Times New Roman Tj" w:hAnsi="Times New Roman Tj" w:cs="Calibri"/>
              </w:rPr>
              <w:t xml:space="preserve">Барнома </w:t>
            </w:r>
            <w:r w:rsidR="00E72C15" w:rsidRPr="006A4561">
              <w:rPr>
                <w:rFonts w:ascii="Times New Roman Tj" w:hAnsi="Times New Roman Tj" w:cs="Calibri"/>
              </w:rPr>
              <w:t>тањия</w:t>
            </w:r>
            <w:r w:rsidRPr="006A4561">
              <w:rPr>
                <w:rFonts w:ascii="Times New Roman Tj" w:hAnsi="Times New Roman Tj" w:cs="Calibri"/>
              </w:rPr>
              <w:t xml:space="preserve"> </w:t>
            </w:r>
            <w:r w:rsidR="00605813"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2014</w:t>
            </w:r>
          </w:p>
        </w:tc>
        <w:tc>
          <w:tcPr>
            <w:tcW w:w="1276" w:type="dxa"/>
            <w:gridSpan w:val="2"/>
            <w:vAlign w:val="center"/>
          </w:tcPr>
          <w:p w:rsidR="007859A9" w:rsidRPr="006A4561" w:rsidRDefault="007859A9" w:rsidP="00605813">
            <w:pPr>
              <w:rPr>
                <w:rFonts w:ascii="Times New Roman Tj" w:hAnsi="Times New Roman Tj" w:cs="Calibri"/>
              </w:rPr>
            </w:pPr>
            <w:r w:rsidRPr="006A4561">
              <w:rPr>
                <w:rFonts w:ascii="Times New Roman Tj" w:hAnsi="Times New Roman Tj" w:cs="Calibri"/>
              </w:rPr>
              <w:t>ВМ, А</w:t>
            </w:r>
            <w:r w:rsidR="00605813" w:rsidRPr="006A4561">
              <w:rPr>
                <w:rFonts w:ascii="Times New Roman Tj" w:hAnsi="Times New Roman Tj" w:cs="Calibri"/>
              </w:rPr>
              <w:t>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108</w:t>
            </w:r>
            <w:r w:rsidR="00605813" w:rsidRPr="006A4561">
              <w:rPr>
                <w:rFonts w:ascii="Times New Roman Tj" w:hAnsi="Times New Roman Tj"/>
              </w:rPr>
              <w:t xml:space="preserve"> </w:t>
            </w:r>
            <w:r w:rsidRPr="006A4561">
              <w:rPr>
                <w:rFonts w:ascii="Times New Roman Tj" w:hAnsi="Times New Roman Tj"/>
              </w:rPr>
              <w:t>028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108028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3.ТАЊСИЛОТИ ИБТИДОЇ ВА МИЁНАИ  КАСБЇ</w:t>
            </w: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3.1.Таљдиди мундариљаи тањсилот</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3.1.1.</w:t>
            </w:r>
          </w:p>
        </w:tc>
        <w:tc>
          <w:tcPr>
            <w:tcW w:w="3260" w:type="dxa"/>
            <w:vAlign w:val="center"/>
          </w:tcPr>
          <w:p w:rsidR="007859A9" w:rsidRPr="006A4561" w:rsidRDefault="007859A9" w:rsidP="00D36FEB">
            <w:pPr>
              <w:rPr>
                <w:rFonts w:ascii="Times New Roman Tj" w:hAnsi="Times New Roman Tj" w:cs="Calibri"/>
                <w:iCs/>
              </w:rPr>
            </w:pPr>
            <w:r w:rsidRPr="006A4561">
              <w:rPr>
                <w:rFonts w:ascii="Times New Roman Tj" w:hAnsi="Times New Roman Tj" w:cs="Calibri"/>
                <w:iCs/>
              </w:rPr>
              <w:t>Таљдиди мундариљаи тањсилот мувофиќи талаботи љорї ва банаќшагирифташавандаи иќтисодиёт, эњтиёљоти б</w:t>
            </w:r>
            <w:r w:rsidRPr="006A4561">
              <w:rPr>
                <w:rFonts w:ascii="Times New Roman Tj" w:hAnsi="Times New Roman Tj" w:cs="Calibri"/>
                <w:iCs/>
              </w:rPr>
              <w:t>о</w:t>
            </w:r>
            <w:r w:rsidRPr="006A4561">
              <w:rPr>
                <w:rFonts w:ascii="Times New Roman Tj" w:hAnsi="Times New Roman Tj" w:cs="Calibri"/>
                <w:iCs/>
              </w:rPr>
              <w:t>зори мењнати дохилї ва б</w:t>
            </w:r>
            <w:r w:rsidRPr="006A4561">
              <w:rPr>
                <w:rFonts w:ascii="Times New Roman Tj" w:hAnsi="Times New Roman Tj" w:cs="Calibri"/>
                <w:iCs/>
              </w:rPr>
              <w:t>е</w:t>
            </w:r>
            <w:r w:rsidRPr="006A4561">
              <w:rPr>
                <w:rFonts w:ascii="Times New Roman Tj" w:hAnsi="Times New Roman Tj" w:cs="Calibri"/>
                <w:iCs/>
              </w:rPr>
              <w:t>руна, љомеа ва оилањо</w:t>
            </w:r>
          </w:p>
        </w:tc>
        <w:tc>
          <w:tcPr>
            <w:tcW w:w="1843" w:type="dxa"/>
          </w:tcPr>
          <w:p w:rsidR="007859A9" w:rsidRPr="006A4561" w:rsidRDefault="007859A9" w:rsidP="00D36FEB">
            <w:pPr>
              <w:jc w:val="center"/>
              <w:rPr>
                <w:rFonts w:ascii="Times New Roman Tj" w:hAnsi="Times New Roman Tj" w:cs="Calibri"/>
              </w:rPr>
            </w:pPr>
          </w:p>
        </w:tc>
        <w:tc>
          <w:tcPr>
            <w:tcW w:w="992" w:type="dxa"/>
          </w:tcPr>
          <w:p w:rsidR="007859A9" w:rsidRPr="006A4561" w:rsidRDefault="007859A9" w:rsidP="00D36FEB">
            <w:pPr>
              <w:jc w:val="center"/>
              <w:rPr>
                <w:rFonts w:ascii="Times New Roman Tj" w:hAnsi="Times New Roman Tj" w:cs="Calibri"/>
              </w:rPr>
            </w:pPr>
          </w:p>
        </w:tc>
        <w:tc>
          <w:tcPr>
            <w:tcW w:w="1276" w:type="dxa"/>
            <w:gridSpan w:val="2"/>
          </w:tcPr>
          <w:p w:rsidR="007859A9" w:rsidRPr="006A4561" w:rsidRDefault="007859A9" w:rsidP="00D36FEB">
            <w:pPr>
              <w:jc w:val="center"/>
              <w:rPr>
                <w:rFonts w:ascii="Times New Roman Tj" w:hAnsi="Times New Roman Tj" w:cs="Calibri"/>
              </w:rPr>
            </w:pPr>
          </w:p>
        </w:tc>
        <w:tc>
          <w:tcPr>
            <w:tcW w:w="1276" w:type="dxa"/>
            <w:gridSpan w:val="2"/>
          </w:tcPr>
          <w:p w:rsidR="007859A9" w:rsidRPr="006A4561" w:rsidRDefault="007859A9" w:rsidP="00D36FEB">
            <w:pPr>
              <w:jc w:val="center"/>
              <w:rPr>
                <w:rFonts w:ascii="Times New Roman Tj" w:hAnsi="Times New Roman Tj"/>
              </w:rPr>
            </w:pPr>
          </w:p>
        </w:tc>
        <w:tc>
          <w:tcPr>
            <w:tcW w:w="1559"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3.1.1.1.</w:t>
            </w:r>
          </w:p>
        </w:tc>
        <w:tc>
          <w:tcPr>
            <w:tcW w:w="3260" w:type="dxa"/>
            <w:vAlign w:val="center"/>
          </w:tcPr>
          <w:p w:rsidR="007859A9" w:rsidRPr="006A4561" w:rsidRDefault="007859A9" w:rsidP="00E72C15">
            <w:pPr>
              <w:rPr>
                <w:rFonts w:ascii="Times New Roman Tj" w:hAnsi="Times New Roman Tj" w:cs="Calibri"/>
                <w:iCs/>
              </w:rPr>
            </w:pPr>
            <w:r w:rsidRPr="006A4561">
              <w:rPr>
                <w:rFonts w:ascii="Times New Roman Tj" w:hAnsi="Times New Roman Tj" w:cs="Calibri"/>
                <w:iCs/>
              </w:rPr>
              <w:t>Таъсиси гурўњи байниид</w:t>
            </w:r>
            <w:r w:rsidRPr="006A4561">
              <w:rPr>
                <w:rFonts w:ascii="Times New Roman Tj" w:hAnsi="Times New Roman Tj" w:cs="Calibri"/>
                <w:iCs/>
              </w:rPr>
              <w:t>о</w:t>
            </w:r>
            <w:r w:rsidRPr="006A4561">
              <w:rPr>
                <w:rFonts w:ascii="Times New Roman Tj" w:hAnsi="Times New Roman Tj" w:cs="Calibri"/>
                <w:iCs/>
              </w:rPr>
              <w:t>равии экспертї оид ба тањияи  консепсия ва таъсиси сохтор љињати тањияи стандартњои касбї барои бахшњои гун</w:t>
            </w:r>
            <w:r w:rsidRPr="006A4561">
              <w:rPr>
                <w:rFonts w:ascii="Times New Roman Tj" w:hAnsi="Times New Roman Tj" w:cs="Calibri"/>
                <w:iCs/>
              </w:rPr>
              <w:t>о</w:t>
            </w:r>
            <w:r w:rsidRPr="006A4561">
              <w:rPr>
                <w:rFonts w:ascii="Times New Roman Tj" w:hAnsi="Times New Roman Tj" w:cs="Calibri"/>
                <w:iCs/>
              </w:rPr>
              <w:t>гуни иќтисодиёти ЉТ</w:t>
            </w:r>
          </w:p>
        </w:tc>
        <w:tc>
          <w:tcPr>
            <w:tcW w:w="1843" w:type="dxa"/>
          </w:tcPr>
          <w:p w:rsidR="007859A9" w:rsidRPr="006A4561" w:rsidRDefault="007859A9" w:rsidP="00E72C15">
            <w:pPr>
              <w:ind w:right="-108"/>
              <w:rPr>
                <w:rFonts w:ascii="Times New Roman Tj" w:hAnsi="Times New Roman Tj" w:cs="Calibri"/>
              </w:rPr>
            </w:pPr>
            <w:r w:rsidRPr="006A4561">
              <w:rPr>
                <w:rFonts w:ascii="Times New Roman Tj" w:hAnsi="Times New Roman Tj" w:cs="Calibri"/>
              </w:rPr>
              <w:t>Гурўњи</w:t>
            </w:r>
            <w:r w:rsidRPr="006A4561">
              <w:rPr>
                <w:rFonts w:ascii="Times New Roman Tj" w:hAnsi="Times New Roman Tj" w:cs="Calibri"/>
                <w:iCs/>
              </w:rPr>
              <w:t xml:space="preserve"> байни</w:t>
            </w:r>
            <w:r w:rsidRPr="006A4561">
              <w:rPr>
                <w:rFonts w:ascii="Times New Roman Tj" w:hAnsi="Times New Roman Tj" w:cs="Calibri"/>
                <w:iCs/>
              </w:rPr>
              <w:t>и</w:t>
            </w:r>
            <w:r w:rsidRPr="006A4561">
              <w:rPr>
                <w:rFonts w:ascii="Times New Roman Tj" w:hAnsi="Times New Roman Tj" w:cs="Calibri"/>
                <w:iCs/>
              </w:rPr>
              <w:t xml:space="preserve">доравии экспертї таъсис дода </w:t>
            </w:r>
            <w:r w:rsidR="00E72C15" w:rsidRPr="006A4561">
              <w:rPr>
                <w:rFonts w:ascii="Times New Roman Tj" w:hAnsi="Times New Roman Tj" w:cs="Calibri"/>
                <w:iCs/>
              </w:rPr>
              <w:t>шу</w:t>
            </w:r>
            <w:r w:rsidRPr="006A4561">
              <w:rPr>
                <w:rFonts w:ascii="Times New Roman Tj" w:hAnsi="Times New Roman Tj" w:cs="Calibri"/>
                <w:iCs/>
              </w:rPr>
              <w:t>д. Ко</w:t>
            </w:r>
            <w:r w:rsidRPr="006A4561">
              <w:rPr>
                <w:rFonts w:ascii="Times New Roman Tj" w:hAnsi="Times New Roman Tj" w:cs="Calibri"/>
                <w:iCs/>
              </w:rPr>
              <w:t>н</w:t>
            </w:r>
            <w:r w:rsidRPr="006A4561">
              <w:rPr>
                <w:rFonts w:ascii="Times New Roman Tj" w:hAnsi="Times New Roman Tj" w:cs="Calibri"/>
                <w:iCs/>
              </w:rPr>
              <w:t xml:space="preserve">сепсия тасдиќ </w:t>
            </w:r>
            <w:r w:rsidR="00E72C15" w:rsidRPr="006A4561">
              <w:rPr>
                <w:rFonts w:ascii="Times New Roman Tj" w:hAnsi="Times New Roman Tj" w:cs="Calibri"/>
                <w:iCs/>
              </w:rPr>
              <w:t>гарди</w:t>
            </w:r>
            <w:r w:rsidRPr="006A4561">
              <w:rPr>
                <w:rFonts w:ascii="Times New Roman Tj" w:hAnsi="Times New Roman Tj" w:cs="Calibri"/>
                <w:iCs/>
              </w:rPr>
              <w:t>д. Сохтор љињати тањияи стандартњои касбї барои бахшњои гун</w:t>
            </w:r>
            <w:r w:rsidRPr="006A4561">
              <w:rPr>
                <w:rFonts w:ascii="Times New Roman Tj" w:hAnsi="Times New Roman Tj" w:cs="Calibri"/>
                <w:iCs/>
              </w:rPr>
              <w:t>о</w:t>
            </w:r>
            <w:r w:rsidRPr="006A4561">
              <w:rPr>
                <w:rFonts w:ascii="Times New Roman Tj" w:hAnsi="Times New Roman Tj" w:cs="Calibri"/>
                <w:iCs/>
              </w:rPr>
              <w:t>гуни иќтисодиёти ЉТ тасдиќ ш</w:t>
            </w:r>
            <w:r w:rsidR="00E72C15" w:rsidRPr="006A4561">
              <w:rPr>
                <w:rFonts w:ascii="Times New Roman Tj" w:hAnsi="Times New Roman Tj" w:cs="Calibri"/>
                <w:iCs/>
              </w:rPr>
              <w:t>у</w:t>
            </w:r>
            <w:r w:rsidRPr="006A4561">
              <w:rPr>
                <w:rFonts w:ascii="Times New Roman Tj" w:hAnsi="Times New Roman Tj" w:cs="Calibri"/>
                <w:iCs/>
              </w:rPr>
              <w:t>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2012</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ВМЊИА, ВРИС, корфа</w:t>
            </w:r>
            <w:r w:rsidRPr="006A4561">
              <w:rPr>
                <w:rFonts w:ascii="Times New Roman Tj" w:hAnsi="Times New Roman Tj" w:cs="Calibri"/>
              </w:rPr>
              <w:t>р</w:t>
            </w:r>
            <w:r w:rsidRPr="006A4561">
              <w:rPr>
                <w:rFonts w:ascii="Times New Roman Tj" w:hAnsi="Times New Roman Tj" w:cs="Calibri"/>
              </w:rPr>
              <w:t>моён</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w:t>
            </w:r>
            <w:r w:rsidR="00E72C15" w:rsidRPr="006A4561">
              <w:rPr>
                <w:rFonts w:ascii="Times New Roman Tj" w:hAnsi="Times New Roman Tj"/>
              </w:rPr>
              <w:t xml:space="preserve"> </w:t>
            </w:r>
            <w:r w:rsidRPr="006A4561">
              <w:rPr>
                <w:rFonts w:ascii="Times New Roman Tj" w:hAnsi="Times New Roman Tj"/>
              </w:rPr>
              <w:t>760</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w:t>
            </w:r>
            <w:r w:rsidR="00E72C15" w:rsidRPr="006A4561">
              <w:rPr>
                <w:rFonts w:ascii="Times New Roman Tj" w:hAnsi="Times New Roman Tj"/>
              </w:rPr>
              <w:t xml:space="preserve"> </w:t>
            </w:r>
            <w:r w:rsidRPr="006A4561">
              <w:rPr>
                <w:rFonts w:ascii="Times New Roman Tj" w:hAnsi="Times New Roman Tj"/>
              </w:rPr>
              <w:t>760</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3.1.1.2.</w:t>
            </w:r>
          </w:p>
        </w:tc>
        <w:tc>
          <w:tcPr>
            <w:tcW w:w="3260" w:type="dxa"/>
            <w:vAlign w:val="center"/>
          </w:tcPr>
          <w:p w:rsidR="007859A9" w:rsidRPr="006A4561" w:rsidRDefault="007859A9" w:rsidP="00D36FEB">
            <w:pPr>
              <w:rPr>
                <w:rFonts w:ascii="Times New Roman Tj" w:hAnsi="Times New Roman Tj" w:cs="Calibri"/>
                <w:iCs/>
              </w:rPr>
            </w:pPr>
            <w:r w:rsidRPr="006A4561">
              <w:rPr>
                <w:rFonts w:ascii="Times New Roman Tj" w:hAnsi="Times New Roman Tj" w:cs="Calibri"/>
                <w:iCs/>
              </w:rPr>
              <w:t xml:space="preserve">Тањияи классификатори касбњо/тахассусњо мувофиќ ба эњтиёљоти бозори мењнат ва  имкониятњои рушди </w:t>
            </w:r>
            <w:r w:rsidRPr="006A4561">
              <w:rPr>
                <w:rFonts w:ascii="Times New Roman Tj" w:hAnsi="Times New Roman Tj" w:cs="Calibri"/>
                <w:iCs/>
              </w:rPr>
              <w:lastRenderedPageBreak/>
              <w:t>иќтисодиёт</w:t>
            </w:r>
          </w:p>
        </w:tc>
        <w:tc>
          <w:tcPr>
            <w:tcW w:w="1843" w:type="dxa"/>
          </w:tcPr>
          <w:p w:rsidR="007859A9" w:rsidRPr="006A4561" w:rsidRDefault="007859A9" w:rsidP="00E72C15">
            <w:pPr>
              <w:rPr>
                <w:rFonts w:ascii="Times New Roman Tj" w:hAnsi="Times New Roman Tj" w:cs="Calibri"/>
              </w:rPr>
            </w:pPr>
            <w:r w:rsidRPr="006A4561">
              <w:rPr>
                <w:rFonts w:ascii="Times New Roman Tj" w:hAnsi="Times New Roman Tj" w:cs="Calibri"/>
                <w:iCs/>
              </w:rPr>
              <w:lastRenderedPageBreak/>
              <w:t>Классификат</w:t>
            </w:r>
            <w:r w:rsidRPr="006A4561">
              <w:rPr>
                <w:rFonts w:ascii="Times New Roman Tj" w:hAnsi="Times New Roman Tj" w:cs="Calibri"/>
                <w:iCs/>
              </w:rPr>
              <w:t>о</w:t>
            </w:r>
            <w:r w:rsidRPr="006A4561">
              <w:rPr>
                <w:rFonts w:ascii="Times New Roman Tj" w:hAnsi="Times New Roman Tj" w:cs="Calibri"/>
                <w:iCs/>
              </w:rPr>
              <w:t>ри касбњо/</w:t>
            </w:r>
            <w:r w:rsidR="00D36FEB" w:rsidRPr="006A4561">
              <w:rPr>
                <w:rFonts w:ascii="Times New Roman Tj" w:hAnsi="Times New Roman Tj" w:cs="Calibri"/>
                <w:iCs/>
              </w:rPr>
              <w:t xml:space="preserve"> </w:t>
            </w:r>
            <w:r w:rsidRPr="006A4561">
              <w:rPr>
                <w:rFonts w:ascii="Times New Roman Tj" w:hAnsi="Times New Roman Tj" w:cs="Calibri"/>
                <w:iCs/>
              </w:rPr>
              <w:t xml:space="preserve">тахассусњо тасдиќ </w:t>
            </w:r>
            <w:r w:rsidR="00E72C15" w:rsidRPr="006A4561">
              <w:rPr>
                <w:rFonts w:ascii="Times New Roman Tj" w:hAnsi="Times New Roman Tj" w:cs="Calibri"/>
                <w:iCs/>
              </w:rPr>
              <w:t>шу</w:t>
            </w:r>
            <w:r w:rsidRPr="006A4561">
              <w:rPr>
                <w:rFonts w:ascii="Times New Roman Tj" w:hAnsi="Times New Roman Tj" w:cs="Calibri"/>
                <w:iCs/>
              </w:rPr>
              <w:t>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2013</w:t>
            </w:r>
          </w:p>
        </w:tc>
        <w:tc>
          <w:tcPr>
            <w:tcW w:w="1276" w:type="dxa"/>
            <w:gridSpan w:val="2"/>
            <w:vAlign w:val="center"/>
          </w:tcPr>
          <w:p w:rsidR="007859A9" w:rsidRPr="006A4561" w:rsidRDefault="007859A9" w:rsidP="00E72C15">
            <w:pPr>
              <w:ind w:right="-108"/>
              <w:rPr>
                <w:rFonts w:ascii="Times New Roman Tj" w:hAnsi="Times New Roman Tj" w:cs="Calibri"/>
              </w:rPr>
            </w:pPr>
            <w:r w:rsidRPr="006A4561">
              <w:rPr>
                <w:rFonts w:ascii="Times New Roman Tj" w:hAnsi="Times New Roman Tj" w:cs="Calibri"/>
              </w:rPr>
              <w:t xml:space="preserve">Вазорати мењнат ва њифзи иљтимоии </w:t>
            </w:r>
            <w:r w:rsidRPr="006A4561">
              <w:rPr>
                <w:rFonts w:ascii="Times New Roman Tj" w:hAnsi="Times New Roman Tj" w:cs="Calibri"/>
              </w:rPr>
              <w:lastRenderedPageBreak/>
              <w:t>ањолии Љумњурии Тољикистон, В</w:t>
            </w:r>
            <w:r w:rsidR="00E72C15" w:rsidRPr="006A4561">
              <w:rPr>
                <w:rFonts w:ascii="Times New Roman Tj" w:hAnsi="Times New Roman Tj" w:cs="Calibri"/>
              </w:rPr>
              <w:t>М</w:t>
            </w:r>
            <w:r w:rsidRPr="006A4561">
              <w:rPr>
                <w:rFonts w:ascii="Times New Roman Tj" w:hAnsi="Times New Roman Tj" w:cs="Calibri"/>
              </w:rPr>
              <w:t xml:space="preserve">  бо љалби корфарм</w:t>
            </w:r>
            <w:r w:rsidRPr="006A4561">
              <w:rPr>
                <w:rFonts w:ascii="Times New Roman Tj" w:hAnsi="Times New Roman Tj" w:cs="Calibri"/>
              </w:rPr>
              <w:t>о</w:t>
            </w:r>
            <w:r w:rsidRPr="006A4561">
              <w:rPr>
                <w:rFonts w:ascii="Times New Roman Tj" w:hAnsi="Times New Roman Tj" w:cs="Calibri"/>
              </w:rPr>
              <w:t>ён ва м</w:t>
            </w:r>
            <w:r w:rsidRPr="006A4561">
              <w:rPr>
                <w:rFonts w:ascii="Times New Roman Tj" w:hAnsi="Times New Roman Tj" w:cs="Calibri"/>
              </w:rPr>
              <w:t>у</w:t>
            </w:r>
            <w:r w:rsidRPr="006A4561">
              <w:rPr>
                <w:rFonts w:ascii="Times New Roman Tj" w:hAnsi="Times New Roman Tj" w:cs="Calibri"/>
              </w:rPr>
              <w:t>тахассисон</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352478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352478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3.1.1.3.</w:t>
            </w:r>
          </w:p>
        </w:tc>
        <w:tc>
          <w:tcPr>
            <w:tcW w:w="3260" w:type="dxa"/>
            <w:vAlign w:val="center"/>
          </w:tcPr>
          <w:p w:rsidR="007859A9" w:rsidRPr="006A4561" w:rsidRDefault="007859A9" w:rsidP="00E72C15">
            <w:pPr>
              <w:ind w:right="-108"/>
              <w:rPr>
                <w:rFonts w:ascii="Times New Roman Tj" w:hAnsi="Times New Roman Tj" w:cs="Calibri"/>
              </w:rPr>
            </w:pPr>
            <w:r w:rsidRPr="006A4561">
              <w:rPr>
                <w:rFonts w:ascii="Times New Roman Tj" w:hAnsi="Times New Roman Tj" w:cs="Calibri"/>
              </w:rPr>
              <w:t>Тањия ва тасдиќи стандарт</w:t>
            </w:r>
            <w:r w:rsidR="00D36FEB" w:rsidRPr="006A4561">
              <w:rPr>
                <w:rFonts w:ascii="Times New Roman Tj" w:hAnsi="Times New Roman Tj" w:cs="Calibri"/>
              </w:rPr>
              <w:t>-</w:t>
            </w:r>
            <w:r w:rsidRPr="006A4561">
              <w:rPr>
                <w:rFonts w:ascii="Times New Roman Tj" w:hAnsi="Times New Roman Tj" w:cs="Calibri"/>
              </w:rPr>
              <w:t xml:space="preserve">њои тањсилоти </w:t>
            </w:r>
            <w:r w:rsidR="00E72C15" w:rsidRPr="006A4561">
              <w:rPr>
                <w:rFonts w:ascii="Times New Roman Tj" w:hAnsi="Times New Roman Tj" w:cs="Calibri"/>
              </w:rPr>
              <w:t xml:space="preserve">насли нав </w:t>
            </w:r>
            <w:r w:rsidRPr="006A4561">
              <w:rPr>
                <w:rFonts w:ascii="Times New Roman Tj" w:hAnsi="Times New Roman Tj" w:cs="Calibri"/>
              </w:rPr>
              <w:t>б</w:t>
            </w:r>
            <w:r w:rsidRPr="006A4561">
              <w:rPr>
                <w:rFonts w:ascii="Times New Roman Tj" w:hAnsi="Times New Roman Tj" w:cs="Calibri"/>
              </w:rPr>
              <w:t>а</w:t>
            </w:r>
            <w:r w:rsidRPr="006A4561">
              <w:rPr>
                <w:rFonts w:ascii="Times New Roman Tj" w:hAnsi="Times New Roman Tj" w:cs="Calibri"/>
              </w:rPr>
              <w:t>рои муассисањои тањсилоти ибтидої ва миёнаи касбї дар асоси муносибати салоњиятнок ва ташкили барномањои  модулї бо њамгироии компоненти таълими асосњои менељмент ва соњибкорї</w:t>
            </w:r>
          </w:p>
        </w:tc>
        <w:tc>
          <w:tcPr>
            <w:tcW w:w="1843" w:type="dxa"/>
          </w:tcPr>
          <w:p w:rsidR="007859A9" w:rsidRPr="006A4561" w:rsidRDefault="007859A9" w:rsidP="00E72C15">
            <w:pPr>
              <w:rPr>
                <w:rFonts w:ascii="Times New Roman Tj" w:hAnsi="Times New Roman Tj" w:cs="Calibri"/>
              </w:rPr>
            </w:pPr>
            <w:r w:rsidRPr="006A4561">
              <w:rPr>
                <w:rFonts w:ascii="Times New Roman Tj" w:hAnsi="Times New Roman Tj" w:cs="Calibri"/>
              </w:rPr>
              <w:t>Шумораи стандартњои тасдиќшуд</w:t>
            </w:r>
            <w:r w:rsidR="00E72C15" w:rsidRPr="006A4561">
              <w:rPr>
                <w:rFonts w:ascii="Times New Roman Tj" w:hAnsi="Times New Roman Tj" w:cs="Calibri"/>
              </w:rPr>
              <w:t>а</w:t>
            </w:r>
          </w:p>
        </w:tc>
        <w:tc>
          <w:tcPr>
            <w:tcW w:w="992" w:type="dxa"/>
            <w:vAlign w:val="center"/>
          </w:tcPr>
          <w:p w:rsidR="007859A9" w:rsidRPr="006A4561" w:rsidRDefault="007859A9" w:rsidP="00D36FEB">
            <w:pPr>
              <w:ind w:left="-108" w:right="-108"/>
              <w:rPr>
                <w:rFonts w:ascii="Times New Roman Tj" w:hAnsi="Times New Roman Tj" w:cs="Calibri"/>
              </w:rPr>
            </w:pPr>
            <w:r w:rsidRPr="006A4561">
              <w:rPr>
                <w:rFonts w:ascii="Times New Roman Tj" w:hAnsi="Times New Roman Tj" w:cs="Calibri"/>
              </w:rPr>
              <w:t>2013-2014</w:t>
            </w:r>
          </w:p>
        </w:tc>
        <w:tc>
          <w:tcPr>
            <w:tcW w:w="1276" w:type="dxa"/>
            <w:gridSpan w:val="2"/>
            <w:vAlign w:val="center"/>
          </w:tcPr>
          <w:p w:rsidR="007859A9" w:rsidRPr="006A4561" w:rsidRDefault="007859A9" w:rsidP="000F266B">
            <w:pPr>
              <w:ind w:right="-108"/>
              <w:rPr>
                <w:rFonts w:ascii="Times New Roman Tj" w:hAnsi="Times New Roman Tj" w:cs="Calibri"/>
              </w:rPr>
            </w:pPr>
            <w:r w:rsidRPr="006A4561">
              <w:rPr>
                <w:rFonts w:ascii="Times New Roman Tj" w:hAnsi="Times New Roman Tj" w:cs="Calibri"/>
              </w:rPr>
              <w:t xml:space="preserve">ВМ, </w:t>
            </w:r>
            <w:r w:rsidR="000F266B" w:rsidRPr="006A4561">
              <w:rPr>
                <w:rFonts w:ascii="Times New Roman Tj" w:hAnsi="Times New Roman Tj" w:cs="Calibri"/>
              </w:rPr>
              <w:t>Ма</w:t>
            </w:r>
            <w:r w:rsidR="000F266B" w:rsidRPr="006A4561">
              <w:rPr>
                <w:rFonts w:ascii="Times New Roman Tj" w:hAnsi="Times New Roman Tj" w:cs="Calibri"/>
              </w:rPr>
              <w:t>р</w:t>
            </w:r>
            <w:r w:rsidR="000F266B" w:rsidRPr="006A4561">
              <w:rPr>
                <w:rFonts w:ascii="Times New Roman Tj" w:hAnsi="Times New Roman Tj" w:cs="Calibri"/>
              </w:rPr>
              <w:t>кази љумњуриявии таъл</w:t>
            </w:r>
            <w:r w:rsidR="000F266B" w:rsidRPr="006A4561">
              <w:rPr>
                <w:rFonts w:ascii="Times New Roman Tj" w:hAnsi="Times New Roman Tj" w:cs="Calibri"/>
              </w:rPr>
              <w:t>и</w:t>
            </w:r>
            <w:r w:rsidR="000F266B" w:rsidRPr="006A4561">
              <w:rPr>
                <w:rFonts w:ascii="Times New Roman Tj" w:hAnsi="Times New Roman Tj" w:cs="Calibri"/>
              </w:rPr>
              <w:t>мию методї</w:t>
            </w:r>
            <w:r w:rsidRPr="006A4561">
              <w:rPr>
                <w:rFonts w:ascii="Times New Roman Tj" w:hAnsi="Times New Roman Tj" w:cs="Calibri"/>
              </w:rPr>
              <w:t xml:space="preserve"> бо љалби корфарм</w:t>
            </w:r>
            <w:r w:rsidRPr="006A4561">
              <w:rPr>
                <w:rFonts w:ascii="Times New Roman Tj" w:hAnsi="Times New Roman Tj" w:cs="Calibri"/>
              </w:rPr>
              <w:t>о</w:t>
            </w:r>
            <w:r w:rsidRPr="006A4561">
              <w:rPr>
                <w:rFonts w:ascii="Times New Roman Tj" w:hAnsi="Times New Roman Tj" w:cs="Calibri"/>
              </w:rPr>
              <w:t>ён</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134</w:t>
            </w:r>
            <w:r w:rsidR="00E72C15" w:rsidRPr="006A4561">
              <w:rPr>
                <w:rFonts w:ascii="Times New Roman Tj" w:hAnsi="Times New Roman Tj"/>
              </w:rPr>
              <w:t xml:space="preserve"> </w:t>
            </w:r>
            <w:r w:rsidRPr="006A4561">
              <w:rPr>
                <w:rFonts w:ascii="Times New Roman Tj" w:hAnsi="Times New Roman Tj"/>
              </w:rPr>
              <w:t>708</w:t>
            </w:r>
          </w:p>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134708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3.1.1.4.</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Ташаккули принсипњо, техникањо барои тањияи стандартњои касбї дар бахшњои иќтисодиёти Тољикистон</w:t>
            </w:r>
          </w:p>
        </w:tc>
        <w:tc>
          <w:tcPr>
            <w:tcW w:w="1843" w:type="dxa"/>
          </w:tcPr>
          <w:p w:rsidR="007859A9" w:rsidRPr="006A4561" w:rsidRDefault="007859A9" w:rsidP="000F266B">
            <w:pPr>
              <w:rPr>
                <w:rFonts w:ascii="Times New Roman Tj" w:hAnsi="Times New Roman Tj" w:cs="Calibri"/>
              </w:rPr>
            </w:pPr>
            <w:r w:rsidRPr="006A4561">
              <w:rPr>
                <w:rFonts w:ascii="Times New Roman Tj" w:hAnsi="Times New Roman Tj" w:cs="Calibri"/>
              </w:rPr>
              <w:t xml:space="preserve">Санадњои меъёрии њуќуќї оид ба стандартњои касбї тасдиќ </w:t>
            </w:r>
            <w:r w:rsidR="00E72C15" w:rsidRPr="006A4561">
              <w:rPr>
                <w:rFonts w:ascii="Times New Roman Tj" w:hAnsi="Times New Roman Tj" w:cs="Calibri"/>
              </w:rPr>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ВМЊИА</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13923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13923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3.1.1.5.</w:t>
            </w:r>
          </w:p>
        </w:tc>
        <w:tc>
          <w:tcPr>
            <w:tcW w:w="3260" w:type="dxa"/>
            <w:vAlign w:val="center"/>
          </w:tcPr>
          <w:p w:rsidR="007859A9" w:rsidRPr="006A4561" w:rsidRDefault="007859A9" w:rsidP="000F266B">
            <w:pPr>
              <w:rPr>
                <w:rFonts w:ascii="Times New Roman Tj" w:hAnsi="Times New Roman Tj" w:cs="Calibri"/>
              </w:rPr>
            </w:pPr>
            <w:r w:rsidRPr="006A4561">
              <w:rPr>
                <w:rFonts w:ascii="Times New Roman Tj" w:hAnsi="Times New Roman Tj" w:cs="Calibri"/>
              </w:rPr>
              <w:t>Тањияи наќшањо ва барномањои таълимї мутобиќ ба стандартњои н</w:t>
            </w:r>
            <w:r w:rsidRPr="006A4561">
              <w:rPr>
                <w:rFonts w:ascii="Times New Roman Tj" w:hAnsi="Times New Roman Tj" w:cs="Calibri"/>
              </w:rPr>
              <w:t>а</w:t>
            </w:r>
            <w:r w:rsidRPr="006A4561">
              <w:rPr>
                <w:rFonts w:ascii="Times New Roman Tj" w:hAnsi="Times New Roman Tj" w:cs="Calibri"/>
              </w:rPr>
              <w:t xml:space="preserve">ви </w:t>
            </w:r>
            <w:r w:rsidR="000F266B" w:rsidRPr="006A4561">
              <w:rPr>
                <w:rFonts w:ascii="Times New Roman Tj" w:hAnsi="Times New Roman Tj" w:cs="Calibri"/>
              </w:rPr>
              <w:t>тањсилот</w:t>
            </w:r>
          </w:p>
        </w:tc>
        <w:tc>
          <w:tcPr>
            <w:tcW w:w="1843" w:type="dxa"/>
          </w:tcPr>
          <w:p w:rsidR="007859A9" w:rsidRPr="006A4561" w:rsidRDefault="007859A9" w:rsidP="000F266B">
            <w:pPr>
              <w:rPr>
                <w:rFonts w:ascii="Times New Roman Tj" w:hAnsi="Times New Roman Tj" w:cs="Calibri"/>
              </w:rPr>
            </w:pPr>
            <w:r w:rsidRPr="006A4561">
              <w:rPr>
                <w:rFonts w:ascii="Times New Roman Tj" w:hAnsi="Times New Roman Tj" w:cs="Calibri"/>
              </w:rPr>
              <w:t>Шумораи наќшањо ва барномањои тасдиќ</w:t>
            </w:r>
            <w:r w:rsidR="000F266B" w:rsidRPr="006A4561">
              <w:rPr>
                <w:rFonts w:ascii="Times New Roman Tj" w:hAnsi="Times New Roman Tj" w:cs="Calibri"/>
              </w:rPr>
              <w:t xml:space="preserve"> </w:t>
            </w:r>
            <w:r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2014</w:t>
            </w:r>
          </w:p>
        </w:tc>
        <w:tc>
          <w:tcPr>
            <w:tcW w:w="1276" w:type="dxa"/>
            <w:gridSpan w:val="2"/>
            <w:vAlign w:val="center"/>
          </w:tcPr>
          <w:p w:rsidR="007859A9" w:rsidRPr="006A4561" w:rsidRDefault="007859A9" w:rsidP="000F266B">
            <w:pPr>
              <w:ind w:right="-108"/>
              <w:rPr>
                <w:rFonts w:ascii="Times New Roman Tj" w:hAnsi="Times New Roman Tj" w:cs="Calibri"/>
              </w:rPr>
            </w:pPr>
            <w:r w:rsidRPr="006A4561">
              <w:rPr>
                <w:rFonts w:ascii="Times New Roman Tj" w:hAnsi="Times New Roman Tj" w:cs="Calibri"/>
              </w:rPr>
              <w:t>В</w:t>
            </w:r>
            <w:r w:rsidR="000F266B" w:rsidRPr="006A4561">
              <w:rPr>
                <w:rFonts w:ascii="Times New Roman Tj" w:hAnsi="Times New Roman Tj" w:cs="Calibri"/>
              </w:rPr>
              <w:t>М</w:t>
            </w:r>
            <w:r w:rsidRPr="006A4561">
              <w:rPr>
                <w:rFonts w:ascii="Times New Roman Tj" w:hAnsi="Times New Roman Tj" w:cs="Calibri"/>
              </w:rPr>
              <w:t>, Ма</w:t>
            </w:r>
            <w:r w:rsidRPr="006A4561">
              <w:rPr>
                <w:rFonts w:ascii="Times New Roman Tj" w:hAnsi="Times New Roman Tj" w:cs="Calibri"/>
              </w:rPr>
              <w:t>р</w:t>
            </w:r>
            <w:r w:rsidRPr="006A4561">
              <w:rPr>
                <w:rFonts w:ascii="Times New Roman Tj" w:hAnsi="Times New Roman Tj" w:cs="Calibri"/>
              </w:rPr>
              <w:t>кази љумњуриявии таъл</w:t>
            </w:r>
            <w:r w:rsidRPr="006A4561">
              <w:rPr>
                <w:rFonts w:ascii="Times New Roman Tj" w:hAnsi="Times New Roman Tj" w:cs="Calibri"/>
              </w:rPr>
              <w:t>и</w:t>
            </w:r>
            <w:r w:rsidRPr="006A4561">
              <w:rPr>
                <w:rFonts w:ascii="Times New Roman Tj" w:hAnsi="Times New Roman Tj" w:cs="Calibri"/>
              </w:rPr>
              <w:t>мию методї бо љалби корфарм</w:t>
            </w:r>
            <w:r w:rsidRPr="006A4561">
              <w:rPr>
                <w:rFonts w:ascii="Times New Roman Tj" w:hAnsi="Times New Roman Tj" w:cs="Calibri"/>
              </w:rPr>
              <w:t>о</w:t>
            </w:r>
            <w:r w:rsidRPr="006A4561">
              <w:rPr>
                <w:rFonts w:ascii="Times New Roman Tj" w:hAnsi="Times New Roman Tj" w:cs="Calibri"/>
              </w:rPr>
              <w:t>ён</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967470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967470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3.1.1.6.</w:t>
            </w:r>
          </w:p>
        </w:tc>
        <w:tc>
          <w:tcPr>
            <w:tcW w:w="3260" w:type="dxa"/>
            <w:vAlign w:val="center"/>
          </w:tcPr>
          <w:p w:rsidR="007859A9" w:rsidRPr="006A4561" w:rsidRDefault="007859A9" w:rsidP="000F266B">
            <w:pPr>
              <w:rPr>
                <w:rFonts w:ascii="Times New Roman Tj" w:hAnsi="Times New Roman Tj" w:cs="Calibri"/>
              </w:rPr>
            </w:pPr>
            <w:r w:rsidRPr="006A4561">
              <w:rPr>
                <w:rFonts w:ascii="Times New Roman Tj" w:hAnsi="Times New Roman Tj" w:cs="Calibri"/>
              </w:rPr>
              <w:t xml:space="preserve">Тањияи модулњо оид ба </w:t>
            </w:r>
            <w:r w:rsidRPr="006A4561">
              <w:rPr>
                <w:rFonts w:ascii="Times New Roman Tj" w:hAnsi="Times New Roman Tj" w:cs="Calibri"/>
              </w:rPr>
              <w:lastRenderedPageBreak/>
              <w:t>менељмент ва соњибкорї ва ворид намудани онњо ба наќшаю барномањои таълим</w:t>
            </w:r>
            <w:r w:rsidR="000F266B" w:rsidRPr="006A4561">
              <w:rPr>
                <w:rFonts w:ascii="Times New Roman Tj" w:hAnsi="Times New Roman Tj" w:cs="Calibri"/>
              </w:rPr>
              <w:t xml:space="preserve">ї аз рўи </w:t>
            </w:r>
            <w:r w:rsidRPr="006A4561">
              <w:rPr>
                <w:rFonts w:ascii="Times New Roman Tj" w:hAnsi="Times New Roman Tj" w:cs="Calibri"/>
              </w:rPr>
              <w:t>ихтисосњо</w:t>
            </w:r>
            <w:r w:rsidR="000F266B" w:rsidRPr="006A4561">
              <w:rPr>
                <w:rFonts w:ascii="Times New Roman Tj" w:hAnsi="Times New Roman Tj" w:cs="Calibri"/>
              </w:rPr>
              <w:t>и</w:t>
            </w:r>
            <w:r w:rsidRPr="006A4561">
              <w:rPr>
                <w:rFonts w:ascii="Times New Roman Tj" w:hAnsi="Times New Roman Tj" w:cs="Calibri"/>
              </w:rPr>
              <w:t xml:space="preserve"> тањсилоти ибтидої</w:t>
            </w:r>
            <w:r w:rsidR="000F266B" w:rsidRPr="006A4561">
              <w:rPr>
                <w:rFonts w:ascii="Times New Roman Tj" w:hAnsi="Times New Roman Tj" w:cs="Calibri"/>
              </w:rPr>
              <w:t xml:space="preserve">, </w:t>
            </w:r>
            <w:r w:rsidRPr="006A4561">
              <w:rPr>
                <w:rFonts w:ascii="Times New Roman Tj" w:hAnsi="Times New Roman Tj" w:cs="Calibri"/>
              </w:rPr>
              <w:t>миёна</w:t>
            </w:r>
            <w:r w:rsidR="000F266B" w:rsidRPr="006A4561">
              <w:rPr>
                <w:rFonts w:ascii="Times New Roman Tj" w:hAnsi="Times New Roman Tj" w:cs="Calibri"/>
              </w:rPr>
              <w:t xml:space="preserve"> ва</w:t>
            </w:r>
            <w:r w:rsidRPr="006A4561">
              <w:rPr>
                <w:rFonts w:ascii="Times New Roman Tj" w:hAnsi="Times New Roman Tj" w:cs="Calibri"/>
              </w:rPr>
              <w:t xml:space="preserve"> ол</w:t>
            </w:r>
            <w:r w:rsidR="000F266B" w:rsidRPr="006A4561">
              <w:rPr>
                <w:rFonts w:ascii="Times New Roman Tj" w:hAnsi="Times New Roman Tj" w:cs="Calibri"/>
              </w:rPr>
              <w:t>ии касб</w:t>
            </w:r>
            <w:r w:rsidRPr="006A4561">
              <w:rPr>
                <w:rFonts w:ascii="Times New Roman Tj" w:hAnsi="Times New Roman Tj" w:cs="Calibri"/>
              </w:rPr>
              <w:t>ї</w:t>
            </w:r>
          </w:p>
        </w:tc>
        <w:tc>
          <w:tcPr>
            <w:tcW w:w="1843" w:type="dxa"/>
          </w:tcPr>
          <w:p w:rsidR="007859A9" w:rsidRPr="006A4561" w:rsidRDefault="007859A9" w:rsidP="000F266B">
            <w:pPr>
              <w:rPr>
                <w:rFonts w:ascii="Times New Roman Tj" w:hAnsi="Times New Roman Tj" w:cs="Calibri"/>
              </w:rPr>
            </w:pPr>
            <w:r w:rsidRPr="006A4561">
              <w:rPr>
                <w:rFonts w:ascii="Times New Roman Tj" w:hAnsi="Times New Roman Tj" w:cs="Calibri"/>
              </w:rPr>
              <w:lastRenderedPageBreak/>
              <w:t xml:space="preserve">Модулњо оид </w:t>
            </w:r>
            <w:r w:rsidRPr="006A4561">
              <w:rPr>
                <w:rFonts w:ascii="Times New Roman Tj" w:hAnsi="Times New Roman Tj" w:cs="Calibri"/>
              </w:rPr>
              <w:lastRenderedPageBreak/>
              <w:t xml:space="preserve">ба менељмент ва соњибкорї тасдиќ </w:t>
            </w:r>
            <w:r w:rsidR="000F266B" w:rsidRPr="006A4561">
              <w:rPr>
                <w:rFonts w:ascii="Times New Roman Tj" w:hAnsi="Times New Roman Tj" w:cs="Calibri"/>
              </w:rPr>
              <w:t>шуд</w:t>
            </w:r>
            <w:r w:rsidRPr="006A4561">
              <w:rPr>
                <w:rFonts w:ascii="Times New Roman Tj" w:hAnsi="Times New Roman Tj" w:cs="Calibri"/>
              </w:rPr>
              <w:t>анд. Шумораи наќшањои таълимии тасдиќшудаи ба модулњо дохилшуда</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lastRenderedPageBreak/>
              <w:t>2014</w:t>
            </w:r>
          </w:p>
        </w:tc>
        <w:tc>
          <w:tcPr>
            <w:tcW w:w="1276" w:type="dxa"/>
            <w:gridSpan w:val="2"/>
            <w:vAlign w:val="center"/>
          </w:tcPr>
          <w:p w:rsidR="007859A9" w:rsidRPr="006A4561" w:rsidRDefault="007859A9" w:rsidP="000F266B">
            <w:pPr>
              <w:rPr>
                <w:rFonts w:ascii="Times New Roman Tj" w:hAnsi="Times New Roman Tj" w:cs="Calibri"/>
              </w:rPr>
            </w:pPr>
            <w:r w:rsidRPr="006A4561">
              <w:rPr>
                <w:rFonts w:ascii="Times New Roman Tj" w:hAnsi="Times New Roman Tj" w:cs="Calibri"/>
              </w:rPr>
              <w:t>В</w:t>
            </w:r>
            <w:r w:rsidR="000F266B" w:rsidRPr="006A4561">
              <w:rPr>
                <w:rFonts w:ascii="Times New Roman Tj" w:hAnsi="Times New Roman Tj" w:cs="Calibri"/>
              </w:rPr>
              <w:t>М</w:t>
            </w:r>
            <w:r w:rsidRPr="006A4561">
              <w:rPr>
                <w:rFonts w:ascii="Times New Roman Tj" w:hAnsi="Times New Roman Tj" w:cs="Calibri"/>
              </w:rPr>
              <w:t xml:space="preserve">, </w:t>
            </w:r>
            <w:r w:rsidRPr="006A4561">
              <w:rPr>
                <w:rFonts w:ascii="Times New Roman Tj" w:hAnsi="Times New Roman Tj" w:cs="Calibri"/>
              </w:rPr>
              <w:lastRenderedPageBreak/>
              <w:t xml:space="preserve">ВМЊИА, </w:t>
            </w:r>
            <w:r w:rsidR="000F266B" w:rsidRPr="006A4561">
              <w:rPr>
                <w:rFonts w:ascii="Times New Roman Tj" w:hAnsi="Times New Roman Tj" w:cs="Calibri"/>
              </w:rPr>
              <w:t>Маркази љумњуриявии таълимию методї</w:t>
            </w:r>
            <w:r w:rsidRPr="006A4561">
              <w:rPr>
                <w:rFonts w:ascii="Times New Roman Tj" w:hAnsi="Times New Roman Tj" w:cs="Calibri"/>
              </w:rPr>
              <w:t xml:space="preserve"> бо љалби кор</w:t>
            </w:r>
            <w:r w:rsidR="000F266B" w:rsidRPr="006A4561">
              <w:rPr>
                <w:rFonts w:ascii="Times New Roman Tj" w:hAnsi="Times New Roman Tj" w:cs="Calibri"/>
              </w:rPr>
              <w:t>фа</w:t>
            </w:r>
            <w:r w:rsidR="000F266B" w:rsidRPr="006A4561">
              <w:rPr>
                <w:rFonts w:ascii="Times New Roman Tj" w:hAnsi="Times New Roman Tj" w:cs="Calibri"/>
              </w:rPr>
              <w:t>р</w:t>
            </w:r>
            <w:r w:rsidR="000F266B" w:rsidRPr="006A4561">
              <w:rPr>
                <w:rFonts w:ascii="Times New Roman Tj" w:hAnsi="Times New Roman Tj" w:cs="Calibri"/>
              </w:rPr>
              <w:t>моён</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99960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99960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3.1.1.7.</w:t>
            </w:r>
          </w:p>
        </w:tc>
        <w:tc>
          <w:tcPr>
            <w:tcW w:w="3260" w:type="dxa"/>
            <w:vAlign w:val="center"/>
          </w:tcPr>
          <w:p w:rsidR="007859A9" w:rsidRPr="006A4561" w:rsidRDefault="007859A9" w:rsidP="000F266B">
            <w:pPr>
              <w:ind w:right="-108"/>
              <w:rPr>
                <w:rFonts w:ascii="Times New Roman Tj" w:hAnsi="Times New Roman Tj" w:cs="Calibri"/>
              </w:rPr>
            </w:pPr>
            <w:r w:rsidRPr="006A4561">
              <w:rPr>
                <w:rFonts w:ascii="Times New Roman Tj" w:hAnsi="Times New Roman Tj" w:cs="Calibri"/>
              </w:rPr>
              <w:t>Тањияи санадњои меъёрии танзимкунандаи нашри китобњои дарсї, воситањои таълим, китобњо барои муа</w:t>
            </w:r>
            <w:r w:rsidRPr="006A4561">
              <w:rPr>
                <w:rFonts w:ascii="Times New Roman Tj" w:hAnsi="Times New Roman Tj" w:cs="Calibri"/>
              </w:rPr>
              <w:t>л</w:t>
            </w:r>
            <w:r w:rsidRPr="006A4561">
              <w:rPr>
                <w:rFonts w:ascii="Times New Roman Tj" w:hAnsi="Times New Roman Tj" w:cs="Calibri"/>
              </w:rPr>
              <w:t>лимон ва маводи методї барои муассисањои тањсилоти ибтидої ва миёнаи касбї мутобиќи стандартњои нави тањсилот</w:t>
            </w:r>
          </w:p>
        </w:tc>
        <w:tc>
          <w:tcPr>
            <w:tcW w:w="1843" w:type="dxa"/>
          </w:tcPr>
          <w:p w:rsidR="007859A9" w:rsidRPr="006A4561" w:rsidRDefault="007859A9" w:rsidP="000F266B">
            <w:pPr>
              <w:ind w:right="-108"/>
              <w:rPr>
                <w:rFonts w:ascii="Times New Roman Tj" w:hAnsi="Times New Roman Tj" w:cs="Calibri"/>
              </w:rPr>
            </w:pPr>
            <w:r w:rsidRPr="006A4561">
              <w:rPr>
                <w:rFonts w:ascii="Times New Roman Tj" w:hAnsi="Times New Roman Tj" w:cs="Calibri"/>
              </w:rPr>
              <w:t>Маводи меъ</w:t>
            </w:r>
            <w:r w:rsidRPr="006A4561">
              <w:rPr>
                <w:rFonts w:ascii="Times New Roman Tj" w:hAnsi="Times New Roman Tj" w:cs="Calibri"/>
              </w:rPr>
              <w:t>ё</w:t>
            </w:r>
            <w:r w:rsidRPr="006A4561">
              <w:rPr>
                <w:rFonts w:ascii="Times New Roman Tj" w:hAnsi="Times New Roman Tj" w:cs="Calibri"/>
              </w:rPr>
              <w:t xml:space="preserve">рию методї тасдиќ </w:t>
            </w:r>
            <w:r w:rsidR="000F266B" w:rsidRPr="006A4561">
              <w:rPr>
                <w:rFonts w:ascii="Times New Roman Tj" w:hAnsi="Times New Roman Tj" w:cs="Calibri"/>
              </w:rPr>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2013-2014</w:t>
            </w:r>
          </w:p>
        </w:tc>
        <w:tc>
          <w:tcPr>
            <w:tcW w:w="1276" w:type="dxa"/>
            <w:gridSpan w:val="2"/>
            <w:vAlign w:val="center"/>
          </w:tcPr>
          <w:p w:rsidR="007859A9" w:rsidRPr="006A4561" w:rsidRDefault="007859A9" w:rsidP="000F266B">
            <w:pPr>
              <w:jc w:val="center"/>
              <w:rPr>
                <w:rFonts w:ascii="Times New Roman Tj" w:hAnsi="Times New Roman Tj" w:cs="Calibri"/>
              </w:rPr>
            </w:pPr>
            <w:r w:rsidRPr="006A4561">
              <w:rPr>
                <w:rFonts w:ascii="Times New Roman Tj" w:hAnsi="Times New Roman Tj" w:cs="Calibri"/>
              </w:rPr>
              <w:t>В</w:t>
            </w:r>
            <w:r w:rsidR="000F266B" w:rsidRPr="006A4561">
              <w:rPr>
                <w:rFonts w:ascii="Times New Roman Tj" w:hAnsi="Times New Roman Tj" w:cs="Calibri"/>
              </w:rPr>
              <w:t>М</w:t>
            </w:r>
            <w:r w:rsidRPr="006A4561">
              <w:rPr>
                <w:rFonts w:ascii="Times New Roman Tj" w:hAnsi="Times New Roman Tj" w:cs="Calibri"/>
              </w:rPr>
              <w:t xml:space="preserve"> бо љалби кор</w:t>
            </w:r>
            <w:r w:rsidR="000F266B" w:rsidRPr="006A4561">
              <w:rPr>
                <w:rFonts w:ascii="Times New Roman Tj" w:hAnsi="Times New Roman Tj" w:cs="Calibri"/>
              </w:rPr>
              <w:t>фа</w:t>
            </w:r>
            <w:r w:rsidR="000F266B" w:rsidRPr="006A4561">
              <w:rPr>
                <w:rFonts w:ascii="Times New Roman Tj" w:hAnsi="Times New Roman Tj" w:cs="Calibri"/>
              </w:rPr>
              <w:t>р</w:t>
            </w:r>
            <w:r w:rsidR="000F266B" w:rsidRPr="006A4561">
              <w:rPr>
                <w:rFonts w:ascii="Times New Roman Tj" w:hAnsi="Times New Roman Tj" w:cs="Calibri"/>
              </w:rPr>
              <w:t>моён</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w:t>
            </w:r>
            <w:r w:rsidR="000F266B" w:rsidRPr="006A4561">
              <w:rPr>
                <w:rFonts w:ascii="Times New Roman Tj" w:hAnsi="Times New Roman Tj"/>
              </w:rPr>
              <w:t xml:space="preserve"> </w:t>
            </w:r>
            <w:r w:rsidRPr="006A4561">
              <w:rPr>
                <w:rFonts w:ascii="Times New Roman Tj" w:hAnsi="Times New Roman Tj"/>
              </w:rPr>
              <w:t>353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10353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3.1.1.8.</w:t>
            </w:r>
          </w:p>
        </w:tc>
        <w:tc>
          <w:tcPr>
            <w:tcW w:w="3260" w:type="dxa"/>
            <w:vAlign w:val="center"/>
          </w:tcPr>
          <w:p w:rsidR="007859A9" w:rsidRPr="006A4561" w:rsidRDefault="007859A9" w:rsidP="000F266B">
            <w:pPr>
              <w:ind w:right="-108"/>
              <w:rPr>
                <w:rFonts w:ascii="Times New Roman Tj" w:hAnsi="Times New Roman Tj" w:cs="Calibri"/>
              </w:rPr>
            </w:pPr>
            <w:r w:rsidRPr="006A4561">
              <w:rPr>
                <w:rFonts w:ascii="Times New Roman Tj" w:hAnsi="Times New Roman Tj" w:cs="Calibri"/>
              </w:rPr>
              <w:t>Тањияи низомнома дар бораи экспертизаи китобњои дарсї, воситањои таълим, китобњо барои муаллимон ва маводи методї барои муассисањои тањсилоти ибтидої ва миёнаи касбї</w:t>
            </w:r>
          </w:p>
        </w:tc>
        <w:tc>
          <w:tcPr>
            <w:tcW w:w="1843" w:type="dxa"/>
          </w:tcPr>
          <w:p w:rsidR="007859A9" w:rsidRPr="006A4561" w:rsidRDefault="007859A9" w:rsidP="000F266B">
            <w:pPr>
              <w:ind w:right="-108"/>
              <w:rPr>
                <w:rFonts w:ascii="Times New Roman Tj" w:hAnsi="Times New Roman Tj" w:cs="Calibri"/>
              </w:rPr>
            </w:pPr>
            <w:r w:rsidRPr="006A4561">
              <w:rPr>
                <w:rFonts w:ascii="Times New Roman Tj" w:hAnsi="Times New Roman Tj" w:cs="Calibri"/>
              </w:rPr>
              <w:t xml:space="preserve">Низомнома тасдиќ </w:t>
            </w:r>
            <w:r w:rsidR="000F266B" w:rsidRPr="006A4561">
              <w:rPr>
                <w:rFonts w:ascii="Times New Roman Tj" w:hAnsi="Times New Roman Tj" w:cs="Calibri"/>
              </w:rPr>
              <w:t>шу</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10353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10353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3.2. Таѓйироти сохтории низоми маориф</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3.2.1.</w:t>
            </w:r>
          </w:p>
        </w:tc>
        <w:tc>
          <w:tcPr>
            <w:tcW w:w="3260" w:type="dxa"/>
            <w:vAlign w:val="center"/>
          </w:tcPr>
          <w:p w:rsidR="007859A9" w:rsidRPr="006A4561" w:rsidRDefault="000F266B" w:rsidP="00853109">
            <w:pPr>
              <w:ind w:right="-108"/>
              <w:rPr>
                <w:rFonts w:ascii="Times New Roman Tj" w:hAnsi="Times New Roman Tj" w:cs="Calibri"/>
              </w:rPr>
            </w:pPr>
            <w:r w:rsidRPr="006A4561">
              <w:rPr>
                <w:rFonts w:ascii="Times New Roman Tj" w:hAnsi="Times New Roman Tj" w:cs="Calibri"/>
                <w:iCs/>
              </w:rPr>
              <w:t>Таљдид</w:t>
            </w:r>
            <w:r w:rsidR="007859A9" w:rsidRPr="006A4561">
              <w:rPr>
                <w:rFonts w:ascii="Times New Roman Tj" w:hAnsi="Times New Roman Tj" w:cs="Calibri"/>
                <w:iCs/>
              </w:rPr>
              <w:t>и шабакаи амалкуна</w:t>
            </w:r>
            <w:r w:rsidR="007859A9" w:rsidRPr="006A4561">
              <w:rPr>
                <w:rFonts w:ascii="Times New Roman Tj" w:hAnsi="Times New Roman Tj" w:cs="Calibri"/>
                <w:iCs/>
              </w:rPr>
              <w:t>н</w:t>
            </w:r>
            <w:r w:rsidR="007859A9" w:rsidRPr="006A4561">
              <w:rPr>
                <w:rFonts w:ascii="Times New Roman Tj" w:hAnsi="Times New Roman Tj" w:cs="Calibri"/>
                <w:iCs/>
              </w:rPr>
              <w:t>даи тањсилоти ибидої ва ми</w:t>
            </w:r>
            <w:r w:rsidR="007859A9" w:rsidRPr="006A4561">
              <w:rPr>
                <w:rFonts w:ascii="Times New Roman Tj" w:hAnsi="Times New Roman Tj" w:cs="Calibri"/>
                <w:iCs/>
              </w:rPr>
              <w:t>ё</w:t>
            </w:r>
            <w:r w:rsidR="007859A9" w:rsidRPr="006A4561">
              <w:rPr>
                <w:rFonts w:ascii="Times New Roman Tj" w:hAnsi="Times New Roman Tj" w:cs="Calibri"/>
                <w:iCs/>
              </w:rPr>
              <w:t>наи касбї бо маќсади табдил додан ба низоми оммавии тањсилоти касбї ва тайёркунї муто</w:t>
            </w:r>
            <w:r w:rsidR="00D36FEB" w:rsidRPr="006A4561">
              <w:rPr>
                <w:rFonts w:ascii="Times New Roman Tj" w:hAnsi="Times New Roman Tj" w:cs="Calibri"/>
                <w:iCs/>
              </w:rPr>
              <w:t>-</w:t>
            </w:r>
            <w:r w:rsidR="007859A9" w:rsidRPr="006A4561">
              <w:rPr>
                <w:rFonts w:ascii="Times New Roman Tj" w:hAnsi="Times New Roman Tj" w:cs="Calibri"/>
                <w:iCs/>
              </w:rPr>
              <w:t>биќи талаботи иќтисодиёт ва бо дарназа</w:t>
            </w:r>
            <w:r w:rsidR="007859A9" w:rsidRPr="006A4561">
              <w:rPr>
                <w:rFonts w:ascii="Times New Roman Tj" w:hAnsi="Times New Roman Tj" w:cs="Calibri"/>
                <w:iCs/>
              </w:rPr>
              <w:t>р</w:t>
            </w:r>
            <w:r w:rsidR="007859A9" w:rsidRPr="006A4561">
              <w:rPr>
                <w:rFonts w:ascii="Times New Roman Tj" w:hAnsi="Times New Roman Tj" w:cs="Calibri"/>
                <w:iCs/>
              </w:rPr>
              <w:t>дошти  хусусиятњои мањал</w:t>
            </w:r>
          </w:p>
        </w:tc>
        <w:tc>
          <w:tcPr>
            <w:tcW w:w="1843" w:type="dxa"/>
          </w:tcPr>
          <w:p w:rsidR="007859A9" w:rsidRPr="006A4561" w:rsidRDefault="007859A9" w:rsidP="00D36FEB">
            <w:pPr>
              <w:jc w:val="center"/>
              <w:rPr>
                <w:rFonts w:ascii="Times New Roman Tj" w:hAnsi="Times New Roman Tj" w:cs="Calibri"/>
              </w:rPr>
            </w:pPr>
          </w:p>
        </w:tc>
        <w:tc>
          <w:tcPr>
            <w:tcW w:w="992" w:type="dxa"/>
          </w:tcPr>
          <w:p w:rsidR="007859A9" w:rsidRPr="006A4561" w:rsidRDefault="007859A9" w:rsidP="00D36FEB">
            <w:pPr>
              <w:jc w:val="center"/>
              <w:rPr>
                <w:rFonts w:ascii="Times New Roman Tj" w:hAnsi="Times New Roman Tj" w:cs="Calibri"/>
              </w:rPr>
            </w:pPr>
          </w:p>
        </w:tc>
        <w:tc>
          <w:tcPr>
            <w:tcW w:w="1276" w:type="dxa"/>
            <w:gridSpan w:val="2"/>
          </w:tcPr>
          <w:p w:rsidR="007859A9" w:rsidRPr="006A4561" w:rsidRDefault="007859A9" w:rsidP="00D36FEB">
            <w:pPr>
              <w:tabs>
                <w:tab w:val="left" w:pos="2232"/>
              </w:tabs>
              <w:ind w:right="432"/>
              <w:jc w:val="center"/>
              <w:rPr>
                <w:rFonts w:ascii="Times New Roman Tj" w:hAnsi="Times New Roman Tj" w:cs="Calibri"/>
              </w:rPr>
            </w:pPr>
          </w:p>
        </w:tc>
        <w:tc>
          <w:tcPr>
            <w:tcW w:w="1276" w:type="dxa"/>
            <w:gridSpan w:val="2"/>
          </w:tcPr>
          <w:p w:rsidR="007859A9" w:rsidRPr="006A4561" w:rsidRDefault="007859A9" w:rsidP="00D36FEB">
            <w:pPr>
              <w:jc w:val="center"/>
              <w:rPr>
                <w:rFonts w:ascii="Times New Roman Tj" w:hAnsi="Times New Roman Tj"/>
              </w:rPr>
            </w:pPr>
          </w:p>
        </w:tc>
        <w:tc>
          <w:tcPr>
            <w:tcW w:w="1559"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3.2.1.1.</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 xml:space="preserve">Таъсис ва  фаъолияти Шўрои миллии машваратї оид ба таъмини иќтисодиёти </w:t>
            </w:r>
            <w:r w:rsidR="00853109" w:rsidRPr="006A4561">
              <w:rPr>
                <w:rFonts w:ascii="Times New Roman Tj" w:hAnsi="Times New Roman Tj" w:cs="Calibri"/>
              </w:rPr>
              <w:t>Тољикистон</w:t>
            </w:r>
            <w:r w:rsidRPr="006A4561">
              <w:rPr>
                <w:rFonts w:ascii="Times New Roman Tj" w:hAnsi="Times New Roman Tj" w:cs="Calibri"/>
              </w:rPr>
              <w:t xml:space="preserve"> бо кадрњои соњибихтисос</w:t>
            </w:r>
          </w:p>
          <w:p w:rsidR="007859A9" w:rsidRPr="006A4561" w:rsidRDefault="007859A9" w:rsidP="00D36FEB">
            <w:pPr>
              <w:rPr>
                <w:rFonts w:ascii="Times New Roman Tj" w:hAnsi="Times New Roman Tj" w:cs="Calibri"/>
                <w:iCs/>
              </w:rPr>
            </w:pPr>
          </w:p>
        </w:tc>
        <w:tc>
          <w:tcPr>
            <w:tcW w:w="1843" w:type="dxa"/>
          </w:tcPr>
          <w:p w:rsidR="007859A9" w:rsidRPr="006A4561" w:rsidRDefault="007859A9" w:rsidP="00853109">
            <w:pPr>
              <w:rPr>
                <w:rFonts w:ascii="Times New Roman Tj" w:hAnsi="Times New Roman Tj" w:cs="Calibri"/>
              </w:rPr>
            </w:pPr>
            <w:r w:rsidRPr="006A4561">
              <w:rPr>
                <w:rFonts w:ascii="Times New Roman Tj" w:hAnsi="Times New Roman Tj" w:cs="Calibri"/>
              </w:rPr>
              <w:t>Шўрои миллї таъсис дод</w:t>
            </w:r>
            <w:r w:rsidR="00853109" w:rsidRPr="006A4561">
              <w:rPr>
                <w:rFonts w:ascii="Times New Roman Tj" w:hAnsi="Times New Roman Tj" w:cs="Calibri"/>
              </w:rPr>
              <w:t>а</w:t>
            </w:r>
            <w:r w:rsidRPr="006A4561">
              <w:rPr>
                <w:rFonts w:ascii="Times New Roman Tj" w:hAnsi="Times New Roman Tj" w:cs="Calibri"/>
              </w:rPr>
              <w:t xml:space="preserve"> </w:t>
            </w:r>
            <w:r w:rsidR="00853109" w:rsidRPr="006A4561">
              <w:rPr>
                <w:rFonts w:ascii="Times New Roman Tj" w:hAnsi="Times New Roman Tj" w:cs="Calibri"/>
              </w:rPr>
              <w:t>шу</w:t>
            </w:r>
            <w:r w:rsidRPr="006A4561">
              <w:rPr>
                <w:rFonts w:ascii="Times New Roman Tj" w:hAnsi="Times New Roman Tj" w:cs="Calibri"/>
              </w:rPr>
              <w:t>д ва мунт</w:t>
            </w:r>
            <w:r w:rsidRPr="006A4561">
              <w:rPr>
                <w:rFonts w:ascii="Times New Roman Tj" w:hAnsi="Times New Roman Tj" w:cs="Calibri"/>
              </w:rPr>
              <w:t>а</w:t>
            </w:r>
            <w:r w:rsidRPr="006A4561">
              <w:rPr>
                <w:rFonts w:ascii="Times New Roman Tj" w:hAnsi="Times New Roman Tj" w:cs="Calibri"/>
              </w:rPr>
              <w:t>зам  љаласањо баргузор м</w:t>
            </w:r>
            <w:r w:rsidRPr="006A4561">
              <w:rPr>
                <w:rFonts w:ascii="Times New Roman Tj" w:hAnsi="Times New Roman Tj" w:cs="Calibri"/>
              </w:rPr>
              <w:t>е</w:t>
            </w:r>
            <w:r w:rsidRPr="006A4561">
              <w:rPr>
                <w:rFonts w:ascii="Times New Roman Tj" w:hAnsi="Times New Roman Tj" w:cs="Calibri"/>
              </w:rPr>
              <w:t>гарданд.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2012-2014</w:t>
            </w:r>
          </w:p>
        </w:tc>
        <w:tc>
          <w:tcPr>
            <w:tcW w:w="1276" w:type="dxa"/>
            <w:gridSpan w:val="2"/>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ВМЊИА, ВРИС, ВМ ва вазорату идорањои дигар бо љалби корфа</w:t>
            </w:r>
            <w:r w:rsidRPr="006A4561">
              <w:rPr>
                <w:rFonts w:ascii="Times New Roman Tj" w:hAnsi="Times New Roman Tj" w:cs="Calibri"/>
              </w:rPr>
              <w:t>р</w:t>
            </w:r>
            <w:r w:rsidRPr="006A4561">
              <w:rPr>
                <w:rFonts w:ascii="Times New Roman Tj" w:hAnsi="Times New Roman Tj" w:cs="Calibri"/>
              </w:rPr>
              <w:t>моён ва намоян-дагони иттињодияњои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55216</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55216</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3.2.1.2.</w:t>
            </w:r>
          </w:p>
        </w:tc>
        <w:tc>
          <w:tcPr>
            <w:tcW w:w="3260" w:type="dxa"/>
            <w:vAlign w:val="center"/>
          </w:tcPr>
          <w:p w:rsidR="007859A9" w:rsidRPr="006A4561" w:rsidRDefault="007859A9" w:rsidP="00577F35">
            <w:pPr>
              <w:ind w:right="-108"/>
              <w:rPr>
                <w:rFonts w:ascii="Times New Roman Tj" w:hAnsi="Times New Roman Tj" w:cs="Calibri"/>
              </w:rPr>
            </w:pPr>
            <w:r w:rsidRPr="006A4561">
              <w:rPr>
                <w:rFonts w:ascii="Times New Roman Tj" w:hAnsi="Times New Roman Tj" w:cs="Calibri"/>
              </w:rPr>
              <w:t>Тањияи пешнињод</w:t>
            </w:r>
            <w:r w:rsidR="0087367B" w:rsidRPr="006A4561">
              <w:rPr>
                <w:rFonts w:ascii="Times New Roman Tj" w:hAnsi="Times New Roman Tj" w:cs="Calibri"/>
              </w:rPr>
              <w:t>њо</w:t>
            </w:r>
            <w:r w:rsidRPr="006A4561">
              <w:rPr>
                <w:rFonts w:ascii="Times New Roman Tj" w:hAnsi="Times New Roman Tj" w:cs="Calibri"/>
              </w:rPr>
              <w:t xml:space="preserve"> оид ба ворид намудани таѓйироту иловањо ба Ќонуни Љумњурии Тољикистон </w:t>
            </w:r>
            <w:r w:rsidR="0087367B" w:rsidRPr="006A4561">
              <w:rPr>
                <w:rFonts w:ascii="Times New Roman Tj" w:hAnsi="Times New Roman Tj" w:cs="Calibri"/>
              </w:rPr>
              <w:t xml:space="preserve">«Дар бораи маориф» ва </w:t>
            </w:r>
            <w:r w:rsidRPr="006A4561">
              <w:rPr>
                <w:rFonts w:ascii="Times New Roman Tj" w:hAnsi="Times New Roman Tj" w:cs="Calibri"/>
              </w:rPr>
              <w:t>«Дар бораи тањсилоти ибтидоии касбї» дар ќисмати муќар</w:t>
            </w:r>
            <w:r w:rsidR="00D36FEB" w:rsidRPr="006A4561">
              <w:rPr>
                <w:rFonts w:ascii="Times New Roman Tj" w:hAnsi="Times New Roman Tj" w:cs="Calibri"/>
              </w:rPr>
              <w:t>-</w:t>
            </w:r>
            <w:r w:rsidRPr="006A4561">
              <w:rPr>
                <w:rFonts w:ascii="Times New Roman Tj" w:hAnsi="Times New Roman Tj" w:cs="Calibri"/>
              </w:rPr>
              <w:t xml:space="preserve">рарот дар бораи </w:t>
            </w:r>
            <w:r w:rsidR="0087367B" w:rsidRPr="006A4561">
              <w:rPr>
                <w:rFonts w:ascii="Times New Roman Tj" w:hAnsi="Times New Roman Tj" w:cs="Calibri"/>
              </w:rPr>
              <w:t xml:space="preserve">Марказњои </w:t>
            </w:r>
            <w:r w:rsidRPr="006A4561">
              <w:rPr>
                <w:rFonts w:ascii="Times New Roman Tj" w:hAnsi="Times New Roman Tj" w:cs="Calibri"/>
              </w:rPr>
              <w:t>захиравии тањсилоти ибтидої ва миёнаи касбї, дар бораи фармоиши давлатї, дар бораи курсњои кўтоњмуддати таълим</w:t>
            </w:r>
            <w:r w:rsidR="0087367B" w:rsidRPr="006A4561">
              <w:rPr>
                <w:rFonts w:ascii="Times New Roman Tj" w:hAnsi="Times New Roman Tj" w:cs="Calibri"/>
              </w:rPr>
              <w:t>ї</w:t>
            </w:r>
            <w:r w:rsidRPr="006A4561">
              <w:rPr>
                <w:rFonts w:ascii="Times New Roman Tj" w:hAnsi="Times New Roman Tj" w:cs="Calibri"/>
              </w:rPr>
              <w:t xml:space="preserve"> ва та</w:t>
            </w:r>
            <w:r w:rsidRPr="006A4561">
              <w:rPr>
                <w:rFonts w:ascii="Times New Roman Tj" w:hAnsi="Times New Roman Tj" w:cs="Calibri"/>
              </w:rPr>
              <w:t>й</w:t>
            </w:r>
            <w:r w:rsidRPr="006A4561">
              <w:rPr>
                <w:rFonts w:ascii="Times New Roman Tj" w:hAnsi="Times New Roman Tj" w:cs="Calibri"/>
              </w:rPr>
              <w:t>ёр</w:t>
            </w:r>
            <w:r w:rsidR="0087367B" w:rsidRPr="006A4561">
              <w:rPr>
                <w:rFonts w:ascii="Times New Roman Tj" w:hAnsi="Times New Roman Tj" w:cs="Calibri"/>
              </w:rPr>
              <w:t xml:space="preserve">ии касбї, аз љумла </w:t>
            </w:r>
            <w:r w:rsidR="00577F35" w:rsidRPr="006A4561">
              <w:rPr>
                <w:rFonts w:ascii="Times New Roman Tj" w:hAnsi="Times New Roman Tj" w:cs="Calibri"/>
              </w:rPr>
              <w:t>тањсилоти</w:t>
            </w:r>
            <w:r w:rsidR="0087367B" w:rsidRPr="006A4561">
              <w:rPr>
                <w:rFonts w:ascii="Times New Roman Tj" w:hAnsi="Times New Roman Tj" w:cs="Calibri"/>
              </w:rPr>
              <w:t xml:space="preserve"> калонсолон</w:t>
            </w:r>
          </w:p>
        </w:tc>
        <w:tc>
          <w:tcPr>
            <w:tcW w:w="1843" w:type="dxa"/>
          </w:tcPr>
          <w:p w:rsidR="007859A9" w:rsidRPr="006A4561" w:rsidRDefault="007859A9" w:rsidP="0087367B">
            <w:pPr>
              <w:rPr>
                <w:rFonts w:ascii="Times New Roman Tj" w:hAnsi="Times New Roman Tj" w:cs="Calibri"/>
              </w:rPr>
            </w:pPr>
            <w:r w:rsidRPr="006A4561">
              <w:rPr>
                <w:rFonts w:ascii="Times New Roman Tj" w:hAnsi="Times New Roman Tj" w:cs="Calibri"/>
              </w:rPr>
              <w:t>Таѓйирот  ба ќонунњо «Дар бораи маориф» ва «Дар бораи тањсилоти и</w:t>
            </w:r>
            <w:r w:rsidRPr="006A4561">
              <w:rPr>
                <w:rFonts w:ascii="Times New Roman Tj" w:hAnsi="Times New Roman Tj" w:cs="Calibri"/>
              </w:rPr>
              <w:t>б</w:t>
            </w:r>
            <w:r w:rsidRPr="006A4561">
              <w:rPr>
                <w:rFonts w:ascii="Times New Roman Tj" w:hAnsi="Times New Roman Tj" w:cs="Calibri"/>
              </w:rPr>
              <w:t xml:space="preserve">тидоии касбї» </w:t>
            </w:r>
            <w:r w:rsidR="0087367B" w:rsidRPr="006A4561">
              <w:rPr>
                <w:rFonts w:ascii="Times New Roman Tj" w:hAnsi="Times New Roman Tj" w:cs="Calibri"/>
              </w:rPr>
              <w:t>ќабул карда шуд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2013</w:t>
            </w:r>
          </w:p>
        </w:tc>
        <w:tc>
          <w:tcPr>
            <w:tcW w:w="1276" w:type="dxa"/>
            <w:gridSpan w:val="2"/>
            <w:vAlign w:val="center"/>
          </w:tcPr>
          <w:p w:rsidR="007859A9" w:rsidRPr="006A4561" w:rsidRDefault="007859A9" w:rsidP="0087367B">
            <w:pPr>
              <w:jc w:val="center"/>
              <w:rPr>
                <w:rFonts w:ascii="Times New Roman Tj" w:hAnsi="Times New Roman Tj" w:cs="Calibri"/>
              </w:rPr>
            </w:pPr>
            <w:r w:rsidRPr="006A4561">
              <w:rPr>
                <w:rFonts w:ascii="Times New Roman Tj" w:hAnsi="Times New Roman Tj" w:cs="Calibri"/>
              </w:rPr>
              <w:t>В</w:t>
            </w:r>
            <w:r w:rsidR="0087367B" w:rsidRPr="006A4561">
              <w:rPr>
                <w:rFonts w:ascii="Times New Roman Tj" w:hAnsi="Times New Roman Tj" w:cs="Calibri"/>
              </w:rPr>
              <w:t>М</w:t>
            </w:r>
            <w:r w:rsidRPr="006A4561">
              <w:rPr>
                <w:rFonts w:ascii="Times New Roman Tj" w:hAnsi="Times New Roman Tj" w:cs="Calibri"/>
              </w:rPr>
              <w:t>, ВМЊИА бо љалби корфа</w:t>
            </w:r>
            <w:r w:rsidRPr="006A4561">
              <w:rPr>
                <w:rFonts w:ascii="Times New Roman Tj" w:hAnsi="Times New Roman Tj" w:cs="Calibri"/>
              </w:rPr>
              <w:t>р</w:t>
            </w:r>
            <w:r w:rsidRPr="006A4561">
              <w:rPr>
                <w:rFonts w:ascii="Times New Roman Tj" w:hAnsi="Times New Roman Tj" w:cs="Calibri"/>
              </w:rPr>
              <w:t>моён</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5888</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5888</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3.2.1.3.</w:t>
            </w:r>
          </w:p>
        </w:tc>
        <w:tc>
          <w:tcPr>
            <w:tcW w:w="3260" w:type="dxa"/>
            <w:vAlign w:val="center"/>
          </w:tcPr>
          <w:p w:rsidR="007859A9" w:rsidRPr="006A4561" w:rsidRDefault="007859A9" w:rsidP="0087319A">
            <w:pPr>
              <w:rPr>
                <w:rFonts w:ascii="Times New Roman Tj" w:hAnsi="Times New Roman Tj" w:cs="Calibri"/>
              </w:rPr>
            </w:pPr>
            <w:r w:rsidRPr="006A4561">
              <w:rPr>
                <w:rFonts w:ascii="Times New Roman Tj" w:hAnsi="Times New Roman Tj" w:cs="Calibri"/>
              </w:rPr>
              <w:t xml:space="preserve">Тањия ва пешнињоди таклифњо оид ба </w:t>
            </w:r>
            <w:r w:rsidR="0087319A" w:rsidRPr="006A4561">
              <w:rPr>
                <w:rFonts w:ascii="Times New Roman Tj" w:hAnsi="Times New Roman Tj" w:cs="Calibri"/>
              </w:rPr>
              <w:t xml:space="preserve">таљдиди </w:t>
            </w:r>
            <w:r w:rsidRPr="006A4561">
              <w:rPr>
                <w:rFonts w:ascii="Times New Roman Tj" w:hAnsi="Times New Roman Tj" w:cs="Calibri"/>
              </w:rPr>
              <w:t>шабакаи муассисањои тањсилоти ибтидоии касбї аз њисоби таќвияти ќисмати тайёрии касбї ва вусъат ба</w:t>
            </w:r>
            <w:r w:rsidRPr="006A4561">
              <w:rPr>
                <w:rFonts w:ascii="Times New Roman Tj" w:hAnsi="Times New Roman Tj" w:cs="Calibri"/>
              </w:rPr>
              <w:t>х</w:t>
            </w:r>
            <w:r w:rsidRPr="006A4561">
              <w:rPr>
                <w:rFonts w:ascii="Times New Roman Tj" w:hAnsi="Times New Roman Tj" w:cs="Calibri"/>
              </w:rPr>
              <w:lastRenderedPageBreak/>
              <w:t>шидани таълими кўтоњмуддат (3 ва 6 моњ) бо дарназардошти омил</w:t>
            </w:r>
            <w:r w:rsidR="0087319A" w:rsidRPr="006A4561">
              <w:rPr>
                <w:rFonts w:ascii="Times New Roman Tj" w:hAnsi="Times New Roman Tj" w:cs="Calibri"/>
              </w:rPr>
              <w:t>њо</w:t>
            </w:r>
            <w:r w:rsidRPr="006A4561">
              <w:rPr>
                <w:rFonts w:ascii="Times New Roman Tj" w:hAnsi="Times New Roman Tj" w:cs="Calibri"/>
              </w:rPr>
              <w:t xml:space="preserve">и </w:t>
            </w:r>
            <w:r w:rsidR="0087319A" w:rsidRPr="006A4561">
              <w:rPr>
                <w:rFonts w:ascii="Times New Roman Tj" w:hAnsi="Times New Roman Tj" w:cs="Calibri"/>
              </w:rPr>
              <w:t xml:space="preserve">синнусолї ва </w:t>
            </w:r>
            <w:r w:rsidRPr="006A4561">
              <w:rPr>
                <w:rFonts w:ascii="Times New Roman Tj" w:hAnsi="Times New Roman Tj" w:cs="Calibri"/>
              </w:rPr>
              <w:t>гендерї</w:t>
            </w:r>
          </w:p>
        </w:tc>
        <w:tc>
          <w:tcPr>
            <w:tcW w:w="1843" w:type="dxa"/>
          </w:tcPr>
          <w:p w:rsidR="007859A9" w:rsidRPr="006A4561" w:rsidRDefault="007859A9" w:rsidP="005F3F6E">
            <w:pPr>
              <w:rPr>
                <w:rFonts w:ascii="Times New Roman Tj" w:hAnsi="Times New Roman Tj" w:cs="Calibri"/>
              </w:rPr>
            </w:pPr>
            <w:r w:rsidRPr="006A4561">
              <w:rPr>
                <w:rFonts w:ascii="Times New Roman Tj" w:hAnsi="Times New Roman Tj" w:cs="Calibri"/>
              </w:rPr>
              <w:lastRenderedPageBreak/>
              <w:t>Санадњои меъ</w:t>
            </w:r>
            <w:r w:rsidR="00D36FEB" w:rsidRPr="006A4561">
              <w:rPr>
                <w:rFonts w:ascii="Times New Roman Tj" w:hAnsi="Times New Roman Tj" w:cs="Calibri"/>
              </w:rPr>
              <w:t>-</w:t>
            </w:r>
            <w:r w:rsidRPr="006A4561">
              <w:rPr>
                <w:rFonts w:ascii="Times New Roman Tj" w:hAnsi="Times New Roman Tj" w:cs="Calibri"/>
              </w:rPr>
              <w:t xml:space="preserve">ёрии њуќуќї оид ба </w:t>
            </w:r>
            <w:r w:rsidR="005F3F6E" w:rsidRPr="006A4561">
              <w:rPr>
                <w:rFonts w:ascii="Times New Roman Tj" w:hAnsi="Times New Roman Tj" w:cs="Calibri"/>
              </w:rPr>
              <w:t xml:space="preserve">таљдиди </w:t>
            </w:r>
            <w:r w:rsidRPr="006A4561">
              <w:rPr>
                <w:rFonts w:ascii="Times New Roman Tj" w:hAnsi="Times New Roman Tj" w:cs="Calibri"/>
              </w:rPr>
              <w:t>шабакаи муассисањои тањсилоти и</w:t>
            </w:r>
            <w:r w:rsidRPr="006A4561">
              <w:rPr>
                <w:rFonts w:ascii="Times New Roman Tj" w:hAnsi="Times New Roman Tj" w:cs="Calibri"/>
              </w:rPr>
              <w:t>б</w:t>
            </w:r>
            <w:r w:rsidRPr="006A4561">
              <w:rPr>
                <w:rFonts w:ascii="Times New Roman Tj" w:hAnsi="Times New Roman Tj" w:cs="Calibri"/>
              </w:rPr>
              <w:lastRenderedPageBreak/>
              <w:t xml:space="preserve">тидоии касбї аз љониби Њукумати Љумњурии Тољикистон тасдиќ </w:t>
            </w:r>
            <w:r w:rsidR="005F3F6E" w:rsidRPr="006A4561">
              <w:rPr>
                <w:rFonts w:ascii="Times New Roman Tj" w:hAnsi="Times New Roman Tj" w:cs="Calibri"/>
              </w:rPr>
              <w:t>шудан</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lastRenderedPageBreak/>
              <w:t>2014</w:t>
            </w:r>
          </w:p>
        </w:tc>
        <w:tc>
          <w:tcPr>
            <w:tcW w:w="1276" w:type="dxa"/>
            <w:gridSpan w:val="2"/>
            <w:vAlign w:val="center"/>
          </w:tcPr>
          <w:p w:rsidR="007859A9" w:rsidRPr="006A4561" w:rsidRDefault="005F3F6E" w:rsidP="005F3F6E">
            <w:pPr>
              <w:jc w:val="center"/>
              <w:rPr>
                <w:rFonts w:ascii="Times New Roman Tj" w:hAnsi="Times New Roman Tj" w:cs="Calibri"/>
              </w:rPr>
            </w:pPr>
            <w:r w:rsidRPr="006A4561">
              <w:rPr>
                <w:rFonts w:ascii="Times New Roman Tj" w:hAnsi="Times New Roman Tj" w:cs="Calibri"/>
              </w:rPr>
              <w:t>ВМ, ВМЊИА бо љалби корфа</w:t>
            </w:r>
            <w:r w:rsidRPr="006A4561">
              <w:rPr>
                <w:rFonts w:ascii="Times New Roman Tj" w:hAnsi="Times New Roman Tj" w:cs="Calibri"/>
              </w:rPr>
              <w:t>р</w:t>
            </w:r>
            <w:r w:rsidRPr="006A4561">
              <w:rPr>
                <w:rFonts w:ascii="Times New Roman Tj" w:hAnsi="Times New Roman Tj" w:cs="Calibri"/>
              </w:rPr>
              <w:t>моён</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44268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44268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3.2.1.4.</w:t>
            </w:r>
          </w:p>
        </w:tc>
        <w:tc>
          <w:tcPr>
            <w:tcW w:w="3260" w:type="dxa"/>
            <w:vAlign w:val="center"/>
          </w:tcPr>
          <w:p w:rsidR="007859A9" w:rsidRPr="006A4561" w:rsidRDefault="007859A9" w:rsidP="00577F35">
            <w:pPr>
              <w:rPr>
                <w:rFonts w:ascii="Times New Roman Tj" w:hAnsi="Times New Roman Tj" w:cs="Calibri"/>
              </w:rPr>
            </w:pPr>
            <w:r w:rsidRPr="006A4561">
              <w:rPr>
                <w:rFonts w:ascii="Times New Roman Tj" w:hAnsi="Times New Roman Tj" w:cs="Calibri"/>
              </w:rPr>
              <w:t>Тањия ва љорї намудани санадњои меъёрї дар бораи фаъолияти муассисањои б</w:t>
            </w:r>
            <w:r w:rsidRPr="006A4561">
              <w:rPr>
                <w:rFonts w:ascii="Times New Roman Tj" w:hAnsi="Times New Roman Tj" w:cs="Calibri"/>
              </w:rPr>
              <w:t>и</w:t>
            </w:r>
            <w:r w:rsidRPr="006A4561">
              <w:rPr>
                <w:rFonts w:ascii="Times New Roman Tj" w:hAnsi="Times New Roman Tj" w:cs="Calibri"/>
              </w:rPr>
              <w:t>сёр</w:t>
            </w:r>
            <w:r w:rsidR="00577F35" w:rsidRPr="006A4561">
              <w:rPr>
                <w:rFonts w:ascii="Times New Roman Tj" w:hAnsi="Times New Roman Tj" w:cs="Calibri"/>
              </w:rPr>
              <w:t>с</w:t>
            </w:r>
            <w:r w:rsidRPr="006A4561">
              <w:rPr>
                <w:rFonts w:ascii="Times New Roman Tj" w:hAnsi="Times New Roman Tj" w:cs="Calibri"/>
              </w:rPr>
              <w:t>амтаву бисёрзинагии и</w:t>
            </w:r>
            <w:r w:rsidRPr="006A4561">
              <w:rPr>
                <w:rFonts w:ascii="Times New Roman Tj" w:hAnsi="Times New Roman Tj" w:cs="Calibri"/>
              </w:rPr>
              <w:t>с</w:t>
            </w:r>
            <w:r w:rsidRPr="006A4561">
              <w:rPr>
                <w:rFonts w:ascii="Times New Roman Tj" w:hAnsi="Times New Roman Tj" w:cs="Calibri"/>
              </w:rPr>
              <w:t>тифодакунандаи барно</w:t>
            </w:r>
            <w:r w:rsidR="00D36FEB" w:rsidRPr="006A4561">
              <w:rPr>
                <w:rFonts w:ascii="Times New Roman Tj" w:hAnsi="Times New Roman Tj" w:cs="Calibri"/>
              </w:rPr>
              <w:t>-</w:t>
            </w:r>
            <w:r w:rsidRPr="006A4561">
              <w:rPr>
                <w:rFonts w:ascii="Times New Roman Tj" w:hAnsi="Times New Roman Tj" w:cs="Calibri"/>
              </w:rPr>
              <w:t>мањои њамгиро</w:t>
            </w:r>
            <w:r w:rsidR="00577F35" w:rsidRPr="006A4561">
              <w:rPr>
                <w:rFonts w:ascii="Times New Roman Tj" w:hAnsi="Times New Roman Tj" w:cs="Calibri"/>
              </w:rPr>
              <w:t>и</w:t>
            </w:r>
            <w:r w:rsidRPr="006A4561">
              <w:rPr>
                <w:rFonts w:ascii="Times New Roman Tj" w:hAnsi="Times New Roman Tj" w:cs="Calibri"/>
              </w:rPr>
              <w:t>и тањсилоти ибтидої, миёна</w:t>
            </w:r>
            <w:r w:rsidR="00577F35" w:rsidRPr="006A4561">
              <w:rPr>
                <w:rFonts w:ascii="Times New Roman Tj" w:hAnsi="Times New Roman Tj" w:cs="Calibri"/>
              </w:rPr>
              <w:t>и касбї ва тањсилоти калонс</w:t>
            </w:r>
            <w:r w:rsidR="00577F35" w:rsidRPr="006A4561">
              <w:rPr>
                <w:rFonts w:ascii="Times New Roman Tj" w:hAnsi="Times New Roman Tj" w:cs="Calibri"/>
              </w:rPr>
              <w:t>о</w:t>
            </w:r>
            <w:r w:rsidR="00577F35" w:rsidRPr="006A4561">
              <w:rPr>
                <w:rFonts w:ascii="Times New Roman Tj" w:hAnsi="Times New Roman Tj" w:cs="Calibri"/>
              </w:rPr>
              <w:t>лон</w:t>
            </w:r>
          </w:p>
        </w:tc>
        <w:tc>
          <w:tcPr>
            <w:tcW w:w="1843" w:type="dxa"/>
          </w:tcPr>
          <w:p w:rsidR="007859A9" w:rsidRPr="006A4561" w:rsidRDefault="009A692D" w:rsidP="00577F35">
            <w:pPr>
              <w:jc w:val="center"/>
              <w:rPr>
                <w:rFonts w:ascii="Times New Roman Tj" w:hAnsi="Times New Roman Tj" w:cs="Calibri"/>
              </w:rPr>
            </w:pPr>
            <w:r w:rsidRPr="006A4561">
              <w:rPr>
                <w:rFonts w:ascii="Times New Roman Tj" w:hAnsi="Times New Roman Tj" w:cs="Calibri"/>
                <w:iCs/>
              </w:rPr>
              <w:t>Санадњои меъёрии њуќуќї</w:t>
            </w:r>
            <w:r w:rsidR="007859A9" w:rsidRPr="006A4561">
              <w:rPr>
                <w:rFonts w:ascii="Times New Roman Tj" w:hAnsi="Times New Roman Tj" w:cs="Calibri"/>
              </w:rPr>
              <w:t xml:space="preserve"> тасдиќ ва љорї карда </w:t>
            </w:r>
            <w:r w:rsidR="00577F35" w:rsidRPr="006A4561">
              <w:rPr>
                <w:rFonts w:ascii="Times New Roman Tj" w:hAnsi="Times New Roman Tj" w:cs="Calibri"/>
              </w:rPr>
              <w:t>шуд</w:t>
            </w:r>
            <w:r w:rsidR="007859A9"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2012-2013</w:t>
            </w:r>
          </w:p>
        </w:tc>
        <w:tc>
          <w:tcPr>
            <w:tcW w:w="1276" w:type="dxa"/>
            <w:gridSpan w:val="2"/>
            <w:vAlign w:val="center"/>
          </w:tcPr>
          <w:p w:rsidR="007859A9" w:rsidRPr="006A4561" w:rsidRDefault="007859A9" w:rsidP="00577F35">
            <w:pPr>
              <w:ind w:left="-108"/>
              <w:jc w:val="center"/>
              <w:rPr>
                <w:rFonts w:ascii="Times New Roman Tj" w:hAnsi="Times New Roman Tj" w:cs="Calibri"/>
              </w:rPr>
            </w:pPr>
            <w:r w:rsidRPr="006A4561">
              <w:rPr>
                <w:rFonts w:ascii="Times New Roman Tj" w:hAnsi="Times New Roman Tj" w:cs="Calibri"/>
              </w:rPr>
              <w:t>В</w:t>
            </w:r>
            <w:r w:rsidR="00577F35" w:rsidRPr="006A4561">
              <w:rPr>
                <w:rFonts w:ascii="Times New Roman Tj" w:hAnsi="Times New Roman Tj" w:cs="Calibri"/>
              </w:rPr>
              <w:t>М</w:t>
            </w:r>
            <w:r w:rsidRPr="006A4561">
              <w:rPr>
                <w:rFonts w:ascii="Times New Roman Tj" w:hAnsi="Times New Roman Tj" w:cs="Calibri"/>
              </w:rPr>
              <w:t xml:space="preserve">, ВМЊИА,  </w:t>
            </w:r>
            <w:r w:rsidR="00577F35" w:rsidRPr="006A4561">
              <w:rPr>
                <w:rFonts w:ascii="Times New Roman Tj" w:hAnsi="Times New Roman Tj" w:cs="Calibri"/>
              </w:rPr>
              <w:t xml:space="preserve">маќомоти  мањаллии њокимияти давлатї </w:t>
            </w:r>
            <w:r w:rsidRPr="006A4561">
              <w:rPr>
                <w:rFonts w:ascii="Times New Roman Tj" w:hAnsi="Times New Roman Tj" w:cs="Calibri"/>
              </w:rPr>
              <w:t>бо љалби корфарм</w:t>
            </w:r>
            <w:r w:rsidRPr="006A4561">
              <w:rPr>
                <w:rFonts w:ascii="Times New Roman Tj" w:hAnsi="Times New Roman Tj" w:cs="Calibri"/>
              </w:rPr>
              <w:t>о</w:t>
            </w:r>
            <w:r w:rsidRPr="006A4561">
              <w:rPr>
                <w:rFonts w:ascii="Times New Roman Tj" w:hAnsi="Times New Roman Tj" w:cs="Calibri"/>
              </w:rPr>
              <w:t>ён, муассисањои тањсилоти олї ва ми</w:t>
            </w:r>
            <w:r w:rsidRPr="006A4561">
              <w:rPr>
                <w:rFonts w:ascii="Times New Roman Tj" w:hAnsi="Times New Roman Tj" w:cs="Calibri"/>
              </w:rPr>
              <w:t>ё</w:t>
            </w:r>
            <w:r w:rsidRPr="006A4561">
              <w:rPr>
                <w:rFonts w:ascii="Times New Roman Tj" w:hAnsi="Times New Roman Tj" w:cs="Calibri"/>
              </w:rPr>
              <w:t>наи махсус</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w:t>
            </w:r>
            <w:r w:rsidR="00695B45" w:rsidRPr="006A4561">
              <w:rPr>
                <w:rFonts w:ascii="Times New Roman Tj" w:hAnsi="Times New Roman Tj"/>
              </w:rPr>
              <w:t xml:space="preserve"> </w:t>
            </w:r>
            <w:r w:rsidRPr="006A4561">
              <w:rPr>
                <w:rFonts w:ascii="Times New Roman Tj" w:hAnsi="Times New Roman Tj"/>
              </w:rPr>
              <w:t>493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17493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3.2.1.5.</w:t>
            </w:r>
          </w:p>
        </w:tc>
        <w:tc>
          <w:tcPr>
            <w:tcW w:w="3260" w:type="dxa"/>
            <w:vAlign w:val="center"/>
          </w:tcPr>
          <w:p w:rsidR="007859A9" w:rsidRPr="006A4561" w:rsidRDefault="00577F35" w:rsidP="00695B45">
            <w:pPr>
              <w:rPr>
                <w:rFonts w:ascii="Times New Roman Tj" w:hAnsi="Times New Roman Tj" w:cs="Calibri"/>
              </w:rPr>
            </w:pPr>
            <w:r w:rsidRPr="006A4561">
              <w:rPr>
                <w:rFonts w:ascii="Times New Roman Tj" w:hAnsi="Times New Roman Tj" w:cs="Calibri"/>
              </w:rPr>
              <w:t>Тањияи санадњои меъёрї</w:t>
            </w:r>
            <w:r w:rsidR="007859A9" w:rsidRPr="006A4561">
              <w:rPr>
                <w:rFonts w:ascii="Times New Roman Tj" w:hAnsi="Times New Roman Tj" w:cs="Calibri"/>
              </w:rPr>
              <w:t xml:space="preserve"> оид ба рушди шабакањои</w:t>
            </w:r>
            <w:r w:rsidRPr="006A4561">
              <w:rPr>
                <w:rFonts w:ascii="Times New Roman Tj" w:hAnsi="Times New Roman Tj" w:cs="Calibri"/>
              </w:rPr>
              <w:t xml:space="preserve"> васеи</w:t>
            </w:r>
            <w:r w:rsidR="007859A9" w:rsidRPr="006A4561">
              <w:rPr>
                <w:rFonts w:ascii="Times New Roman Tj" w:hAnsi="Times New Roman Tj" w:cs="Calibri"/>
              </w:rPr>
              <w:t xml:space="preserve"> марказњои таълимии таъминкунандаи ба таври оммавї гирифтани касб,</w:t>
            </w:r>
            <w:r w:rsidRPr="006A4561">
              <w:rPr>
                <w:rFonts w:ascii="Times New Roman Tj" w:hAnsi="Times New Roman Tj" w:cs="Calibri"/>
              </w:rPr>
              <w:t xml:space="preserve"> иваз намудани касб</w:t>
            </w:r>
            <w:r w:rsidR="00695B45" w:rsidRPr="006A4561">
              <w:rPr>
                <w:rFonts w:ascii="Times New Roman Tj" w:hAnsi="Times New Roman Tj" w:cs="Calibri"/>
              </w:rPr>
              <w:t xml:space="preserve"> ва </w:t>
            </w:r>
            <w:r w:rsidR="007859A9" w:rsidRPr="006A4561">
              <w:rPr>
                <w:rFonts w:ascii="Times New Roman Tj" w:hAnsi="Times New Roman Tj" w:cs="Calibri"/>
              </w:rPr>
              <w:t>такмили ихтисос</w:t>
            </w:r>
          </w:p>
        </w:tc>
        <w:tc>
          <w:tcPr>
            <w:tcW w:w="1843" w:type="dxa"/>
          </w:tcPr>
          <w:p w:rsidR="00695B45" w:rsidRPr="006A4561" w:rsidRDefault="009A692D" w:rsidP="00D36FEB">
            <w:pPr>
              <w:rPr>
                <w:rFonts w:ascii="Times New Roman Tj" w:hAnsi="Times New Roman Tj" w:cs="Calibri"/>
              </w:rPr>
            </w:pPr>
            <w:r w:rsidRPr="006A4561">
              <w:rPr>
                <w:rFonts w:ascii="Times New Roman Tj" w:hAnsi="Times New Roman Tj" w:cs="Calibri"/>
                <w:iCs/>
              </w:rPr>
              <w:t>Санадњои меъёрии њуќуќї</w:t>
            </w:r>
            <w:r w:rsidRPr="006A4561">
              <w:rPr>
                <w:rFonts w:ascii="Times New Roman Tj" w:hAnsi="Times New Roman Tj" w:cs="Calibri"/>
              </w:rPr>
              <w:t xml:space="preserve"> </w:t>
            </w:r>
            <w:r w:rsidR="007859A9" w:rsidRPr="006A4561">
              <w:rPr>
                <w:rFonts w:ascii="Times New Roman Tj" w:hAnsi="Times New Roman Tj" w:cs="Calibri"/>
              </w:rPr>
              <w:t xml:space="preserve">тасдиќ </w:t>
            </w:r>
            <w:r w:rsidR="00695B45" w:rsidRPr="006A4561">
              <w:rPr>
                <w:rFonts w:ascii="Times New Roman Tj" w:hAnsi="Times New Roman Tj" w:cs="Calibri"/>
              </w:rPr>
              <w:t>карда шуданд.</w:t>
            </w:r>
          </w:p>
          <w:p w:rsidR="007859A9" w:rsidRPr="006A4561" w:rsidRDefault="007859A9" w:rsidP="00695B45">
            <w:pPr>
              <w:rPr>
                <w:rFonts w:ascii="Times New Roman Tj" w:hAnsi="Times New Roman Tj" w:cs="Calibri"/>
              </w:rPr>
            </w:pPr>
            <w:r w:rsidRPr="006A4561">
              <w:rPr>
                <w:rFonts w:ascii="Times New Roman Tj" w:hAnsi="Times New Roman Tj" w:cs="Calibri"/>
              </w:rPr>
              <w:t>Шумораи марказњои таълимї</w:t>
            </w:r>
          </w:p>
        </w:tc>
        <w:tc>
          <w:tcPr>
            <w:tcW w:w="992" w:type="dxa"/>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2014</w:t>
            </w:r>
          </w:p>
        </w:tc>
        <w:tc>
          <w:tcPr>
            <w:tcW w:w="1276" w:type="dxa"/>
            <w:gridSpan w:val="2"/>
            <w:vAlign w:val="center"/>
          </w:tcPr>
          <w:p w:rsidR="007859A9" w:rsidRPr="006A4561" w:rsidRDefault="007859A9" w:rsidP="00695B45">
            <w:pPr>
              <w:ind w:right="-108"/>
              <w:jc w:val="center"/>
              <w:rPr>
                <w:rFonts w:ascii="Times New Roman Tj" w:hAnsi="Times New Roman Tj" w:cs="Calibri"/>
              </w:rPr>
            </w:pPr>
            <w:r w:rsidRPr="006A4561">
              <w:rPr>
                <w:rFonts w:ascii="Times New Roman Tj" w:hAnsi="Times New Roman Tj" w:cs="Calibri"/>
              </w:rPr>
              <w:t>В</w:t>
            </w:r>
            <w:r w:rsidR="00695B45" w:rsidRPr="006A4561">
              <w:rPr>
                <w:rFonts w:ascii="Times New Roman Tj" w:hAnsi="Times New Roman Tj" w:cs="Calibri"/>
              </w:rPr>
              <w:t>М</w:t>
            </w:r>
            <w:r w:rsidRPr="006A4561">
              <w:rPr>
                <w:rFonts w:ascii="Times New Roman Tj" w:hAnsi="Times New Roman Tj" w:cs="Calibri"/>
              </w:rPr>
              <w:t>, ВМЊИА, ВРИС, маќомоти мањаллии њокимияти давлатї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w:t>
            </w:r>
            <w:r w:rsidR="00695B45" w:rsidRPr="006A4561">
              <w:rPr>
                <w:rFonts w:ascii="Times New Roman Tj" w:hAnsi="Times New Roman Tj"/>
              </w:rPr>
              <w:t xml:space="preserve"> </w:t>
            </w:r>
            <w:r w:rsidRPr="006A4561">
              <w:rPr>
                <w:rFonts w:ascii="Times New Roman Tj" w:hAnsi="Times New Roman Tj"/>
              </w:rPr>
              <w:t>493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17493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3.2.2.</w:t>
            </w:r>
          </w:p>
        </w:tc>
        <w:tc>
          <w:tcPr>
            <w:tcW w:w="3260" w:type="dxa"/>
            <w:vAlign w:val="center"/>
          </w:tcPr>
          <w:p w:rsidR="007859A9" w:rsidRPr="006A4561" w:rsidRDefault="00695B45" w:rsidP="00695B45">
            <w:pPr>
              <w:rPr>
                <w:rFonts w:ascii="Times New Roman Tj" w:hAnsi="Times New Roman Tj" w:cs="Calibri"/>
              </w:rPr>
            </w:pPr>
            <w:r w:rsidRPr="006A4561">
              <w:rPr>
                <w:rFonts w:ascii="Times New Roman Tj" w:hAnsi="Times New Roman Tj" w:cs="Calibri"/>
                <w:iCs/>
              </w:rPr>
              <w:t>Афзоиши и</w:t>
            </w:r>
            <w:r w:rsidR="007859A9" w:rsidRPr="006A4561">
              <w:rPr>
                <w:rFonts w:ascii="Times New Roman Tj" w:hAnsi="Times New Roman Tj" w:cs="Calibri"/>
                <w:iCs/>
              </w:rPr>
              <w:t>штироки намоя</w:t>
            </w:r>
            <w:r w:rsidR="007859A9" w:rsidRPr="006A4561">
              <w:rPr>
                <w:rFonts w:ascii="Times New Roman Tj" w:hAnsi="Times New Roman Tj" w:cs="Calibri"/>
                <w:iCs/>
              </w:rPr>
              <w:t>н</w:t>
            </w:r>
            <w:r w:rsidR="007859A9" w:rsidRPr="006A4561">
              <w:rPr>
                <w:rFonts w:ascii="Times New Roman Tj" w:hAnsi="Times New Roman Tj" w:cs="Calibri"/>
                <w:iCs/>
              </w:rPr>
              <w:t>дагони бозори мењнат дар рушди тањсилоти касбї</w:t>
            </w:r>
          </w:p>
        </w:tc>
        <w:tc>
          <w:tcPr>
            <w:tcW w:w="1843" w:type="dxa"/>
          </w:tcPr>
          <w:p w:rsidR="007859A9" w:rsidRPr="006A4561" w:rsidRDefault="007859A9" w:rsidP="00D36FEB">
            <w:pP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3.2.2.1</w:t>
            </w:r>
          </w:p>
        </w:tc>
        <w:tc>
          <w:tcPr>
            <w:tcW w:w="3260" w:type="dxa"/>
            <w:vAlign w:val="center"/>
          </w:tcPr>
          <w:p w:rsidR="007859A9" w:rsidRPr="006A4561" w:rsidRDefault="007859A9" w:rsidP="0002193D">
            <w:pPr>
              <w:rPr>
                <w:rFonts w:ascii="Times New Roman Tj" w:hAnsi="Times New Roman Tj" w:cs="Calibri"/>
              </w:rPr>
            </w:pPr>
            <w:r w:rsidRPr="006A4561">
              <w:rPr>
                <w:rFonts w:ascii="Times New Roman Tj" w:hAnsi="Times New Roman Tj" w:cs="Calibri"/>
              </w:rPr>
              <w:t>Тањияи лоиња</w:t>
            </w:r>
            <w:r w:rsidR="00695B45" w:rsidRPr="006A4561">
              <w:rPr>
                <w:rFonts w:ascii="Times New Roman Tj" w:hAnsi="Times New Roman Tj" w:cs="Calibri"/>
              </w:rPr>
              <w:t>и</w:t>
            </w:r>
            <w:r w:rsidRPr="006A4561">
              <w:rPr>
                <w:rFonts w:ascii="Times New Roman Tj" w:hAnsi="Times New Roman Tj" w:cs="Calibri"/>
              </w:rPr>
              <w:t xml:space="preserve"> санадњои меъёри</w:t>
            </w:r>
            <w:r w:rsidR="00695B45" w:rsidRPr="006A4561">
              <w:rPr>
                <w:rFonts w:ascii="Times New Roman Tj" w:hAnsi="Times New Roman Tj" w:cs="Calibri"/>
              </w:rPr>
              <w:t>и</w:t>
            </w:r>
            <w:r w:rsidRPr="006A4561">
              <w:rPr>
                <w:rFonts w:ascii="Times New Roman Tj" w:hAnsi="Times New Roman Tj" w:cs="Calibri"/>
              </w:rPr>
              <w:t xml:space="preserve"> њуќуќї дар бораи ворид намудани таѓйирот дар ќонунгузории андоз ва дигар </w:t>
            </w:r>
            <w:r w:rsidRPr="006A4561">
              <w:rPr>
                <w:rFonts w:ascii="Times New Roman Tj" w:hAnsi="Times New Roman Tj" w:cs="Calibri"/>
              </w:rPr>
              <w:lastRenderedPageBreak/>
              <w:t>санадњо</w:t>
            </w:r>
            <w:r w:rsidR="0002193D" w:rsidRPr="006A4561">
              <w:rPr>
                <w:rFonts w:ascii="Times New Roman Tj" w:hAnsi="Times New Roman Tj" w:cs="Calibri"/>
              </w:rPr>
              <w:t xml:space="preserve">и фароњамкунандаи </w:t>
            </w:r>
            <w:r w:rsidRPr="006A4561">
              <w:rPr>
                <w:rFonts w:ascii="Times New Roman Tj" w:hAnsi="Times New Roman Tj" w:cs="Calibri"/>
              </w:rPr>
              <w:t xml:space="preserve"> имтиёзњои андозї ва дигар сабукињо барои шахс</w:t>
            </w:r>
            <w:r w:rsidR="0002193D" w:rsidRPr="006A4561">
              <w:rPr>
                <w:rFonts w:ascii="Times New Roman Tj" w:hAnsi="Times New Roman Tj" w:cs="Calibri"/>
              </w:rPr>
              <w:t>он</w:t>
            </w:r>
            <w:r w:rsidRPr="006A4561">
              <w:rPr>
                <w:rFonts w:ascii="Times New Roman Tj" w:hAnsi="Times New Roman Tj" w:cs="Calibri"/>
              </w:rPr>
              <w:t xml:space="preserve">и воќеї ва корфармоён, ки дар ташкили њамаи зинањои тањсилот иштирок меварзанд </w:t>
            </w:r>
          </w:p>
        </w:tc>
        <w:tc>
          <w:tcPr>
            <w:tcW w:w="1843" w:type="dxa"/>
          </w:tcPr>
          <w:p w:rsidR="007859A9" w:rsidRPr="006A4561" w:rsidRDefault="007859A9" w:rsidP="009A692D">
            <w:pPr>
              <w:rPr>
                <w:rFonts w:ascii="Times New Roman Tj" w:hAnsi="Times New Roman Tj" w:cs="Calibri"/>
                <w:iCs/>
              </w:rPr>
            </w:pPr>
            <w:r w:rsidRPr="006A4561">
              <w:rPr>
                <w:rFonts w:ascii="Times New Roman Tj" w:hAnsi="Times New Roman Tj" w:cs="Calibri"/>
                <w:iCs/>
              </w:rPr>
              <w:lastRenderedPageBreak/>
              <w:t xml:space="preserve">Таѓйирот </w:t>
            </w:r>
            <w:r w:rsidR="0002193D" w:rsidRPr="006A4561">
              <w:rPr>
                <w:rFonts w:ascii="Times New Roman Tj" w:hAnsi="Times New Roman Tj" w:cs="Calibri"/>
                <w:iCs/>
              </w:rPr>
              <w:t>дар</w:t>
            </w:r>
            <w:r w:rsidRPr="006A4561">
              <w:rPr>
                <w:rFonts w:ascii="Times New Roman Tj" w:hAnsi="Times New Roman Tj" w:cs="Calibri"/>
                <w:iCs/>
              </w:rPr>
              <w:t xml:space="preserve"> санадњои меъёрии њуќуќї (Коде</w:t>
            </w:r>
            <w:r w:rsidRPr="006A4561">
              <w:rPr>
                <w:rFonts w:ascii="Times New Roman Tj" w:hAnsi="Times New Roman Tj" w:cs="Calibri"/>
                <w:iCs/>
              </w:rPr>
              <w:t>к</w:t>
            </w:r>
            <w:r w:rsidRPr="006A4561">
              <w:rPr>
                <w:rFonts w:ascii="Times New Roman Tj" w:hAnsi="Times New Roman Tj" w:cs="Calibri"/>
                <w:iCs/>
              </w:rPr>
              <w:lastRenderedPageBreak/>
              <w:t xml:space="preserve">си андоз ва </w:t>
            </w:r>
            <w:r w:rsidR="009A692D" w:rsidRPr="006A4561">
              <w:rPr>
                <w:rFonts w:ascii="Times New Roman Tj" w:hAnsi="Times New Roman Tj" w:cs="Calibri"/>
                <w:iCs/>
              </w:rPr>
              <w:t>ѓ</w:t>
            </w:r>
            <w:r w:rsidRPr="006A4561">
              <w:rPr>
                <w:rFonts w:ascii="Times New Roman Tj" w:hAnsi="Times New Roman Tj" w:cs="Calibri"/>
                <w:iCs/>
              </w:rPr>
              <w:t xml:space="preserve">.) ќабул </w:t>
            </w:r>
            <w:r w:rsidR="009A692D" w:rsidRPr="006A4561">
              <w:rPr>
                <w:rFonts w:ascii="Times New Roman Tj" w:hAnsi="Times New Roman Tj" w:cs="Calibri"/>
                <w:iCs/>
              </w:rPr>
              <w:t>гардид</w:t>
            </w:r>
            <w:r w:rsidRPr="006A4561">
              <w:rPr>
                <w:rFonts w:ascii="Times New Roman Tj" w:hAnsi="Times New Roman Tj" w:cs="Calibri"/>
                <w:iCs/>
              </w:rPr>
              <w:t>.</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lastRenderedPageBreak/>
              <w:t>2014</w:t>
            </w:r>
          </w:p>
        </w:tc>
        <w:tc>
          <w:tcPr>
            <w:tcW w:w="1276" w:type="dxa"/>
            <w:gridSpan w:val="2"/>
            <w:vAlign w:val="center"/>
          </w:tcPr>
          <w:p w:rsidR="007859A9" w:rsidRPr="006A4561" w:rsidRDefault="007859A9" w:rsidP="009A692D">
            <w:pPr>
              <w:jc w:val="center"/>
              <w:rPr>
                <w:rFonts w:ascii="Times New Roman Tj" w:hAnsi="Times New Roman Tj" w:cs="Calibri"/>
                <w:iCs/>
              </w:rPr>
            </w:pPr>
            <w:r w:rsidRPr="006A4561">
              <w:rPr>
                <w:rFonts w:ascii="Times New Roman Tj" w:hAnsi="Times New Roman Tj" w:cs="Calibri"/>
                <w:iCs/>
              </w:rPr>
              <w:t>В</w:t>
            </w:r>
            <w:r w:rsidR="009A692D" w:rsidRPr="006A4561">
              <w:rPr>
                <w:rFonts w:ascii="Times New Roman Tj" w:hAnsi="Times New Roman Tj" w:cs="Calibri"/>
                <w:iCs/>
              </w:rPr>
              <w:t>М</w:t>
            </w:r>
            <w:r w:rsidRPr="006A4561">
              <w:rPr>
                <w:rFonts w:ascii="Times New Roman Tj" w:hAnsi="Times New Roman Tj" w:cs="Calibri"/>
                <w:iCs/>
              </w:rPr>
              <w:t>, К</w:t>
            </w:r>
            <w:r w:rsidRPr="006A4561">
              <w:rPr>
                <w:rFonts w:ascii="Times New Roman Tj" w:hAnsi="Times New Roman Tj" w:cs="Calibri"/>
                <w:iCs/>
              </w:rPr>
              <w:t>у</w:t>
            </w:r>
            <w:r w:rsidRPr="006A4561">
              <w:rPr>
                <w:rFonts w:ascii="Times New Roman Tj" w:hAnsi="Times New Roman Tj" w:cs="Calibri"/>
                <w:iCs/>
              </w:rPr>
              <w:t>митаи а</w:t>
            </w:r>
            <w:r w:rsidRPr="006A4561">
              <w:rPr>
                <w:rFonts w:ascii="Times New Roman Tj" w:hAnsi="Times New Roman Tj" w:cs="Calibri"/>
                <w:iCs/>
              </w:rPr>
              <w:t>н</w:t>
            </w:r>
            <w:r w:rsidRPr="006A4561">
              <w:rPr>
                <w:rFonts w:ascii="Times New Roman Tj" w:hAnsi="Times New Roman Tj" w:cs="Calibri"/>
                <w:iCs/>
              </w:rPr>
              <w:t>доз</w:t>
            </w:r>
          </w:p>
        </w:tc>
        <w:tc>
          <w:tcPr>
            <w:tcW w:w="1276" w:type="dxa"/>
            <w:gridSpan w:val="2"/>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7</w:t>
            </w:r>
            <w:r w:rsidR="009A692D" w:rsidRPr="006A4561">
              <w:rPr>
                <w:rFonts w:ascii="Times New Roman Tj" w:hAnsi="Times New Roman Tj" w:cs="Calibri"/>
                <w:iCs/>
              </w:rPr>
              <w:t xml:space="preserve"> </w:t>
            </w:r>
            <w:r w:rsidRPr="006A4561">
              <w:rPr>
                <w:rFonts w:ascii="Times New Roman Tj" w:hAnsi="Times New Roman Tj" w:cs="Calibri"/>
                <w:iCs/>
              </w:rPr>
              <w:t>673</w:t>
            </w:r>
          </w:p>
        </w:tc>
        <w:tc>
          <w:tcPr>
            <w:tcW w:w="1559" w:type="dxa"/>
            <w:vAlign w:val="center"/>
          </w:tcPr>
          <w:p w:rsidR="007859A9" w:rsidRPr="006A4561" w:rsidRDefault="007859A9" w:rsidP="00D36FEB">
            <w:pPr>
              <w:jc w:val="center"/>
              <w:rPr>
                <w:rFonts w:ascii="Times New Roman Tj" w:hAnsi="Times New Roman Tj" w:cs="Calibri"/>
                <w:iCs/>
              </w:rPr>
            </w:pPr>
          </w:p>
        </w:tc>
        <w:tc>
          <w:tcPr>
            <w:tcW w:w="1418" w:type="dxa"/>
            <w:vAlign w:val="center"/>
          </w:tcPr>
          <w:p w:rsidR="007859A9" w:rsidRPr="006A4561" w:rsidRDefault="007859A9" w:rsidP="00D36FEB">
            <w:pPr>
              <w:jc w:val="center"/>
              <w:rPr>
                <w:rFonts w:ascii="Times New Roman Tj" w:hAnsi="Times New Roman Tj" w:cs="Calibri"/>
                <w:iCs/>
              </w:rPr>
            </w:pPr>
          </w:p>
        </w:tc>
        <w:tc>
          <w:tcPr>
            <w:tcW w:w="1417" w:type="dxa"/>
            <w:vAlign w:val="center"/>
          </w:tcPr>
          <w:p w:rsidR="007859A9" w:rsidRPr="006A4561" w:rsidRDefault="007859A9" w:rsidP="00D36FEB">
            <w:pPr>
              <w:jc w:val="center"/>
              <w:rPr>
                <w:rFonts w:ascii="Times New Roman Tj" w:hAnsi="Times New Roman Tj" w:cs="Calibri"/>
                <w:iCs/>
              </w:rPr>
            </w:pPr>
          </w:p>
        </w:tc>
        <w:tc>
          <w:tcPr>
            <w:tcW w:w="1418"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7673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3.2.2.2.</w:t>
            </w:r>
          </w:p>
        </w:tc>
        <w:tc>
          <w:tcPr>
            <w:tcW w:w="3260" w:type="dxa"/>
            <w:vAlign w:val="center"/>
          </w:tcPr>
          <w:p w:rsidR="007859A9" w:rsidRPr="006A4561" w:rsidRDefault="007859A9" w:rsidP="009A692D">
            <w:pPr>
              <w:rPr>
                <w:rFonts w:ascii="Times New Roman Tj" w:hAnsi="Times New Roman Tj" w:cs="Calibri"/>
              </w:rPr>
            </w:pPr>
            <w:r w:rsidRPr="006A4561">
              <w:rPr>
                <w:rFonts w:ascii="Times New Roman Tj" w:hAnsi="Times New Roman Tj" w:cs="Calibri"/>
              </w:rPr>
              <w:t>Тањияи санадњои меъёрии та</w:t>
            </w:r>
            <w:r w:rsidR="009A692D" w:rsidRPr="006A4561">
              <w:rPr>
                <w:rFonts w:ascii="Times New Roman Tj" w:hAnsi="Times New Roman Tj" w:cs="Calibri"/>
              </w:rPr>
              <w:t>нз</w:t>
            </w:r>
            <w:r w:rsidRPr="006A4561">
              <w:rPr>
                <w:rFonts w:ascii="Times New Roman Tj" w:hAnsi="Times New Roman Tj" w:cs="Calibri"/>
              </w:rPr>
              <w:t>и</w:t>
            </w:r>
            <w:r w:rsidR="009A692D" w:rsidRPr="006A4561">
              <w:rPr>
                <w:rFonts w:ascii="Times New Roman Tj" w:hAnsi="Times New Roman Tj" w:cs="Calibri"/>
              </w:rPr>
              <w:t>м</w:t>
            </w:r>
            <w:r w:rsidRPr="006A4561">
              <w:rPr>
                <w:rFonts w:ascii="Times New Roman Tj" w:hAnsi="Times New Roman Tj" w:cs="Calibri"/>
              </w:rPr>
              <w:t>кунандаи иштироки намояндагони бозори мењнат дар тањияи сиёсати маориф, мундариљаи тањсилоти касбї ва фаъоли</w:t>
            </w:r>
            <w:r w:rsidRPr="006A4561">
              <w:rPr>
                <w:rFonts w:ascii="Times New Roman Tj" w:hAnsi="Times New Roman Tj" w:cs="Calibri"/>
              </w:rPr>
              <w:t>я</w:t>
            </w:r>
            <w:r w:rsidRPr="006A4561">
              <w:rPr>
                <w:rFonts w:ascii="Times New Roman Tj" w:hAnsi="Times New Roman Tj" w:cs="Calibri"/>
              </w:rPr>
              <w:t>ти инфрасохтори он</w:t>
            </w:r>
          </w:p>
        </w:tc>
        <w:tc>
          <w:tcPr>
            <w:tcW w:w="1843" w:type="dxa"/>
          </w:tcPr>
          <w:p w:rsidR="007859A9" w:rsidRPr="006A4561" w:rsidRDefault="009A692D" w:rsidP="009A692D">
            <w:pPr>
              <w:jc w:val="center"/>
              <w:rPr>
                <w:rFonts w:ascii="Times New Roman Tj" w:hAnsi="Times New Roman Tj" w:cs="Calibri"/>
                <w:iCs/>
              </w:rPr>
            </w:pPr>
            <w:r w:rsidRPr="006A4561">
              <w:rPr>
                <w:rFonts w:ascii="Times New Roman Tj" w:hAnsi="Times New Roman Tj" w:cs="Calibri"/>
                <w:iCs/>
              </w:rPr>
              <w:t>Санадњои меъёрии њуќуќї</w:t>
            </w:r>
            <w:r w:rsidR="007859A9" w:rsidRPr="006A4561">
              <w:rPr>
                <w:rFonts w:ascii="Times New Roman Tj" w:hAnsi="Times New Roman Tj" w:cs="Calibri"/>
                <w:iCs/>
              </w:rPr>
              <w:t xml:space="preserve"> тасдиќ </w:t>
            </w:r>
            <w:r w:rsidRPr="006A4561">
              <w:rPr>
                <w:rFonts w:ascii="Times New Roman Tj" w:hAnsi="Times New Roman Tj" w:cs="Calibri"/>
                <w:iCs/>
              </w:rPr>
              <w:t>карда шуданд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24</w:t>
            </w:r>
            <w:r w:rsidR="009A692D" w:rsidRPr="006A4561">
              <w:rPr>
                <w:rFonts w:ascii="Times New Roman Tj" w:hAnsi="Times New Roman Tj"/>
              </w:rPr>
              <w:t xml:space="preserve"> </w:t>
            </w:r>
            <w:r w:rsidRPr="006A4561">
              <w:rPr>
                <w:rFonts w:ascii="Times New Roman Tj" w:hAnsi="Times New Roman Tj"/>
              </w:rPr>
              <w:t>847</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24847</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3.3.</w:t>
            </w:r>
            <w:r w:rsidR="009A692D" w:rsidRPr="006A4561">
              <w:rPr>
                <w:rFonts w:ascii="Times New Roman Tj" w:hAnsi="Times New Roman Tj"/>
                <w:b/>
              </w:rPr>
              <w:t xml:space="preserve"> </w:t>
            </w:r>
            <w:r w:rsidRPr="006A4561">
              <w:rPr>
                <w:rFonts w:ascii="Times New Roman Tj" w:hAnsi="Times New Roman Tj"/>
                <w:b/>
              </w:rPr>
              <w:t>Дастрасии тањсилоти босифат</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3.3.1.</w:t>
            </w:r>
          </w:p>
        </w:tc>
        <w:tc>
          <w:tcPr>
            <w:tcW w:w="3260" w:type="dxa"/>
            <w:vAlign w:val="center"/>
          </w:tcPr>
          <w:p w:rsidR="007859A9" w:rsidRPr="006A4561" w:rsidRDefault="007859A9" w:rsidP="00D36FEB">
            <w:pPr>
              <w:rPr>
                <w:rFonts w:ascii="Times New Roman Tj" w:hAnsi="Times New Roman Tj" w:cs="Calibri"/>
                <w:iCs/>
              </w:rPr>
            </w:pPr>
            <w:r w:rsidRPr="006A4561">
              <w:rPr>
                <w:rFonts w:ascii="Times New Roman Tj" w:hAnsi="Times New Roman Tj" w:cs="Calibri"/>
                <w:iCs/>
              </w:rPr>
              <w:t>Васеъ намудани шабакаи муассисањое, ки барнома</w:t>
            </w:r>
            <w:r w:rsidR="00D36FEB" w:rsidRPr="006A4561">
              <w:rPr>
                <w:rFonts w:ascii="Times New Roman Tj" w:hAnsi="Times New Roman Tj" w:cs="Calibri"/>
                <w:iCs/>
              </w:rPr>
              <w:t>-</w:t>
            </w:r>
            <w:r w:rsidRPr="006A4561">
              <w:rPr>
                <w:rFonts w:ascii="Times New Roman Tj" w:hAnsi="Times New Roman Tj" w:cs="Calibri"/>
                <w:iCs/>
              </w:rPr>
              <w:t>њои тайёрии касбиро дар асоси таълими кўтоњмуддат пешнињод менамоянд</w:t>
            </w:r>
          </w:p>
        </w:tc>
        <w:tc>
          <w:tcPr>
            <w:tcW w:w="1843" w:type="dxa"/>
          </w:tcPr>
          <w:p w:rsidR="007859A9" w:rsidRPr="006A4561" w:rsidRDefault="007859A9" w:rsidP="00D36FEB">
            <w:pPr>
              <w:jc w:val="center"/>
              <w:rPr>
                <w:rFonts w:ascii="Times New Roman Tj" w:hAnsi="Times New Roman Tj" w:cs="Calibri"/>
              </w:rPr>
            </w:pPr>
          </w:p>
        </w:tc>
        <w:tc>
          <w:tcPr>
            <w:tcW w:w="992" w:type="dxa"/>
          </w:tcPr>
          <w:p w:rsidR="007859A9" w:rsidRPr="006A4561" w:rsidRDefault="007859A9" w:rsidP="00D36FEB">
            <w:pPr>
              <w:jc w:val="center"/>
              <w:rPr>
                <w:rFonts w:ascii="Times New Roman Tj" w:hAnsi="Times New Roman Tj" w:cs="Calibri"/>
                <w:iCs/>
              </w:rPr>
            </w:pPr>
          </w:p>
        </w:tc>
        <w:tc>
          <w:tcPr>
            <w:tcW w:w="1276" w:type="dxa"/>
            <w:gridSpan w:val="2"/>
          </w:tcPr>
          <w:p w:rsidR="007859A9" w:rsidRPr="006A4561" w:rsidRDefault="007859A9" w:rsidP="00D36FEB">
            <w:pPr>
              <w:jc w:val="center"/>
              <w:rPr>
                <w:rFonts w:ascii="Times New Roman Tj" w:hAnsi="Times New Roman Tj" w:cs="Calibri"/>
              </w:rPr>
            </w:pPr>
          </w:p>
        </w:tc>
        <w:tc>
          <w:tcPr>
            <w:tcW w:w="1276" w:type="dxa"/>
            <w:gridSpan w:val="2"/>
          </w:tcPr>
          <w:p w:rsidR="007859A9" w:rsidRPr="006A4561" w:rsidRDefault="007859A9" w:rsidP="00D36FEB">
            <w:pPr>
              <w:jc w:val="center"/>
              <w:rPr>
                <w:rFonts w:ascii="Times New Roman Tj" w:hAnsi="Times New Roman Tj"/>
              </w:rPr>
            </w:pPr>
          </w:p>
        </w:tc>
        <w:tc>
          <w:tcPr>
            <w:tcW w:w="1559"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3.3.1.1.</w:t>
            </w:r>
          </w:p>
        </w:tc>
        <w:tc>
          <w:tcPr>
            <w:tcW w:w="3260" w:type="dxa"/>
            <w:vAlign w:val="center"/>
          </w:tcPr>
          <w:p w:rsidR="007859A9" w:rsidRPr="006A4561" w:rsidRDefault="007859A9" w:rsidP="00D36FEB">
            <w:pPr>
              <w:ind w:right="-108"/>
              <w:rPr>
                <w:rFonts w:ascii="Times New Roman Tj" w:hAnsi="Times New Roman Tj" w:cs="Calibri"/>
                <w:iCs/>
              </w:rPr>
            </w:pPr>
            <w:r w:rsidRPr="006A4561">
              <w:rPr>
                <w:rFonts w:ascii="Times New Roman Tj" w:hAnsi="Times New Roman Tj" w:cs="Calibri"/>
                <w:iCs/>
              </w:rPr>
              <w:t>Таъсиси махзани меъёрии танзимкунандаи шароити татбиќи барномањои тањси</w:t>
            </w:r>
            <w:r w:rsidR="00D36FEB" w:rsidRPr="006A4561">
              <w:rPr>
                <w:rFonts w:ascii="Times New Roman Tj" w:hAnsi="Times New Roman Tj" w:cs="Calibri"/>
                <w:iCs/>
              </w:rPr>
              <w:t>-</w:t>
            </w:r>
            <w:r w:rsidRPr="006A4561">
              <w:rPr>
                <w:rFonts w:ascii="Times New Roman Tj" w:hAnsi="Times New Roman Tj" w:cs="Calibri"/>
                <w:iCs/>
              </w:rPr>
              <w:t xml:space="preserve">лоти ибтидоию миёнаи </w:t>
            </w:r>
            <w:r w:rsidR="00D36FEB" w:rsidRPr="006A4561">
              <w:rPr>
                <w:rFonts w:ascii="Times New Roman Tj" w:hAnsi="Times New Roman Tj" w:cs="Calibri"/>
                <w:iCs/>
              </w:rPr>
              <w:t>кас-</w:t>
            </w:r>
            <w:r w:rsidRPr="006A4561">
              <w:rPr>
                <w:rFonts w:ascii="Times New Roman Tj" w:hAnsi="Times New Roman Tj" w:cs="Calibri"/>
                <w:iCs/>
              </w:rPr>
              <w:t>бї ва тањсилоти калонсолон дар ташкилоту муассисањои н</w:t>
            </w:r>
            <w:r w:rsidRPr="006A4561">
              <w:rPr>
                <w:rFonts w:ascii="Times New Roman Tj" w:hAnsi="Times New Roman Tj" w:cs="Calibri"/>
                <w:iCs/>
              </w:rPr>
              <w:t>а</w:t>
            </w:r>
            <w:r w:rsidRPr="006A4561">
              <w:rPr>
                <w:rFonts w:ascii="Times New Roman Tj" w:hAnsi="Times New Roman Tj" w:cs="Calibri"/>
                <w:iCs/>
              </w:rPr>
              <w:t>муди дигар, ки дорои иљозатнома барои фаъолияти таълимї мебошанд.</w:t>
            </w:r>
          </w:p>
        </w:tc>
        <w:tc>
          <w:tcPr>
            <w:tcW w:w="1843" w:type="dxa"/>
          </w:tcPr>
          <w:p w:rsidR="007859A9" w:rsidRPr="006A4561" w:rsidRDefault="007859A9" w:rsidP="00145C57">
            <w:pPr>
              <w:jc w:val="center"/>
              <w:rPr>
                <w:rFonts w:ascii="Times New Roman Tj" w:hAnsi="Times New Roman Tj" w:cs="Calibri"/>
              </w:rPr>
            </w:pPr>
            <w:r w:rsidRPr="006A4561">
              <w:rPr>
                <w:rFonts w:ascii="Times New Roman Tj" w:hAnsi="Times New Roman Tj" w:cs="Calibri"/>
                <w:iCs/>
              </w:rPr>
              <w:t xml:space="preserve">СМЊ тасдиќ </w:t>
            </w:r>
            <w:r w:rsidR="00145C57" w:rsidRPr="006A4561">
              <w:rPr>
                <w:rFonts w:ascii="Times New Roman Tj" w:hAnsi="Times New Roman Tj" w:cs="Calibri"/>
                <w:iCs/>
              </w:rPr>
              <w:t>шуданд</w:t>
            </w:r>
            <w:r w:rsidRPr="006A4561">
              <w:rPr>
                <w:rFonts w:ascii="Times New Roman Tj" w:hAnsi="Times New Roman Tj" w:cs="Calibri"/>
                <w:iCs/>
              </w:rPr>
              <w:t>.</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4103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4103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3.3.1.2.</w:t>
            </w:r>
          </w:p>
        </w:tc>
        <w:tc>
          <w:tcPr>
            <w:tcW w:w="3260" w:type="dxa"/>
            <w:vAlign w:val="center"/>
          </w:tcPr>
          <w:p w:rsidR="007859A9" w:rsidRPr="006A4561" w:rsidRDefault="007859A9" w:rsidP="00D36FEB">
            <w:pPr>
              <w:rPr>
                <w:rFonts w:ascii="Times New Roman Tj" w:hAnsi="Times New Roman Tj" w:cs="Calibri"/>
                <w:iCs/>
              </w:rPr>
            </w:pPr>
            <w:r w:rsidRPr="006A4561">
              <w:rPr>
                <w:rFonts w:ascii="Times New Roman Tj" w:hAnsi="Times New Roman Tj" w:cs="Calibri"/>
                <w:iCs/>
              </w:rPr>
              <w:t>Гузаронидани тањлил оид ба имконияти љорї намудани таълими фосилавии барномањои тањсилоти ибтидої ва миёнаи касбї</w:t>
            </w:r>
          </w:p>
        </w:tc>
        <w:tc>
          <w:tcPr>
            <w:tcW w:w="1843" w:type="dxa"/>
          </w:tcPr>
          <w:p w:rsidR="007859A9" w:rsidRPr="006A4561" w:rsidRDefault="007859A9" w:rsidP="00145C57">
            <w:pPr>
              <w:ind w:right="-108"/>
              <w:rPr>
                <w:rFonts w:ascii="Times New Roman Tj" w:hAnsi="Times New Roman Tj" w:cs="Calibri"/>
                <w:iCs/>
              </w:rPr>
            </w:pPr>
            <w:r w:rsidRPr="006A4561">
              <w:rPr>
                <w:rFonts w:ascii="Times New Roman Tj" w:hAnsi="Times New Roman Tj" w:cs="Calibri"/>
                <w:iCs/>
              </w:rPr>
              <w:t>Тавсия</w:t>
            </w:r>
            <w:r w:rsidR="00145C57" w:rsidRPr="006A4561">
              <w:rPr>
                <w:rFonts w:ascii="Times New Roman Tj" w:hAnsi="Times New Roman Tj" w:cs="Calibri"/>
                <w:iCs/>
              </w:rPr>
              <w:t>њ</w:t>
            </w:r>
            <w:r w:rsidRPr="006A4561">
              <w:rPr>
                <w:rFonts w:ascii="Times New Roman Tj" w:hAnsi="Times New Roman Tj" w:cs="Calibri"/>
                <w:iCs/>
              </w:rPr>
              <w:t>о оид</w:t>
            </w:r>
            <w:r w:rsidR="00145C57" w:rsidRPr="006A4561">
              <w:rPr>
                <w:rFonts w:ascii="Times New Roman Tj" w:hAnsi="Times New Roman Tj" w:cs="Calibri"/>
                <w:iCs/>
              </w:rPr>
              <w:t xml:space="preserve"> ба</w:t>
            </w:r>
            <w:r w:rsidRPr="006A4561">
              <w:rPr>
                <w:rFonts w:ascii="Times New Roman Tj" w:hAnsi="Times New Roman Tj" w:cs="Calibri"/>
                <w:iCs/>
              </w:rPr>
              <w:t xml:space="preserve"> љорї намудани таълим</w:t>
            </w:r>
            <w:r w:rsidR="00145C57" w:rsidRPr="006A4561">
              <w:rPr>
                <w:rFonts w:ascii="Times New Roman Tj" w:hAnsi="Times New Roman Tj" w:cs="Calibri"/>
                <w:iCs/>
              </w:rPr>
              <w:t>и</w:t>
            </w:r>
            <w:r w:rsidRPr="006A4561">
              <w:rPr>
                <w:rFonts w:ascii="Times New Roman Tj" w:hAnsi="Times New Roman Tj" w:cs="Calibri"/>
                <w:iCs/>
              </w:rPr>
              <w:t xml:space="preserve"> фосилавї ба инобат гирифта </w:t>
            </w:r>
            <w:r w:rsidR="00145C57" w:rsidRPr="006A4561">
              <w:rPr>
                <w:rFonts w:ascii="Times New Roman Tj" w:hAnsi="Times New Roman Tj" w:cs="Calibri"/>
                <w:iCs/>
              </w:rPr>
              <w:t>шуд</w:t>
            </w:r>
            <w:r w:rsidRPr="006A4561">
              <w:rPr>
                <w:rFonts w:ascii="Times New Roman Tj" w:hAnsi="Times New Roman Tj" w:cs="Calibri"/>
                <w:iCs/>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ВМЊИА, АИЉТ, МЉТМ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86965</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86965</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3.3.2.</w:t>
            </w:r>
          </w:p>
        </w:tc>
        <w:tc>
          <w:tcPr>
            <w:tcW w:w="3260" w:type="dxa"/>
            <w:vAlign w:val="center"/>
          </w:tcPr>
          <w:p w:rsidR="007859A9" w:rsidRPr="006A4561" w:rsidRDefault="00145C57" w:rsidP="00145C57">
            <w:pPr>
              <w:rPr>
                <w:rFonts w:ascii="Times New Roman Tj" w:hAnsi="Times New Roman Tj" w:cs="Calibri"/>
                <w:iCs/>
              </w:rPr>
            </w:pPr>
            <w:r w:rsidRPr="006A4561">
              <w:rPr>
                <w:rFonts w:ascii="Times New Roman Tj" w:hAnsi="Times New Roman Tj" w:cs="Calibri"/>
                <w:iCs/>
              </w:rPr>
              <w:t xml:space="preserve">Ба таври муносиб </w:t>
            </w:r>
            <w:r w:rsidR="007859A9" w:rsidRPr="006A4561">
              <w:rPr>
                <w:rFonts w:ascii="Times New Roman Tj" w:hAnsi="Times New Roman Tj" w:cs="Calibri"/>
                <w:iCs/>
              </w:rPr>
              <w:t>љойгиркунии муассисањои тањсилоти ибтидої ва ми</w:t>
            </w:r>
            <w:r w:rsidRPr="006A4561">
              <w:rPr>
                <w:rFonts w:ascii="Times New Roman Tj" w:hAnsi="Times New Roman Tj" w:cs="Calibri"/>
                <w:iCs/>
              </w:rPr>
              <w:t>ё</w:t>
            </w:r>
            <w:r w:rsidR="007859A9" w:rsidRPr="006A4561">
              <w:rPr>
                <w:rFonts w:ascii="Times New Roman Tj" w:hAnsi="Times New Roman Tj" w:cs="Calibri"/>
                <w:iCs/>
              </w:rPr>
              <w:t xml:space="preserve">наи касбї </w:t>
            </w:r>
            <w:r w:rsidRPr="006A4561">
              <w:rPr>
                <w:rFonts w:ascii="Times New Roman Tj" w:hAnsi="Times New Roman Tj" w:cs="Calibri"/>
                <w:iCs/>
              </w:rPr>
              <w:t>барои</w:t>
            </w:r>
            <w:r w:rsidR="007859A9" w:rsidRPr="006A4561">
              <w:rPr>
                <w:rFonts w:ascii="Times New Roman Tj" w:hAnsi="Times New Roman Tj" w:cs="Calibri"/>
                <w:iCs/>
              </w:rPr>
              <w:t xml:space="preserve"> зиёд намудани фарогирии ањолии дењот ба тањсилоти ибтидої ва миёнаи касбї</w:t>
            </w:r>
          </w:p>
        </w:tc>
        <w:tc>
          <w:tcPr>
            <w:tcW w:w="1843" w:type="dxa"/>
          </w:tcPr>
          <w:p w:rsidR="007859A9" w:rsidRPr="006A4561" w:rsidRDefault="007859A9" w:rsidP="00D36FEB">
            <w:pPr>
              <w:ind w:right="-108"/>
              <w:rPr>
                <w:rFonts w:ascii="Times New Roman Tj" w:hAnsi="Times New Roman Tj" w:cs="Calibri"/>
                <w:iCs/>
              </w:rPr>
            </w:pPr>
          </w:p>
        </w:tc>
        <w:tc>
          <w:tcPr>
            <w:tcW w:w="992" w:type="dxa"/>
            <w:vAlign w:val="center"/>
          </w:tcPr>
          <w:p w:rsidR="007859A9" w:rsidRPr="006A4561" w:rsidRDefault="007859A9" w:rsidP="00D36FEB">
            <w:pPr>
              <w:jc w:val="center"/>
              <w:rPr>
                <w:rFonts w:ascii="Times New Roman Tj" w:hAnsi="Times New Roman Tj" w:cs="Calibri"/>
                <w:iCs/>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3.3.2.1.</w:t>
            </w:r>
          </w:p>
        </w:tc>
        <w:tc>
          <w:tcPr>
            <w:tcW w:w="3260" w:type="dxa"/>
            <w:vAlign w:val="center"/>
          </w:tcPr>
          <w:p w:rsidR="007859A9" w:rsidRPr="006A4561" w:rsidRDefault="007859A9" w:rsidP="00D36FEB">
            <w:pPr>
              <w:rPr>
                <w:rFonts w:ascii="Times New Roman Tj" w:hAnsi="Times New Roman Tj" w:cs="Calibri"/>
                <w:iCs/>
              </w:rPr>
            </w:pPr>
            <w:r w:rsidRPr="006A4561">
              <w:rPr>
                <w:rFonts w:ascii="Times New Roman Tj" w:hAnsi="Times New Roman Tj" w:cs="Calibri"/>
              </w:rPr>
              <w:t>Тањияи маљмўи тадбирњо оид ба татбиќи барномањои тањсилоти ибтидої ва миёнаи касбї дар дењот</w:t>
            </w:r>
          </w:p>
        </w:tc>
        <w:tc>
          <w:tcPr>
            <w:tcW w:w="1843" w:type="dxa"/>
          </w:tcPr>
          <w:p w:rsidR="007859A9" w:rsidRPr="006A4561" w:rsidRDefault="007859A9" w:rsidP="00145C57">
            <w:pPr>
              <w:ind w:right="-108"/>
              <w:rPr>
                <w:rFonts w:ascii="Times New Roman Tj" w:hAnsi="Times New Roman Tj" w:cs="Calibri"/>
                <w:iCs/>
              </w:rPr>
            </w:pPr>
            <w:r w:rsidRPr="006A4561">
              <w:rPr>
                <w:rFonts w:ascii="Times New Roman Tj" w:hAnsi="Times New Roman Tj" w:cs="Calibri"/>
                <w:iCs/>
              </w:rPr>
              <w:t>Наќшаи тат</w:t>
            </w:r>
            <w:r w:rsidR="00D36FEB" w:rsidRPr="006A4561">
              <w:rPr>
                <w:rFonts w:ascii="Times New Roman Tj" w:hAnsi="Times New Roman Tj" w:cs="Calibri"/>
                <w:iCs/>
              </w:rPr>
              <w:t>-</w:t>
            </w:r>
            <w:r w:rsidRPr="006A4561">
              <w:rPr>
                <w:rFonts w:ascii="Times New Roman Tj" w:hAnsi="Times New Roman Tj" w:cs="Calibri"/>
                <w:iCs/>
              </w:rPr>
              <w:t xml:space="preserve">биќи </w:t>
            </w:r>
            <w:r w:rsidRPr="006A4561">
              <w:rPr>
                <w:rFonts w:ascii="Times New Roman Tj" w:hAnsi="Times New Roman Tj" w:cs="Calibri"/>
              </w:rPr>
              <w:t>барнома</w:t>
            </w:r>
            <w:r w:rsidR="00D36FEB" w:rsidRPr="006A4561">
              <w:rPr>
                <w:rFonts w:ascii="Times New Roman Tj" w:hAnsi="Times New Roman Tj" w:cs="Calibri"/>
              </w:rPr>
              <w:t>-</w:t>
            </w:r>
            <w:r w:rsidRPr="006A4561">
              <w:rPr>
                <w:rFonts w:ascii="Times New Roman Tj" w:hAnsi="Times New Roman Tj" w:cs="Calibri"/>
              </w:rPr>
              <w:t>њои тањсилоти ибтидої ва ми</w:t>
            </w:r>
            <w:r w:rsidRPr="006A4561">
              <w:rPr>
                <w:rFonts w:ascii="Times New Roman Tj" w:hAnsi="Times New Roman Tj" w:cs="Calibri"/>
              </w:rPr>
              <w:t>ё</w:t>
            </w:r>
            <w:r w:rsidRPr="006A4561">
              <w:rPr>
                <w:rFonts w:ascii="Times New Roman Tj" w:hAnsi="Times New Roman Tj" w:cs="Calibri"/>
              </w:rPr>
              <w:t>наи касбї дар дењот тас</w:t>
            </w:r>
            <w:r w:rsidR="00D36FEB" w:rsidRPr="006A4561">
              <w:rPr>
                <w:rFonts w:ascii="Times New Roman Tj" w:hAnsi="Times New Roman Tj" w:cs="Calibri"/>
              </w:rPr>
              <w:t>-</w:t>
            </w:r>
            <w:r w:rsidRPr="006A4561">
              <w:rPr>
                <w:rFonts w:ascii="Times New Roman Tj" w:hAnsi="Times New Roman Tj" w:cs="Calibri"/>
              </w:rPr>
              <w:t xml:space="preserve">диќ </w:t>
            </w:r>
            <w:r w:rsidR="00145C57" w:rsidRPr="006A4561">
              <w:rPr>
                <w:rFonts w:ascii="Times New Roman Tj" w:hAnsi="Times New Roman Tj" w:cs="Calibri"/>
              </w:rPr>
              <w:t>шу</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20 168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20 168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3.3.2.2.</w:t>
            </w:r>
          </w:p>
        </w:tc>
        <w:tc>
          <w:tcPr>
            <w:tcW w:w="3260" w:type="dxa"/>
            <w:vAlign w:val="center"/>
          </w:tcPr>
          <w:p w:rsidR="007859A9" w:rsidRPr="006A4561" w:rsidRDefault="007859A9" w:rsidP="00145C57">
            <w:pPr>
              <w:ind w:right="-108"/>
              <w:rPr>
                <w:rFonts w:ascii="Times New Roman Tj" w:hAnsi="Times New Roman Tj" w:cs="Calibri"/>
              </w:rPr>
            </w:pPr>
            <w:r w:rsidRPr="006A4561">
              <w:rPr>
                <w:rFonts w:ascii="Times New Roman Tj" w:hAnsi="Times New Roman Tj" w:cs="Calibri"/>
              </w:rPr>
              <w:t xml:space="preserve">Тањияи чорањо </w:t>
            </w:r>
            <w:r w:rsidR="00145C57" w:rsidRPr="006A4561">
              <w:rPr>
                <w:rFonts w:ascii="Times New Roman Tj" w:hAnsi="Times New Roman Tj" w:cs="Calibri"/>
              </w:rPr>
              <w:t>оид ба</w:t>
            </w:r>
            <w:r w:rsidRPr="006A4561">
              <w:rPr>
                <w:rFonts w:ascii="Times New Roman Tj" w:hAnsi="Times New Roman Tj" w:cs="Calibri"/>
              </w:rPr>
              <w:t xml:space="preserve"> пе</w:t>
            </w:r>
            <w:r w:rsidRPr="006A4561">
              <w:rPr>
                <w:rFonts w:ascii="Times New Roman Tj" w:hAnsi="Times New Roman Tj" w:cs="Calibri"/>
              </w:rPr>
              <w:t>ш</w:t>
            </w:r>
            <w:r w:rsidRPr="006A4561">
              <w:rPr>
                <w:rFonts w:ascii="Times New Roman Tj" w:hAnsi="Times New Roman Tj" w:cs="Calibri"/>
              </w:rPr>
              <w:t xml:space="preserve">каш намудани стипендия ва ќарзњои имтиёзнок ба </w:t>
            </w:r>
            <w:r w:rsidR="00145C57" w:rsidRPr="006A4561">
              <w:rPr>
                <w:rFonts w:ascii="Times New Roman Tj" w:hAnsi="Times New Roman Tj" w:cs="Calibri"/>
              </w:rPr>
              <w:t>хона</w:t>
            </w:r>
            <w:r w:rsidR="00145C57" w:rsidRPr="006A4561">
              <w:rPr>
                <w:rFonts w:ascii="Times New Roman Tj" w:hAnsi="Times New Roman Tj" w:cs="Calibri"/>
              </w:rPr>
              <w:t>н</w:t>
            </w:r>
            <w:r w:rsidR="00145C57" w:rsidRPr="006A4561">
              <w:rPr>
                <w:rFonts w:ascii="Times New Roman Tj" w:hAnsi="Times New Roman Tj" w:cs="Calibri"/>
              </w:rPr>
              <w:t xml:space="preserve">дагони </w:t>
            </w:r>
            <w:r w:rsidRPr="006A4561">
              <w:rPr>
                <w:rFonts w:ascii="Times New Roman Tj" w:hAnsi="Times New Roman Tj" w:cs="Calibri"/>
              </w:rPr>
              <w:t>дењотие, ки аз рўи барномањои тањсилоти ибтидої ва касбї тањсил м</w:t>
            </w:r>
            <w:r w:rsidRPr="006A4561">
              <w:rPr>
                <w:rFonts w:ascii="Times New Roman Tj" w:hAnsi="Times New Roman Tj" w:cs="Calibri"/>
              </w:rPr>
              <w:t>е</w:t>
            </w:r>
            <w:r w:rsidRPr="006A4561">
              <w:rPr>
                <w:rFonts w:ascii="Times New Roman Tj" w:hAnsi="Times New Roman Tj" w:cs="Calibri"/>
              </w:rPr>
              <w:t>намоянд</w:t>
            </w:r>
          </w:p>
        </w:tc>
        <w:tc>
          <w:tcPr>
            <w:tcW w:w="1843" w:type="dxa"/>
          </w:tcPr>
          <w:p w:rsidR="007859A9" w:rsidRPr="006A4561" w:rsidRDefault="007859A9" w:rsidP="00145C57">
            <w:pPr>
              <w:ind w:right="-108"/>
              <w:rPr>
                <w:rFonts w:ascii="Times New Roman Tj" w:hAnsi="Times New Roman Tj" w:cs="Calibri"/>
                <w:iCs/>
              </w:rPr>
            </w:pPr>
            <w:r w:rsidRPr="006A4561">
              <w:rPr>
                <w:rFonts w:ascii="Times New Roman Tj" w:hAnsi="Times New Roman Tj" w:cs="Calibri"/>
                <w:iCs/>
              </w:rPr>
              <w:t>Санадњои меъ</w:t>
            </w:r>
            <w:r w:rsidR="00D36FEB" w:rsidRPr="006A4561">
              <w:rPr>
                <w:rFonts w:ascii="Times New Roman Tj" w:hAnsi="Times New Roman Tj" w:cs="Calibri"/>
                <w:iCs/>
              </w:rPr>
              <w:t>-</w:t>
            </w:r>
            <w:r w:rsidRPr="006A4561">
              <w:rPr>
                <w:rFonts w:ascii="Times New Roman Tj" w:hAnsi="Times New Roman Tj" w:cs="Calibri"/>
                <w:iCs/>
              </w:rPr>
              <w:t xml:space="preserve">ёрии њуќуќї </w:t>
            </w:r>
            <w:r w:rsidR="00145C57" w:rsidRPr="006A4561">
              <w:rPr>
                <w:rFonts w:ascii="Times New Roman Tj" w:hAnsi="Times New Roman Tj" w:cs="Calibri"/>
              </w:rPr>
              <w:t>оид ба</w:t>
            </w:r>
            <w:r w:rsidRPr="006A4561">
              <w:rPr>
                <w:rFonts w:ascii="Times New Roman Tj" w:hAnsi="Times New Roman Tj" w:cs="Calibri"/>
              </w:rPr>
              <w:t xml:space="preserve"> пешкаш н</w:t>
            </w:r>
            <w:r w:rsidRPr="006A4561">
              <w:rPr>
                <w:rFonts w:ascii="Times New Roman Tj" w:hAnsi="Times New Roman Tj" w:cs="Calibri"/>
              </w:rPr>
              <w:t>а</w:t>
            </w:r>
            <w:r w:rsidRPr="006A4561">
              <w:rPr>
                <w:rFonts w:ascii="Times New Roman Tj" w:hAnsi="Times New Roman Tj" w:cs="Calibri"/>
              </w:rPr>
              <w:t>мудани стипе</w:t>
            </w:r>
            <w:r w:rsidRPr="006A4561">
              <w:rPr>
                <w:rFonts w:ascii="Times New Roman Tj" w:hAnsi="Times New Roman Tj" w:cs="Calibri"/>
              </w:rPr>
              <w:t>н</w:t>
            </w:r>
            <w:r w:rsidRPr="006A4561">
              <w:rPr>
                <w:rFonts w:ascii="Times New Roman Tj" w:hAnsi="Times New Roman Tj" w:cs="Calibri"/>
              </w:rPr>
              <w:t xml:space="preserve">дия ва ќарзњои имтиёзнок тасдиќ </w:t>
            </w:r>
            <w:r w:rsidR="00145C57" w:rsidRPr="006A4561">
              <w:rPr>
                <w:rFonts w:ascii="Times New Roman Tj" w:hAnsi="Times New Roman Tj" w:cs="Calibri"/>
              </w:rPr>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4 998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4  998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3.3.2.3.</w:t>
            </w:r>
          </w:p>
        </w:tc>
        <w:tc>
          <w:tcPr>
            <w:tcW w:w="3260" w:type="dxa"/>
            <w:vAlign w:val="center"/>
          </w:tcPr>
          <w:p w:rsidR="007859A9" w:rsidRPr="006A4561" w:rsidRDefault="007859A9" w:rsidP="00D36FEB">
            <w:pPr>
              <w:ind w:right="-108"/>
              <w:rPr>
                <w:rFonts w:ascii="Times New Roman Tj" w:hAnsi="Times New Roman Tj" w:cs="Calibri"/>
              </w:rPr>
            </w:pPr>
            <w:r w:rsidRPr="006A4561">
              <w:rPr>
                <w:rFonts w:ascii="Times New Roman Tj" w:hAnsi="Times New Roman Tj" w:cs="Calibri"/>
              </w:rPr>
              <w:t>Тањияи барномаи инвести</w:t>
            </w:r>
            <w:r w:rsidRPr="006A4561">
              <w:rPr>
                <w:rFonts w:ascii="Times New Roman Tj" w:hAnsi="Times New Roman Tj" w:cs="Calibri"/>
              </w:rPr>
              <w:t>т</w:t>
            </w:r>
            <w:r w:rsidRPr="006A4561">
              <w:rPr>
                <w:rFonts w:ascii="Times New Roman Tj" w:hAnsi="Times New Roman Tj" w:cs="Calibri"/>
              </w:rPr>
              <w:t>сионии сохтмони хобгоњњо барои муассисањои тањсилоти касбї</w:t>
            </w:r>
          </w:p>
        </w:tc>
        <w:tc>
          <w:tcPr>
            <w:tcW w:w="1843" w:type="dxa"/>
          </w:tcPr>
          <w:p w:rsidR="007859A9" w:rsidRPr="006A4561" w:rsidRDefault="007859A9" w:rsidP="00145C57">
            <w:pPr>
              <w:rPr>
                <w:rFonts w:ascii="Times New Roman Tj" w:hAnsi="Times New Roman Tj" w:cs="Calibri"/>
                <w:iCs/>
              </w:rPr>
            </w:pPr>
            <w:r w:rsidRPr="006A4561">
              <w:rPr>
                <w:rFonts w:ascii="Times New Roman Tj" w:hAnsi="Times New Roman Tj" w:cs="Calibri"/>
              </w:rPr>
              <w:t>Б</w:t>
            </w:r>
            <w:r w:rsidR="00145C57" w:rsidRPr="006A4561">
              <w:rPr>
                <w:rFonts w:ascii="Times New Roman Tj" w:hAnsi="Times New Roman Tj" w:cs="Calibri"/>
              </w:rPr>
              <w:t>а</w:t>
            </w:r>
            <w:r w:rsidRPr="006A4561">
              <w:rPr>
                <w:rFonts w:ascii="Times New Roman Tj" w:hAnsi="Times New Roman Tj" w:cs="Calibri"/>
              </w:rPr>
              <w:t xml:space="preserve">рномаи инвеститсионї тасдиќ </w:t>
            </w:r>
            <w:r w:rsidR="00145C57" w:rsidRPr="006A4561">
              <w:rPr>
                <w:rFonts w:ascii="Times New Roman Tj" w:hAnsi="Times New Roman Tj" w:cs="Calibri"/>
              </w:rPr>
              <w:t>шу</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86965</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86965</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3.3.3.</w:t>
            </w:r>
          </w:p>
        </w:tc>
        <w:tc>
          <w:tcPr>
            <w:tcW w:w="3260" w:type="dxa"/>
            <w:vAlign w:val="center"/>
          </w:tcPr>
          <w:p w:rsidR="007859A9" w:rsidRPr="006A4561" w:rsidRDefault="00145C57" w:rsidP="00145C57">
            <w:pPr>
              <w:rPr>
                <w:rFonts w:ascii="Times New Roman Tj" w:hAnsi="Times New Roman Tj" w:cs="Calibri"/>
              </w:rPr>
            </w:pPr>
            <w:r w:rsidRPr="006A4561">
              <w:rPr>
                <w:rFonts w:ascii="Times New Roman Tj" w:hAnsi="Times New Roman Tj" w:cs="Calibri"/>
                <w:iCs/>
              </w:rPr>
              <w:t>Афзоиши</w:t>
            </w:r>
            <w:r w:rsidR="007859A9" w:rsidRPr="006A4561">
              <w:rPr>
                <w:rFonts w:ascii="Times New Roman Tj" w:hAnsi="Times New Roman Tj" w:cs="Calibri"/>
                <w:iCs/>
              </w:rPr>
              <w:t xml:space="preserve"> дастрасии духт</w:t>
            </w:r>
            <w:r w:rsidR="007859A9" w:rsidRPr="006A4561">
              <w:rPr>
                <w:rFonts w:ascii="Times New Roman Tj" w:hAnsi="Times New Roman Tj" w:cs="Calibri"/>
                <w:iCs/>
              </w:rPr>
              <w:t>а</w:t>
            </w:r>
            <w:r w:rsidR="007859A9" w:rsidRPr="006A4561">
              <w:rPr>
                <w:rFonts w:ascii="Times New Roman Tj" w:hAnsi="Times New Roman Tj" w:cs="Calibri"/>
                <w:iCs/>
              </w:rPr>
              <w:t>рон ва занон ба гирифтани тањсилоти касбї</w:t>
            </w:r>
          </w:p>
        </w:tc>
        <w:tc>
          <w:tcPr>
            <w:tcW w:w="1843" w:type="dxa"/>
          </w:tcPr>
          <w:p w:rsidR="007859A9" w:rsidRPr="006A4561" w:rsidRDefault="007859A9" w:rsidP="00D36FEB">
            <w:pP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iCs/>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3.3.3.1.</w:t>
            </w:r>
          </w:p>
        </w:tc>
        <w:tc>
          <w:tcPr>
            <w:tcW w:w="3260" w:type="dxa"/>
            <w:vAlign w:val="center"/>
          </w:tcPr>
          <w:p w:rsidR="007859A9" w:rsidRPr="006A4561" w:rsidRDefault="007859A9" w:rsidP="001947A7">
            <w:pPr>
              <w:rPr>
                <w:rFonts w:ascii="Times New Roman Tj" w:hAnsi="Times New Roman Tj" w:cs="Calibri"/>
              </w:rPr>
            </w:pPr>
            <w:r w:rsidRPr="006A4561">
              <w:rPr>
                <w:rFonts w:ascii="Times New Roman Tj" w:hAnsi="Times New Roman Tj" w:cs="Calibri"/>
              </w:rPr>
              <w:t xml:space="preserve">Тањияи барномањои </w:t>
            </w:r>
            <w:r w:rsidR="001947A7" w:rsidRPr="006A4561">
              <w:rPr>
                <w:rFonts w:ascii="Times New Roman Tj" w:hAnsi="Times New Roman Tj" w:cs="Calibri"/>
              </w:rPr>
              <w:t>мод</w:t>
            </w:r>
            <w:r w:rsidR="001947A7" w:rsidRPr="006A4561">
              <w:rPr>
                <w:rFonts w:ascii="Times New Roman Tj" w:hAnsi="Times New Roman Tj" w:cs="Calibri"/>
              </w:rPr>
              <w:t>у</w:t>
            </w:r>
            <w:r w:rsidR="001947A7" w:rsidRPr="006A4561">
              <w:rPr>
                <w:rFonts w:ascii="Times New Roman Tj" w:hAnsi="Times New Roman Tj" w:cs="Calibri"/>
              </w:rPr>
              <w:t xml:space="preserve">лии </w:t>
            </w:r>
            <w:r w:rsidRPr="006A4561">
              <w:rPr>
                <w:rFonts w:ascii="Times New Roman Tj" w:hAnsi="Times New Roman Tj" w:cs="Calibri"/>
              </w:rPr>
              <w:t xml:space="preserve">махсуси тањсилоти ибтидої ва миёнаи касбї, </w:t>
            </w:r>
            <w:r w:rsidR="001947A7" w:rsidRPr="006A4561">
              <w:rPr>
                <w:rFonts w:ascii="Times New Roman Tj" w:hAnsi="Times New Roman Tj" w:cs="Calibri"/>
              </w:rPr>
              <w:t>тањсилоти</w:t>
            </w:r>
            <w:r w:rsidRPr="006A4561">
              <w:rPr>
                <w:rFonts w:ascii="Times New Roman Tj" w:hAnsi="Times New Roman Tj" w:cs="Calibri"/>
              </w:rPr>
              <w:t xml:space="preserve"> калонсолон, ки ба</w:t>
            </w:r>
            <w:r w:rsidR="001947A7" w:rsidRPr="006A4561">
              <w:rPr>
                <w:rFonts w:ascii="Times New Roman Tj" w:hAnsi="Times New Roman Tj" w:cs="Calibri"/>
              </w:rPr>
              <w:t>рои</w:t>
            </w:r>
            <w:r w:rsidRPr="006A4561">
              <w:rPr>
                <w:rFonts w:ascii="Times New Roman Tj" w:hAnsi="Times New Roman Tj" w:cs="Calibri"/>
              </w:rPr>
              <w:t xml:space="preserve"> тањсили занон  ниг</w:t>
            </w:r>
            <w:r w:rsidRPr="006A4561">
              <w:rPr>
                <w:rFonts w:ascii="Times New Roman Tj" w:hAnsi="Times New Roman Tj" w:cs="Calibri"/>
              </w:rPr>
              <w:t>а</w:t>
            </w:r>
            <w:r w:rsidRPr="006A4561">
              <w:rPr>
                <w:rFonts w:ascii="Times New Roman Tj" w:hAnsi="Times New Roman Tj" w:cs="Calibri"/>
              </w:rPr>
              <w:t xml:space="preserve">ронида шудаанд </w:t>
            </w:r>
          </w:p>
        </w:tc>
        <w:tc>
          <w:tcPr>
            <w:tcW w:w="1843" w:type="dxa"/>
          </w:tcPr>
          <w:p w:rsidR="007859A9" w:rsidRPr="006A4561" w:rsidRDefault="007859A9" w:rsidP="00D36FEB">
            <w:pPr>
              <w:rPr>
                <w:rFonts w:ascii="Times New Roman Tj" w:hAnsi="Times New Roman Tj" w:cs="Calibri"/>
              </w:rPr>
            </w:pPr>
            <w:r w:rsidRPr="006A4561">
              <w:rPr>
                <w:rFonts w:ascii="Times New Roman Tj" w:hAnsi="Times New Roman Tj" w:cs="Calibri"/>
              </w:rPr>
              <w:t>Шумораи барномањои модулии тасдиќшуда, ки ба</w:t>
            </w:r>
            <w:r w:rsidR="001947A7" w:rsidRPr="006A4561">
              <w:rPr>
                <w:rFonts w:ascii="Times New Roman Tj" w:hAnsi="Times New Roman Tj" w:cs="Calibri"/>
              </w:rPr>
              <w:t>рои</w:t>
            </w:r>
            <w:r w:rsidRPr="006A4561">
              <w:rPr>
                <w:rFonts w:ascii="Times New Roman Tj" w:hAnsi="Times New Roman Tj" w:cs="Calibri"/>
              </w:rPr>
              <w:t xml:space="preserve"> тањсили занон  нигар</w:t>
            </w:r>
            <w:r w:rsidRPr="006A4561">
              <w:rPr>
                <w:rFonts w:ascii="Times New Roman Tj" w:hAnsi="Times New Roman Tj" w:cs="Calibri"/>
              </w:rPr>
              <w:t>о</w:t>
            </w:r>
            <w:r w:rsidRPr="006A4561">
              <w:rPr>
                <w:rFonts w:ascii="Times New Roman Tj" w:hAnsi="Times New Roman Tj" w:cs="Calibri"/>
              </w:rPr>
              <w:lastRenderedPageBreak/>
              <w:t>нида шудаанд.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lastRenderedPageBreak/>
              <w:t>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МЉТМ, ВМЊИА</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81 872</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81 872</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3.3.3.2.</w:t>
            </w:r>
          </w:p>
        </w:tc>
        <w:tc>
          <w:tcPr>
            <w:tcW w:w="3260" w:type="dxa"/>
            <w:vAlign w:val="center"/>
          </w:tcPr>
          <w:p w:rsidR="007859A9" w:rsidRPr="006A4561" w:rsidRDefault="007859A9" w:rsidP="001947A7">
            <w:pPr>
              <w:rPr>
                <w:rFonts w:ascii="Times New Roman Tj" w:hAnsi="Times New Roman Tj" w:cs="Calibri"/>
              </w:rPr>
            </w:pPr>
            <w:r w:rsidRPr="006A4561">
              <w:rPr>
                <w:rFonts w:ascii="Times New Roman Tj" w:hAnsi="Times New Roman Tj" w:cs="Calibri"/>
              </w:rPr>
              <w:t>Гузаронидани маъракаи иттилоо</w:t>
            </w:r>
            <w:r w:rsidR="001947A7" w:rsidRPr="006A4561">
              <w:rPr>
                <w:rFonts w:ascii="Times New Roman Tj" w:hAnsi="Times New Roman Tj" w:cs="Calibri"/>
              </w:rPr>
              <w:t>т</w:t>
            </w:r>
            <w:r w:rsidRPr="006A4561">
              <w:rPr>
                <w:rFonts w:ascii="Times New Roman Tj" w:hAnsi="Times New Roman Tj" w:cs="Calibri"/>
              </w:rPr>
              <w:t>ї дар ВАО оид ба тарѓиби тањсилоти касбї б</w:t>
            </w:r>
            <w:r w:rsidRPr="006A4561">
              <w:rPr>
                <w:rFonts w:ascii="Times New Roman Tj" w:hAnsi="Times New Roman Tj" w:cs="Calibri"/>
              </w:rPr>
              <w:t>а</w:t>
            </w:r>
            <w:r w:rsidRPr="006A4561">
              <w:rPr>
                <w:rFonts w:ascii="Times New Roman Tj" w:hAnsi="Times New Roman Tj" w:cs="Calibri"/>
              </w:rPr>
              <w:t>рои духтарон</w:t>
            </w:r>
          </w:p>
        </w:tc>
        <w:tc>
          <w:tcPr>
            <w:tcW w:w="1843" w:type="dxa"/>
          </w:tcPr>
          <w:p w:rsidR="007859A9" w:rsidRPr="006A4561" w:rsidRDefault="007859A9" w:rsidP="001947A7">
            <w:pPr>
              <w:ind w:right="-108"/>
              <w:rPr>
                <w:rFonts w:ascii="Times New Roman Tj" w:hAnsi="Times New Roman Tj" w:cs="Calibri"/>
              </w:rPr>
            </w:pPr>
            <w:r w:rsidRPr="006A4561">
              <w:rPr>
                <w:rFonts w:ascii="Times New Roman Tj" w:hAnsi="Times New Roman Tj" w:cs="Calibri"/>
              </w:rPr>
              <w:t>Шумораи маъ</w:t>
            </w:r>
            <w:r w:rsidR="00D36FEB" w:rsidRPr="006A4561">
              <w:rPr>
                <w:rFonts w:ascii="Times New Roman Tj" w:hAnsi="Times New Roman Tj" w:cs="Calibri"/>
              </w:rPr>
              <w:t>-</w:t>
            </w:r>
            <w:r w:rsidRPr="006A4561">
              <w:rPr>
                <w:rFonts w:ascii="Times New Roman Tj" w:hAnsi="Times New Roman Tj" w:cs="Calibri"/>
              </w:rPr>
              <w:t>ракањои гузар</w:t>
            </w:r>
            <w:r w:rsidRPr="006A4561">
              <w:rPr>
                <w:rFonts w:ascii="Times New Roman Tj" w:hAnsi="Times New Roman Tj" w:cs="Calibri"/>
              </w:rPr>
              <w:t>о</w:t>
            </w:r>
            <w:r w:rsidRPr="006A4561">
              <w:rPr>
                <w:rFonts w:ascii="Times New Roman Tj" w:hAnsi="Times New Roman Tj" w:cs="Calibri"/>
              </w:rPr>
              <w:t>нидашудаи иттилоотї оид ба тарѓиби тањсилоти касбї барои духтарон дар ВАО</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ВМЊИА</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571 200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571 200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3.3.4.</w:t>
            </w:r>
          </w:p>
        </w:tc>
        <w:tc>
          <w:tcPr>
            <w:tcW w:w="3260" w:type="dxa"/>
            <w:vAlign w:val="center"/>
          </w:tcPr>
          <w:p w:rsidR="007859A9" w:rsidRPr="006A4561" w:rsidRDefault="007859A9" w:rsidP="001947A7">
            <w:pPr>
              <w:rPr>
                <w:rFonts w:ascii="Times New Roman Tj" w:hAnsi="Times New Roman Tj" w:cs="Calibri"/>
              </w:rPr>
            </w:pPr>
            <w:r w:rsidRPr="006A4561">
              <w:rPr>
                <w:rFonts w:ascii="Times New Roman Tj" w:hAnsi="Times New Roman Tj" w:cs="Calibri"/>
                <w:iCs/>
              </w:rPr>
              <w:t>Ташаккули низоми тайёрии касбї ва тањсилоти шахсони эњтиёљоти махсусдошта</w:t>
            </w:r>
          </w:p>
        </w:tc>
        <w:tc>
          <w:tcPr>
            <w:tcW w:w="1843" w:type="dxa"/>
          </w:tcPr>
          <w:p w:rsidR="007859A9" w:rsidRPr="006A4561" w:rsidRDefault="007859A9" w:rsidP="00D36FEB">
            <w:pPr>
              <w:jc w:val="cente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iCs/>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3.3.4.1.</w:t>
            </w:r>
          </w:p>
        </w:tc>
        <w:tc>
          <w:tcPr>
            <w:tcW w:w="3260" w:type="dxa"/>
            <w:vAlign w:val="center"/>
          </w:tcPr>
          <w:p w:rsidR="007859A9" w:rsidRPr="006A4561" w:rsidRDefault="007859A9" w:rsidP="002D3722">
            <w:pPr>
              <w:rPr>
                <w:rFonts w:ascii="Times New Roman Tj" w:hAnsi="Times New Roman Tj" w:cs="Calibri"/>
              </w:rPr>
            </w:pPr>
            <w:r w:rsidRPr="006A4561">
              <w:rPr>
                <w:rFonts w:ascii="Times New Roman Tj" w:hAnsi="Times New Roman Tj" w:cs="Calibri"/>
              </w:rPr>
              <w:t>Тањияи Наќшаи миллии амалиёт оид</w:t>
            </w:r>
            <w:r w:rsidR="001947A7" w:rsidRPr="006A4561">
              <w:rPr>
                <w:rFonts w:ascii="Times New Roman Tj" w:hAnsi="Times New Roman Tj" w:cs="Calibri"/>
              </w:rPr>
              <w:t xml:space="preserve"> ба</w:t>
            </w:r>
            <w:r w:rsidRPr="006A4561">
              <w:rPr>
                <w:rFonts w:ascii="Times New Roman Tj" w:hAnsi="Times New Roman Tj" w:cs="Calibri"/>
              </w:rPr>
              <w:t xml:space="preserve"> фарогирии шахсони эњтиёљоти махсу</w:t>
            </w:r>
            <w:r w:rsidRPr="006A4561">
              <w:rPr>
                <w:rFonts w:ascii="Times New Roman Tj" w:hAnsi="Times New Roman Tj" w:cs="Calibri"/>
              </w:rPr>
              <w:t>с</w:t>
            </w:r>
            <w:r w:rsidRPr="006A4561">
              <w:rPr>
                <w:rFonts w:ascii="Times New Roman Tj" w:hAnsi="Times New Roman Tj" w:cs="Calibri"/>
              </w:rPr>
              <w:t>дошта ба тањсилоти касбї</w:t>
            </w:r>
          </w:p>
        </w:tc>
        <w:tc>
          <w:tcPr>
            <w:tcW w:w="1843" w:type="dxa"/>
          </w:tcPr>
          <w:p w:rsidR="007859A9" w:rsidRPr="006A4561" w:rsidRDefault="007859A9" w:rsidP="002D3722">
            <w:pPr>
              <w:rPr>
                <w:rFonts w:ascii="Times New Roman Tj" w:hAnsi="Times New Roman Tj" w:cs="Calibri"/>
              </w:rPr>
            </w:pPr>
            <w:r w:rsidRPr="006A4561">
              <w:rPr>
                <w:rFonts w:ascii="Times New Roman Tj" w:hAnsi="Times New Roman Tj" w:cs="Calibri"/>
              </w:rPr>
              <w:t xml:space="preserve">Наќшаи миллї тасдиќ </w:t>
            </w:r>
            <w:r w:rsidR="002D3722" w:rsidRPr="006A4561">
              <w:rPr>
                <w:rFonts w:ascii="Times New Roman Tj" w:hAnsi="Times New Roman Tj" w:cs="Calibri"/>
              </w:rPr>
              <w:t>шу</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2D3722">
            <w:pPr>
              <w:ind w:right="-108"/>
              <w:rPr>
                <w:rFonts w:ascii="Times New Roman Tj" w:hAnsi="Times New Roman Tj" w:cs="Calibri"/>
              </w:rPr>
            </w:pPr>
            <w:r w:rsidRPr="006A4561">
              <w:rPr>
                <w:rFonts w:ascii="Times New Roman Tj" w:hAnsi="Times New Roman Tj" w:cs="Calibri"/>
              </w:rPr>
              <w:t xml:space="preserve">ВМ, ВМЊИА, </w:t>
            </w:r>
            <w:r w:rsidR="002D3722" w:rsidRPr="006A4561">
              <w:rPr>
                <w:rFonts w:ascii="Times New Roman Tj" w:hAnsi="Times New Roman Tj" w:cs="Calibri"/>
              </w:rPr>
              <w:t xml:space="preserve">АТТ, </w:t>
            </w:r>
            <w:r w:rsidRPr="006A4561">
              <w:rPr>
                <w:rFonts w:ascii="Times New Roman Tj" w:hAnsi="Times New Roman Tj" w:cs="Calibri"/>
              </w:rPr>
              <w:t>МЉТМ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20173</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20173</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4.</w:t>
            </w:r>
            <w:r w:rsidR="002D3722" w:rsidRPr="006A4561">
              <w:rPr>
                <w:rFonts w:ascii="Times New Roman Tj" w:hAnsi="Times New Roman Tj"/>
                <w:b/>
              </w:rPr>
              <w:t xml:space="preserve"> </w:t>
            </w:r>
            <w:r w:rsidRPr="006A4561">
              <w:rPr>
                <w:rFonts w:ascii="Times New Roman Tj" w:hAnsi="Times New Roman Tj"/>
                <w:b/>
              </w:rPr>
              <w:t>ТАЊСИЛОТИ ОЛИИ КАСБЇ</w:t>
            </w:r>
          </w:p>
        </w:tc>
      </w:tr>
      <w:tr w:rsidR="007859A9" w:rsidRPr="006A4561" w:rsidTr="00EA19AE">
        <w:tc>
          <w:tcPr>
            <w:tcW w:w="15877" w:type="dxa"/>
            <w:gridSpan w:val="13"/>
            <w:vAlign w:val="center"/>
          </w:tcPr>
          <w:p w:rsidR="007859A9" w:rsidRPr="006A4561" w:rsidRDefault="002D3722" w:rsidP="002D3722">
            <w:pPr>
              <w:jc w:val="center"/>
              <w:rPr>
                <w:rFonts w:ascii="Times New Roman Tj" w:hAnsi="Times New Roman Tj"/>
                <w:b/>
              </w:rPr>
            </w:pPr>
            <w:r w:rsidRPr="006A4561">
              <w:rPr>
                <w:rFonts w:ascii="Times New Roman Tj" w:hAnsi="Times New Roman Tj"/>
                <w:b/>
              </w:rPr>
              <w:t>4.1. Таљдиди мундариљаи тањсилот</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4.1.1.</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iCs/>
              </w:rPr>
              <w:t>Таљдиди мундариљаи тањсилот</w:t>
            </w:r>
            <w:r w:rsidR="00A74E08" w:rsidRPr="006A4561">
              <w:rPr>
                <w:rFonts w:ascii="Times New Roman Tj" w:hAnsi="Times New Roman Tj" w:cs="Calibri"/>
                <w:iCs/>
              </w:rPr>
              <w:t>и олї</w:t>
            </w:r>
            <w:r w:rsidRPr="006A4561">
              <w:rPr>
                <w:rFonts w:ascii="Times New Roman Tj" w:hAnsi="Times New Roman Tj" w:cs="Calibri"/>
                <w:iCs/>
              </w:rPr>
              <w:t xml:space="preserve"> мувофиќи т</w:t>
            </w:r>
            <w:r w:rsidRPr="006A4561">
              <w:rPr>
                <w:rFonts w:ascii="Times New Roman Tj" w:hAnsi="Times New Roman Tj" w:cs="Calibri"/>
                <w:iCs/>
              </w:rPr>
              <w:t>а</w:t>
            </w:r>
            <w:r w:rsidRPr="006A4561">
              <w:rPr>
                <w:rFonts w:ascii="Times New Roman Tj" w:hAnsi="Times New Roman Tj" w:cs="Calibri"/>
                <w:iCs/>
              </w:rPr>
              <w:t xml:space="preserve">лаботи иќтисодиёт ва </w:t>
            </w:r>
            <w:r w:rsidR="00A74E08" w:rsidRPr="006A4561">
              <w:rPr>
                <w:rFonts w:ascii="Times New Roman Tj" w:hAnsi="Times New Roman Tj" w:cs="Calibri"/>
                <w:iCs/>
              </w:rPr>
              <w:t xml:space="preserve">масъалањои </w:t>
            </w:r>
            <w:r w:rsidRPr="006A4561">
              <w:rPr>
                <w:rFonts w:ascii="Times New Roman Tj" w:hAnsi="Times New Roman Tj" w:cs="Calibri"/>
                <w:iCs/>
              </w:rPr>
              <w:t>ташаккули эл</w:t>
            </w:r>
            <w:r w:rsidRPr="006A4561">
              <w:rPr>
                <w:rFonts w:ascii="Times New Roman Tj" w:hAnsi="Times New Roman Tj" w:cs="Calibri"/>
                <w:iCs/>
              </w:rPr>
              <w:t>и</w:t>
            </w:r>
            <w:r w:rsidRPr="006A4561">
              <w:rPr>
                <w:rFonts w:ascii="Times New Roman Tj" w:hAnsi="Times New Roman Tj" w:cs="Calibri"/>
                <w:iCs/>
              </w:rPr>
              <w:t>таи зењнии мамлакат</w:t>
            </w:r>
          </w:p>
        </w:tc>
        <w:tc>
          <w:tcPr>
            <w:tcW w:w="1843" w:type="dxa"/>
          </w:tcPr>
          <w:p w:rsidR="007859A9" w:rsidRPr="006A4561" w:rsidRDefault="007859A9" w:rsidP="00D36FEB">
            <w:pPr>
              <w:jc w:val="center"/>
              <w:rPr>
                <w:rFonts w:ascii="Times New Roman Tj" w:hAnsi="Times New Roman Tj" w:cs="Calibri"/>
              </w:rPr>
            </w:pPr>
          </w:p>
        </w:tc>
        <w:tc>
          <w:tcPr>
            <w:tcW w:w="992" w:type="dxa"/>
          </w:tcPr>
          <w:p w:rsidR="007859A9" w:rsidRPr="006A4561" w:rsidRDefault="007859A9" w:rsidP="00D36FEB">
            <w:pPr>
              <w:jc w:val="center"/>
              <w:rPr>
                <w:rFonts w:ascii="Times New Roman Tj" w:hAnsi="Times New Roman Tj" w:cs="Calibri"/>
                <w:iCs/>
              </w:rPr>
            </w:pPr>
          </w:p>
        </w:tc>
        <w:tc>
          <w:tcPr>
            <w:tcW w:w="1276" w:type="dxa"/>
            <w:gridSpan w:val="2"/>
          </w:tcPr>
          <w:p w:rsidR="007859A9" w:rsidRPr="006A4561" w:rsidRDefault="007859A9" w:rsidP="00D36FEB">
            <w:pPr>
              <w:jc w:val="center"/>
              <w:rPr>
                <w:rFonts w:ascii="Times New Roman Tj" w:hAnsi="Times New Roman Tj" w:cs="Calibri"/>
              </w:rPr>
            </w:pPr>
          </w:p>
        </w:tc>
        <w:tc>
          <w:tcPr>
            <w:tcW w:w="1276" w:type="dxa"/>
            <w:gridSpan w:val="2"/>
          </w:tcPr>
          <w:p w:rsidR="007859A9" w:rsidRPr="006A4561" w:rsidRDefault="007859A9" w:rsidP="00D36FEB">
            <w:pPr>
              <w:jc w:val="center"/>
              <w:rPr>
                <w:rFonts w:ascii="Times New Roman Tj" w:hAnsi="Times New Roman Tj"/>
              </w:rPr>
            </w:pPr>
          </w:p>
        </w:tc>
        <w:tc>
          <w:tcPr>
            <w:tcW w:w="1559" w:type="dxa"/>
          </w:tcPr>
          <w:p w:rsidR="007859A9" w:rsidRPr="006A4561" w:rsidRDefault="007859A9" w:rsidP="00D36FEB">
            <w:pPr>
              <w:ind w:right="449"/>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4.1.1.1.</w:t>
            </w:r>
          </w:p>
        </w:tc>
        <w:tc>
          <w:tcPr>
            <w:tcW w:w="3260" w:type="dxa"/>
            <w:vAlign w:val="center"/>
          </w:tcPr>
          <w:p w:rsidR="007859A9" w:rsidRPr="006A4561" w:rsidRDefault="007859A9" w:rsidP="006F14FE">
            <w:pPr>
              <w:rPr>
                <w:rFonts w:ascii="Times New Roman Tj" w:hAnsi="Times New Roman Tj" w:cs="Calibri"/>
              </w:rPr>
            </w:pPr>
            <w:r w:rsidRPr="006A4561">
              <w:rPr>
                <w:rFonts w:ascii="Times New Roman Tj" w:hAnsi="Times New Roman Tj" w:cs="Calibri"/>
              </w:rPr>
              <w:t xml:space="preserve">Тањия ва тасдиќи стандартњои </w:t>
            </w:r>
            <w:r w:rsidR="00A74E08" w:rsidRPr="006A4561">
              <w:rPr>
                <w:rFonts w:ascii="Times New Roman Tj" w:hAnsi="Times New Roman Tj" w:cs="Calibri"/>
              </w:rPr>
              <w:t xml:space="preserve">давлатии насли нави </w:t>
            </w:r>
            <w:r w:rsidRPr="006A4561">
              <w:rPr>
                <w:rFonts w:ascii="Times New Roman Tj" w:hAnsi="Times New Roman Tj" w:cs="Calibri"/>
              </w:rPr>
              <w:t>тањсилоти олии касбии таъминкунандаи мувофиќати босифати тахассуси мутаха</w:t>
            </w:r>
            <w:r w:rsidRPr="006A4561">
              <w:rPr>
                <w:rFonts w:ascii="Times New Roman Tj" w:hAnsi="Times New Roman Tj" w:cs="Calibri"/>
              </w:rPr>
              <w:t>с</w:t>
            </w:r>
            <w:r w:rsidRPr="006A4561">
              <w:rPr>
                <w:rFonts w:ascii="Times New Roman Tj" w:hAnsi="Times New Roman Tj" w:cs="Calibri"/>
              </w:rPr>
              <w:t>сисон ба талаботи бозори мењнат</w:t>
            </w:r>
          </w:p>
        </w:tc>
        <w:tc>
          <w:tcPr>
            <w:tcW w:w="1843" w:type="dxa"/>
          </w:tcPr>
          <w:p w:rsidR="007859A9" w:rsidRPr="006A4561" w:rsidRDefault="007859A9" w:rsidP="006F14FE">
            <w:pPr>
              <w:rPr>
                <w:rFonts w:ascii="Times New Roman Tj" w:hAnsi="Times New Roman Tj" w:cs="Calibri"/>
              </w:rPr>
            </w:pPr>
            <w:r w:rsidRPr="006A4561">
              <w:rPr>
                <w:rFonts w:ascii="Times New Roman Tj" w:hAnsi="Times New Roman Tj" w:cs="Calibri"/>
              </w:rPr>
              <w:t xml:space="preserve">Стандартњои </w:t>
            </w:r>
            <w:r w:rsidR="006F14FE" w:rsidRPr="006A4561">
              <w:rPr>
                <w:rFonts w:ascii="Times New Roman Tj" w:hAnsi="Times New Roman Tj" w:cs="Calibri"/>
              </w:rPr>
              <w:t>насли нав</w:t>
            </w:r>
            <w:r w:rsidRPr="006A4561">
              <w:rPr>
                <w:rFonts w:ascii="Times New Roman Tj" w:hAnsi="Times New Roman Tj" w:cs="Calibri"/>
              </w:rPr>
              <w:t xml:space="preserve"> тањия </w:t>
            </w:r>
            <w:r w:rsidR="006F14FE" w:rsidRPr="006A4561">
              <w:rPr>
                <w:rFonts w:ascii="Times New Roman Tj" w:hAnsi="Times New Roman Tj" w:cs="Calibri"/>
              </w:rPr>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2012-2013</w:t>
            </w:r>
          </w:p>
        </w:tc>
        <w:tc>
          <w:tcPr>
            <w:tcW w:w="1276" w:type="dxa"/>
            <w:gridSpan w:val="2"/>
            <w:vAlign w:val="center"/>
          </w:tcPr>
          <w:p w:rsidR="007859A9" w:rsidRPr="006A4561" w:rsidRDefault="007859A9" w:rsidP="006F14FE">
            <w:pPr>
              <w:ind w:right="-108"/>
              <w:rPr>
                <w:rFonts w:ascii="Times New Roman Tj" w:hAnsi="Times New Roman Tj" w:cs="Calibri"/>
              </w:rPr>
            </w:pPr>
            <w:r w:rsidRPr="006A4561">
              <w:rPr>
                <w:rFonts w:ascii="Times New Roman Tj" w:hAnsi="Times New Roman Tj" w:cs="Calibri"/>
              </w:rPr>
              <w:t xml:space="preserve">ВМ, </w:t>
            </w:r>
            <w:r w:rsidR="006F14FE" w:rsidRPr="006A4561">
              <w:rPr>
                <w:rFonts w:ascii="Times New Roman Tj" w:hAnsi="Times New Roman Tj" w:cs="Calibri"/>
              </w:rPr>
              <w:t>муассисањои тањсилоти 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168028</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168028</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4.1.1.2.</w:t>
            </w:r>
          </w:p>
        </w:tc>
        <w:tc>
          <w:tcPr>
            <w:tcW w:w="3260" w:type="dxa"/>
            <w:vAlign w:val="center"/>
          </w:tcPr>
          <w:p w:rsidR="007859A9" w:rsidRPr="006A4561" w:rsidRDefault="007859A9" w:rsidP="006F14FE">
            <w:pPr>
              <w:rPr>
                <w:rFonts w:ascii="Times New Roman Tj" w:hAnsi="Times New Roman Tj" w:cs="Calibri"/>
              </w:rPr>
            </w:pPr>
            <w:r w:rsidRPr="006A4561">
              <w:rPr>
                <w:rFonts w:ascii="Times New Roman Tj" w:hAnsi="Times New Roman Tj" w:cs="Calibri"/>
              </w:rPr>
              <w:t>Тањияи барномањо</w:t>
            </w:r>
            <w:r w:rsidR="006F14FE" w:rsidRPr="006A4561">
              <w:rPr>
                <w:rFonts w:ascii="Times New Roman Tj" w:hAnsi="Times New Roman Tj" w:cs="Calibri"/>
              </w:rPr>
              <w:t xml:space="preserve"> ва наќшањо</w:t>
            </w:r>
            <w:r w:rsidRPr="006A4561">
              <w:rPr>
                <w:rFonts w:ascii="Times New Roman Tj" w:hAnsi="Times New Roman Tj" w:cs="Calibri"/>
              </w:rPr>
              <w:t>и нави намунавии таълим</w:t>
            </w:r>
            <w:r w:rsidR="006F14FE" w:rsidRPr="006A4561">
              <w:rPr>
                <w:rFonts w:ascii="Times New Roman Tj" w:hAnsi="Times New Roman Tj" w:cs="Calibri"/>
              </w:rPr>
              <w:t>ї оид ба</w:t>
            </w:r>
            <w:r w:rsidRPr="006A4561">
              <w:rPr>
                <w:rFonts w:ascii="Times New Roman Tj" w:hAnsi="Times New Roman Tj" w:cs="Calibri"/>
              </w:rPr>
              <w:t xml:space="preserve"> тайёркунии бакалавр ва магистрњо, бо </w:t>
            </w:r>
            <w:r w:rsidRPr="006A4561">
              <w:rPr>
                <w:rFonts w:ascii="Times New Roman Tj" w:hAnsi="Times New Roman Tj" w:cs="Calibri"/>
              </w:rPr>
              <w:lastRenderedPageBreak/>
              <w:t>назардошти талаботи</w:t>
            </w:r>
            <w:r w:rsidR="006F14FE" w:rsidRPr="006A4561">
              <w:rPr>
                <w:rFonts w:ascii="Times New Roman Tj" w:hAnsi="Times New Roman Tj" w:cs="Calibri"/>
              </w:rPr>
              <w:t xml:space="preserve"> бозори мењнати дохилї ва берунї</w:t>
            </w:r>
          </w:p>
        </w:tc>
        <w:tc>
          <w:tcPr>
            <w:tcW w:w="1843" w:type="dxa"/>
          </w:tcPr>
          <w:p w:rsidR="007859A9" w:rsidRPr="006A4561" w:rsidRDefault="007859A9" w:rsidP="006F14FE">
            <w:pPr>
              <w:rPr>
                <w:rFonts w:ascii="Times New Roman Tj" w:hAnsi="Times New Roman Tj" w:cs="Calibri"/>
              </w:rPr>
            </w:pPr>
            <w:r w:rsidRPr="006A4561">
              <w:rPr>
                <w:rFonts w:ascii="Times New Roman Tj" w:hAnsi="Times New Roman Tj" w:cs="Calibri"/>
              </w:rPr>
              <w:lastRenderedPageBreak/>
              <w:t>Намудњои н</w:t>
            </w:r>
            <w:r w:rsidRPr="006A4561">
              <w:rPr>
                <w:rFonts w:ascii="Times New Roman Tj" w:hAnsi="Times New Roman Tj" w:cs="Calibri"/>
              </w:rPr>
              <w:t>а</w:t>
            </w:r>
            <w:r w:rsidRPr="006A4561">
              <w:rPr>
                <w:rFonts w:ascii="Times New Roman Tj" w:hAnsi="Times New Roman Tj" w:cs="Calibri"/>
              </w:rPr>
              <w:t>ви барнома</w:t>
            </w:r>
            <w:r w:rsidR="00D36FEB" w:rsidRPr="006A4561">
              <w:rPr>
                <w:rFonts w:ascii="Times New Roman Tj" w:hAnsi="Times New Roman Tj" w:cs="Calibri"/>
              </w:rPr>
              <w:t>-</w:t>
            </w:r>
            <w:r w:rsidRPr="006A4561">
              <w:rPr>
                <w:rFonts w:ascii="Times New Roman Tj" w:hAnsi="Times New Roman Tj" w:cs="Calibri"/>
              </w:rPr>
              <w:t>њо</w:t>
            </w:r>
            <w:r w:rsidR="006F14FE" w:rsidRPr="006A4561">
              <w:rPr>
                <w:rFonts w:ascii="Times New Roman Tj" w:hAnsi="Times New Roman Tj" w:cs="Calibri"/>
              </w:rPr>
              <w:t xml:space="preserve"> ва наќшањои </w:t>
            </w:r>
            <w:r w:rsidRPr="006A4561">
              <w:rPr>
                <w:rFonts w:ascii="Times New Roman Tj" w:hAnsi="Times New Roman Tj" w:cs="Calibri"/>
              </w:rPr>
              <w:t xml:space="preserve">таълимї тањия </w:t>
            </w:r>
            <w:r w:rsidR="006F14FE" w:rsidRPr="006A4561">
              <w:rPr>
                <w:rFonts w:ascii="Times New Roman Tj" w:hAnsi="Times New Roman Tj" w:cs="Calibri"/>
              </w:rPr>
              <w:lastRenderedPageBreak/>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lastRenderedPageBreak/>
              <w:t>2013-2014</w:t>
            </w:r>
          </w:p>
        </w:tc>
        <w:tc>
          <w:tcPr>
            <w:tcW w:w="1276" w:type="dxa"/>
            <w:gridSpan w:val="2"/>
            <w:vAlign w:val="center"/>
          </w:tcPr>
          <w:p w:rsidR="007859A9" w:rsidRPr="006A4561" w:rsidRDefault="007859A9" w:rsidP="00D36FEB">
            <w:pPr>
              <w:ind w:right="-108"/>
              <w:rPr>
                <w:rFonts w:ascii="Times New Roman Tj" w:hAnsi="Times New Roman Tj" w:cs="Calibri"/>
              </w:rPr>
            </w:pPr>
            <w:r w:rsidRPr="006A4561">
              <w:rPr>
                <w:rFonts w:ascii="Times New Roman Tj" w:hAnsi="Times New Roman Tj" w:cs="Calibri"/>
              </w:rPr>
              <w:t xml:space="preserve">ВМ, </w:t>
            </w:r>
            <w:r w:rsidR="006F14FE" w:rsidRPr="006A4561">
              <w:rPr>
                <w:rFonts w:ascii="Times New Roman Tj" w:hAnsi="Times New Roman Tj" w:cs="Calibri"/>
              </w:rPr>
              <w:t xml:space="preserve">муассисањои тањсилоти </w:t>
            </w:r>
            <w:r w:rsidR="006F14FE" w:rsidRPr="006A4561">
              <w:rPr>
                <w:rFonts w:ascii="Times New Roman Tj" w:hAnsi="Times New Roman Tj" w:cs="Calibri"/>
              </w:rPr>
              <w:lastRenderedPageBreak/>
              <w:t>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595000</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595000</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4.1.1.3.</w:t>
            </w:r>
          </w:p>
        </w:tc>
        <w:tc>
          <w:tcPr>
            <w:tcW w:w="3260" w:type="dxa"/>
            <w:vAlign w:val="center"/>
          </w:tcPr>
          <w:p w:rsidR="007859A9" w:rsidRPr="006A4561" w:rsidRDefault="007859A9" w:rsidP="00FB0898">
            <w:pPr>
              <w:rPr>
                <w:rFonts w:ascii="Times New Roman Tj" w:hAnsi="Times New Roman Tj" w:cs="Calibri"/>
              </w:rPr>
            </w:pPr>
            <w:r w:rsidRPr="006A4561">
              <w:rPr>
                <w:rFonts w:ascii="Times New Roman Tj" w:hAnsi="Times New Roman Tj" w:cs="Calibri"/>
              </w:rPr>
              <w:t xml:space="preserve">Таъмини </w:t>
            </w:r>
            <w:r w:rsidR="00FB0898" w:rsidRPr="006A4561">
              <w:rPr>
                <w:rFonts w:ascii="Times New Roman Tj" w:hAnsi="Times New Roman Tj" w:cs="Calibri"/>
              </w:rPr>
              <w:t xml:space="preserve">гузариши </w:t>
            </w:r>
            <w:r w:rsidRPr="006A4561">
              <w:rPr>
                <w:rFonts w:ascii="Times New Roman Tj" w:hAnsi="Times New Roman Tj" w:cs="Calibri"/>
              </w:rPr>
              <w:t>пурра ба технологияи модулию кр</w:t>
            </w:r>
            <w:r w:rsidRPr="006A4561">
              <w:rPr>
                <w:rFonts w:ascii="Times New Roman Tj" w:hAnsi="Times New Roman Tj" w:cs="Calibri"/>
              </w:rPr>
              <w:t>е</w:t>
            </w:r>
            <w:r w:rsidRPr="006A4561">
              <w:rPr>
                <w:rFonts w:ascii="Times New Roman Tj" w:hAnsi="Times New Roman Tj" w:cs="Calibri"/>
              </w:rPr>
              <w:t>дитии ташкили раванди таълим (тайёр кардани омўзгорон, гузаронидани семинарњо, тањияи тавсияњои методї)</w:t>
            </w:r>
          </w:p>
        </w:tc>
        <w:tc>
          <w:tcPr>
            <w:tcW w:w="1843" w:type="dxa"/>
          </w:tcPr>
          <w:p w:rsidR="007859A9" w:rsidRPr="006A4561" w:rsidRDefault="007859A9" w:rsidP="00FB0898">
            <w:pPr>
              <w:rPr>
                <w:rFonts w:ascii="Times New Roman Tj" w:hAnsi="Times New Roman Tj" w:cs="Calibri"/>
              </w:rPr>
            </w:pPr>
            <w:r w:rsidRPr="006A4561">
              <w:rPr>
                <w:rFonts w:ascii="Times New Roman Tj" w:hAnsi="Times New Roman Tj" w:cs="Calibri"/>
              </w:rPr>
              <w:t>Замина</w:t>
            </w:r>
            <w:r w:rsidR="00FB0898" w:rsidRPr="006A4561">
              <w:rPr>
                <w:rFonts w:ascii="Times New Roman Tj" w:hAnsi="Times New Roman Tj" w:cs="Calibri"/>
              </w:rPr>
              <w:t>њо</w:t>
            </w:r>
            <w:r w:rsidRPr="006A4561">
              <w:rPr>
                <w:rFonts w:ascii="Times New Roman Tj" w:hAnsi="Times New Roman Tj" w:cs="Calibri"/>
              </w:rPr>
              <w:t xml:space="preserve"> б</w:t>
            </w:r>
            <w:r w:rsidRPr="006A4561">
              <w:rPr>
                <w:rFonts w:ascii="Times New Roman Tj" w:hAnsi="Times New Roman Tj" w:cs="Calibri"/>
              </w:rPr>
              <w:t>а</w:t>
            </w:r>
            <w:r w:rsidRPr="006A4561">
              <w:rPr>
                <w:rFonts w:ascii="Times New Roman Tj" w:hAnsi="Times New Roman Tj" w:cs="Calibri"/>
              </w:rPr>
              <w:t xml:space="preserve">рои </w:t>
            </w:r>
            <w:r w:rsidR="00FB0898" w:rsidRPr="006A4561">
              <w:rPr>
                <w:rFonts w:ascii="Times New Roman Tj" w:hAnsi="Times New Roman Tj" w:cs="Calibri"/>
              </w:rPr>
              <w:t xml:space="preserve">гузариши </w:t>
            </w:r>
            <w:r w:rsidRPr="006A4561">
              <w:rPr>
                <w:rFonts w:ascii="Times New Roman Tj" w:hAnsi="Times New Roman Tj" w:cs="Calibri"/>
              </w:rPr>
              <w:t xml:space="preserve">пурра </w:t>
            </w:r>
            <w:r w:rsidR="00FB0898" w:rsidRPr="006A4561">
              <w:rPr>
                <w:rFonts w:ascii="Times New Roman Tj" w:hAnsi="Times New Roman Tj" w:cs="Calibri"/>
              </w:rPr>
              <w:t>б</w:t>
            </w:r>
            <w:r w:rsidRPr="006A4561">
              <w:rPr>
                <w:rFonts w:ascii="Times New Roman Tj" w:hAnsi="Times New Roman Tj" w:cs="Calibri"/>
              </w:rPr>
              <w:t>а та</w:t>
            </w:r>
            <w:r w:rsidRPr="006A4561">
              <w:rPr>
                <w:rFonts w:ascii="Times New Roman Tj" w:hAnsi="Times New Roman Tj" w:cs="Calibri"/>
              </w:rPr>
              <w:t>ш</w:t>
            </w:r>
            <w:r w:rsidRPr="006A4561">
              <w:rPr>
                <w:rFonts w:ascii="Times New Roman Tj" w:hAnsi="Times New Roman Tj" w:cs="Calibri"/>
              </w:rPr>
              <w:t xml:space="preserve">кили </w:t>
            </w:r>
            <w:r w:rsidR="00FB0898" w:rsidRPr="006A4561">
              <w:rPr>
                <w:rFonts w:ascii="Times New Roman Tj" w:hAnsi="Times New Roman Tj" w:cs="Calibri"/>
              </w:rPr>
              <w:t xml:space="preserve">модулию кредитии </w:t>
            </w:r>
            <w:r w:rsidRPr="006A4561">
              <w:rPr>
                <w:rFonts w:ascii="Times New Roman Tj" w:hAnsi="Times New Roman Tj" w:cs="Calibri"/>
              </w:rPr>
              <w:t>р</w:t>
            </w:r>
            <w:r w:rsidRPr="006A4561">
              <w:rPr>
                <w:rFonts w:ascii="Times New Roman Tj" w:hAnsi="Times New Roman Tj" w:cs="Calibri"/>
              </w:rPr>
              <w:t>а</w:t>
            </w:r>
            <w:r w:rsidRPr="006A4561">
              <w:rPr>
                <w:rFonts w:ascii="Times New Roman Tj" w:hAnsi="Times New Roman Tj" w:cs="Calibri"/>
              </w:rPr>
              <w:t>ванди таълим</w:t>
            </w:r>
            <w:r w:rsidR="00FB0898" w:rsidRPr="006A4561">
              <w:rPr>
                <w:rFonts w:ascii="Times New Roman Tj" w:hAnsi="Times New Roman Tj" w:cs="Calibri"/>
              </w:rPr>
              <w:t xml:space="preserve">  муњайё шуд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D36FEB">
            <w:pPr>
              <w:ind w:right="-108"/>
              <w:rPr>
                <w:rFonts w:ascii="Times New Roman Tj" w:hAnsi="Times New Roman Tj" w:cs="Calibri"/>
              </w:rPr>
            </w:pPr>
            <w:r w:rsidRPr="006A4561">
              <w:rPr>
                <w:rFonts w:ascii="Times New Roman Tj" w:hAnsi="Times New Roman Tj" w:cs="Calibri"/>
              </w:rPr>
              <w:t xml:space="preserve">ВМ, </w:t>
            </w:r>
            <w:r w:rsidR="00FB0898" w:rsidRPr="006A4561">
              <w:rPr>
                <w:rFonts w:ascii="Times New Roman Tj" w:hAnsi="Times New Roman Tj" w:cs="Calibri"/>
              </w:rPr>
              <w:t>муассисањои тањсилоти 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24 276</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24 276</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4.1.1.4.</w:t>
            </w:r>
          </w:p>
        </w:tc>
        <w:tc>
          <w:tcPr>
            <w:tcW w:w="3260" w:type="dxa"/>
            <w:vAlign w:val="center"/>
          </w:tcPr>
          <w:p w:rsidR="007859A9" w:rsidRPr="006A4561" w:rsidRDefault="007859A9" w:rsidP="00AB3114">
            <w:pPr>
              <w:rPr>
                <w:rFonts w:ascii="Times New Roman Tj" w:hAnsi="Times New Roman Tj" w:cs="Calibri"/>
              </w:rPr>
            </w:pPr>
            <w:r w:rsidRPr="006A4561">
              <w:rPr>
                <w:rFonts w:ascii="Times New Roman Tj" w:hAnsi="Times New Roman Tj"/>
              </w:rPr>
              <w:t>Тањияи Классификатори н</w:t>
            </w:r>
            <w:r w:rsidRPr="006A4561">
              <w:rPr>
                <w:rFonts w:ascii="Times New Roman Tj" w:hAnsi="Times New Roman Tj"/>
              </w:rPr>
              <w:t>а</w:t>
            </w:r>
            <w:r w:rsidRPr="006A4561">
              <w:rPr>
                <w:rFonts w:ascii="Times New Roman Tj" w:hAnsi="Times New Roman Tj"/>
              </w:rPr>
              <w:t xml:space="preserve">ви тахассусњои тањсилоти олии касбї </w:t>
            </w:r>
            <w:r w:rsidR="00AB3114" w:rsidRPr="006A4561">
              <w:rPr>
                <w:rFonts w:ascii="Times New Roman Tj" w:hAnsi="Times New Roman Tj"/>
              </w:rPr>
              <w:t>мувофиќи</w:t>
            </w:r>
            <w:r w:rsidRPr="006A4561">
              <w:rPr>
                <w:rFonts w:ascii="Times New Roman Tj" w:hAnsi="Times New Roman Tj"/>
              </w:rPr>
              <w:t xml:space="preserve"> стандартњои байналмилалї</w:t>
            </w:r>
          </w:p>
        </w:tc>
        <w:tc>
          <w:tcPr>
            <w:tcW w:w="1843" w:type="dxa"/>
          </w:tcPr>
          <w:p w:rsidR="007859A9" w:rsidRPr="006A4561" w:rsidRDefault="007859A9" w:rsidP="00D36FEB">
            <w:pPr>
              <w:rPr>
                <w:rFonts w:ascii="Times New Roman Tj" w:hAnsi="Times New Roman Tj" w:cs="Calibri"/>
              </w:rPr>
            </w:pPr>
            <w:r w:rsidRPr="006A4561">
              <w:rPr>
                <w:rFonts w:ascii="Times New Roman Tj" w:hAnsi="Times New Roman Tj" w:cs="Calibri"/>
              </w:rPr>
              <w:t>Классификат</w:t>
            </w:r>
            <w:r w:rsidRPr="006A4561">
              <w:rPr>
                <w:rFonts w:ascii="Times New Roman Tj" w:hAnsi="Times New Roman Tj" w:cs="Calibri"/>
              </w:rPr>
              <w:t>о</w:t>
            </w:r>
            <w:r w:rsidRPr="006A4561">
              <w:rPr>
                <w:rFonts w:ascii="Times New Roman Tj" w:hAnsi="Times New Roman Tj" w:cs="Calibri"/>
              </w:rPr>
              <w:t>ри нав тањия мегардад.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ind w:right="-108"/>
              <w:rPr>
                <w:rFonts w:ascii="Times New Roman Tj" w:hAnsi="Times New Roman Tj" w:cs="Calibri"/>
              </w:rPr>
            </w:pPr>
            <w:r w:rsidRPr="006A4561">
              <w:rPr>
                <w:rFonts w:ascii="Times New Roman Tj" w:hAnsi="Times New Roman Tj" w:cs="Calibri"/>
              </w:rPr>
              <w:t xml:space="preserve">ВМ, </w:t>
            </w:r>
            <w:r w:rsidR="00FB0898" w:rsidRPr="006A4561">
              <w:rPr>
                <w:rFonts w:ascii="Times New Roman Tj" w:hAnsi="Times New Roman Tj" w:cs="Calibri"/>
              </w:rPr>
              <w:t>муассисањои тањсилоти 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13 209</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13 209</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4.1.2.</w:t>
            </w:r>
          </w:p>
        </w:tc>
        <w:tc>
          <w:tcPr>
            <w:tcW w:w="3260" w:type="dxa"/>
            <w:vAlign w:val="center"/>
          </w:tcPr>
          <w:p w:rsidR="007859A9" w:rsidRPr="006A4561" w:rsidRDefault="007859A9" w:rsidP="00142B87">
            <w:pPr>
              <w:ind w:right="-108"/>
              <w:rPr>
                <w:rFonts w:ascii="Times New Roman Tj" w:hAnsi="Times New Roman Tj"/>
              </w:rPr>
            </w:pPr>
            <w:r w:rsidRPr="006A4561">
              <w:rPr>
                <w:rFonts w:ascii="Times New Roman Tj" w:hAnsi="Times New Roman Tj" w:cs="Calibri"/>
                <w:iCs/>
              </w:rPr>
              <w:t xml:space="preserve">Баланд бардоштани </w:t>
            </w:r>
            <w:r w:rsidRPr="006A4561">
              <w:rPr>
                <w:rFonts w:ascii="Times New Roman Tj" w:hAnsi="Times New Roman Tj" w:cs="Calibri"/>
                <w:iCs/>
                <w:strike/>
              </w:rPr>
              <w:t>таљ</w:t>
            </w:r>
            <w:r w:rsidR="00D36FEB" w:rsidRPr="006A4561">
              <w:rPr>
                <w:rFonts w:ascii="Times New Roman Tj" w:hAnsi="Times New Roman Tj" w:cs="Calibri"/>
                <w:iCs/>
                <w:strike/>
              </w:rPr>
              <w:t>-</w:t>
            </w:r>
            <w:r w:rsidRPr="006A4561">
              <w:rPr>
                <w:rFonts w:ascii="Times New Roman Tj" w:hAnsi="Times New Roman Tj" w:cs="Calibri"/>
                <w:iCs/>
                <w:strike/>
              </w:rPr>
              <w:t>риба нигаронидани</w:t>
            </w:r>
            <w:r w:rsidRPr="006A4561">
              <w:rPr>
                <w:rFonts w:ascii="Times New Roman Tj" w:hAnsi="Times New Roman Tj" w:cs="Calibri"/>
                <w:iCs/>
              </w:rPr>
              <w:t xml:space="preserve"> </w:t>
            </w:r>
            <w:r w:rsidR="00142B87" w:rsidRPr="006A4561">
              <w:rPr>
                <w:rFonts w:ascii="Times New Roman Tj" w:hAnsi="Times New Roman Tj" w:cs="Calibri"/>
                <w:iCs/>
              </w:rPr>
              <w:t xml:space="preserve">амалї ва рањнамо будани </w:t>
            </w:r>
            <w:r w:rsidRPr="006A4561">
              <w:rPr>
                <w:rFonts w:ascii="Times New Roman Tj" w:hAnsi="Times New Roman Tj" w:cs="Calibri"/>
                <w:iCs/>
              </w:rPr>
              <w:t xml:space="preserve">тањсилоти олї ва алоќаи он бо бозори мењнати миллию мањаллї, табдилдињии </w:t>
            </w:r>
            <w:r w:rsidR="00AB3114" w:rsidRPr="006A4561">
              <w:rPr>
                <w:rFonts w:ascii="Times New Roman Tj" w:hAnsi="Times New Roman Tj" w:cs="Calibri"/>
              </w:rPr>
              <w:t>муассисањои тањсилоти олии касбї</w:t>
            </w:r>
            <w:r w:rsidRPr="006A4561">
              <w:rPr>
                <w:rFonts w:ascii="Times New Roman Tj" w:hAnsi="Times New Roman Tj" w:cs="Calibri"/>
                <w:iCs/>
              </w:rPr>
              <w:t xml:space="preserve"> ба ом</w:t>
            </w:r>
            <w:r w:rsidRPr="006A4561">
              <w:rPr>
                <w:rFonts w:ascii="Times New Roman Tj" w:hAnsi="Times New Roman Tj" w:cs="Calibri"/>
                <w:iCs/>
              </w:rPr>
              <w:t>и</w:t>
            </w:r>
            <w:r w:rsidRPr="006A4561">
              <w:rPr>
                <w:rFonts w:ascii="Times New Roman Tj" w:hAnsi="Times New Roman Tj" w:cs="Calibri"/>
                <w:iCs/>
              </w:rPr>
              <w:t>ли таъсирбахши рушди минтаќањо</w:t>
            </w:r>
          </w:p>
        </w:tc>
        <w:tc>
          <w:tcPr>
            <w:tcW w:w="1843" w:type="dxa"/>
          </w:tcPr>
          <w:p w:rsidR="007859A9" w:rsidRPr="006A4561" w:rsidRDefault="007859A9" w:rsidP="00D36FEB">
            <w:pP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iCs/>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4.1.2.1.</w:t>
            </w:r>
          </w:p>
        </w:tc>
        <w:tc>
          <w:tcPr>
            <w:tcW w:w="3260" w:type="dxa"/>
            <w:vAlign w:val="center"/>
          </w:tcPr>
          <w:p w:rsidR="007859A9" w:rsidRPr="006A4561" w:rsidRDefault="00142B87" w:rsidP="00142B87">
            <w:pPr>
              <w:rPr>
                <w:rFonts w:ascii="Times New Roman Tj" w:hAnsi="Times New Roman Tj" w:cs="Calibri"/>
              </w:rPr>
            </w:pPr>
            <w:r w:rsidRPr="006A4561">
              <w:rPr>
                <w:rFonts w:ascii="Times New Roman Tj" w:hAnsi="Times New Roman Tj" w:cs="Calibri"/>
              </w:rPr>
              <w:t>Эљоди</w:t>
            </w:r>
            <w:r w:rsidR="007859A9" w:rsidRPr="006A4561">
              <w:rPr>
                <w:rFonts w:ascii="Times New Roman Tj" w:hAnsi="Times New Roman Tj" w:cs="Calibri"/>
              </w:rPr>
              <w:t xml:space="preserve"> заминаи  њуќуќї оид</w:t>
            </w:r>
            <w:r w:rsidRPr="006A4561">
              <w:rPr>
                <w:rFonts w:ascii="Times New Roman Tj" w:hAnsi="Times New Roman Tj" w:cs="Calibri"/>
              </w:rPr>
              <w:t xml:space="preserve"> ба ташкил</w:t>
            </w:r>
            <w:r w:rsidR="007859A9" w:rsidRPr="006A4561">
              <w:rPr>
                <w:rFonts w:ascii="Times New Roman Tj" w:hAnsi="Times New Roman Tj" w:cs="Calibri"/>
              </w:rPr>
              <w:t>и таљриба</w:t>
            </w:r>
            <w:r w:rsidRPr="006A4561">
              <w:rPr>
                <w:rFonts w:ascii="Times New Roman Tj" w:hAnsi="Times New Roman Tj" w:cs="Calibri"/>
              </w:rPr>
              <w:t>омўзи</w:t>
            </w:r>
            <w:r w:rsidR="007859A9" w:rsidRPr="006A4561">
              <w:rPr>
                <w:rFonts w:ascii="Times New Roman Tj" w:hAnsi="Times New Roman Tj" w:cs="Calibri"/>
              </w:rPr>
              <w:t>и донишљўён</w:t>
            </w:r>
          </w:p>
        </w:tc>
        <w:tc>
          <w:tcPr>
            <w:tcW w:w="1843" w:type="dxa"/>
          </w:tcPr>
          <w:p w:rsidR="007859A9" w:rsidRPr="006A4561" w:rsidRDefault="007859A9" w:rsidP="00142B87">
            <w:pPr>
              <w:rPr>
                <w:rFonts w:ascii="Times New Roman Tj" w:hAnsi="Times New Roman Tj" w:cs="Calibri"/>
              </w:rPr>
            </w:pPr>
            <w:r w:rsidRPr="006A4561">
              <w:rPr>
                <w:rFonts w:ascii="Times New Roman Tj" w:hAnsi="Times New Roman Tj" w:cs="Calibri"/>
              </w:rPr>
              <w:t>Лоињаи санади меъёр</w:t>
            </w:r>
            <w:r w:rsidR="00142B87" w:rsidRPr="006A4561">
              <w:rPr>
                <w:rFonts w:ascii="Times New Roman Tj" w:hAnsi="Times New Roman Tj" w:cs="Calibri"/>
              </w:rPr>
              <w:t>ии њуќуќї</w:t>
            </w:r>
            <w:r w:rsidRPr="006A4561">
              <w:rPr>
                <w:rFonts w:ascii="Times New Roman Tj" w:hAnsi="Times New Roman Tj" w:cs="Calibri"/>
              </w:rPr>
              <w:t xml:space="preserve"> омода </w:t>
            </w:r>
            <w:r w:rsidR="00142B87" w:rsidRPr="006A4561">
              <w:rPr>
                <w:rFonts w:ascii="Times New Roman Tj" w:hAnsi="Times New Roman Tj" w:cs="Calibri"/>
              </w:rPr>
              <w:t>шу</w:t>
            </w:r>
            <w:r w:rsidRPr="006A4561">
              <w:rPr>
                <w:rFonts w:ascii="Times New Roman Tj" w:hAnsi="Times New Roman Tj" w:cs="Calibri"/>
              </w:rPr>
              <w:t xml:space="preserve">д. </w:t>
            </w:r>
            <w:r w:rsidR="00142B87" w:rsidRPr="006A4561">
              <w:rPr>
                <w:rFonts w:ascii="Times New Roman Tj" w:hAnsi="Times New Roman Tj" w:cs="Calibri"/>
              </w:rPr>
              <w:t xml:space="preserve">Миќдоран </w:t>
            </w:r>
            <w:r w:rsidRPr="006A4561">
              <w:rPr>
                <w:rFonts w:ascii="Times New Roman Tj" w:hAnsi="Times New Roman Tj" w:cs="Calibri"/>
              </w:rPr>
              <w:t xml:space="preserve"> </w:t>
            </w:r>
            <w:r w:rsidR="00142B87" w:rsidRPr="006A4561">
              <w:rPr>
                <w:rFonts w:ascii="Times New Roman Tj" w:hAnsi="Times New Roman Tj" w:cs="Calibri"/>
              </w:rPr>
              <w:t xml:space="preserve">афзудани пойгоњњои доимии </w:t>
            </w:r>
            <w:r w:rsidRPr="006A4561">
              <w:rPr>
                <w:rFonts w:ascii="Times New Roman Tj" w:hAnsi="Times New Roman Tj" w:cs="Calibri"/>
              </w:rPr>
              <w:t>таљриба</w:t>
            </w:r>
            <w:r w:rsidR="00142B87" w:rsidRPr="006A4561">
              <w:rPr>
                <w:rFonts w:ascii="Times New Roman Tj" w:hAnsi="Times New Roman Tj" w:cs="Calibri"/>
              </w:rPr>
              <w:t>омўзї</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ind w:right="-108"/>
              <w:rPr>
                <w:rFonts w:ascii="Times New Roman Tj" w:hAnsi="Times New Roman Tj" w:cs="Calibri"/>
              </w:rPr>
            </w:pPr>
            <w:r w:rsidRPr="006A4561">
              <w:rPr>
                <w:rFonts w:ascii="Times New Roman Tj" w:hAnsi="Times New Roman Tj" w:cs="Calibri"/>
              </w:rPr>
              <w:t xml:space="preserve">ВМ, </w:t>
            </w:r>
            <w:r w:rsidR="00FB0898" w:rsidRPr="006A4561">
              <w:rPr>
                <w:rFonts w:ascii="Times New Roman Tj" w:hAnsi="Times New Roman Tj" w:cs="Calibri"/>
              </w:rPr>
              <w:t>муассисањои тањсилоти 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13 209</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13 209</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4.1.2.2.</w:t>
            </w:r>
          </w:p>
        </w:tc>
        <w:tc>
          <w:tcPr>
            <w:tcW w:w="3260" w:type="dxa"/>
            <w:vAlign w:val="center"/>
          </w:tcPr>
          <w:p w:rsidR="007859A9" w:rsidRPr="006A4561" w:rsidRDefault="007859A9" w:rsidP="00142B87">
            <w:pPr>
              <w:rPr>
                <w:rFonts w:ascii="Times New Roman Tj" w:hAnsi="Times New Roman Tj" w:cs="Calibri"/>
              </w:rPr>
            </w:pPr>
            <w:r w:rsidRPr="006A4561">
              <w:rPr>
                <w:rFonts w:ascii="Times New Roman Tj" w:hAnsi="Times New Roman Tj" w:cs="Calibri"/>
              </w:rPr>
              <w:t>Тањияи  меъёрњо ва нишондињандањои иштир</w:t>
            </w:r>
            <w:r w:rsidRPr="006A4561">
              <w:rPr>
                <w:rFonts w:ascii="Times New Roman Tj" w:hAnsi="Times New Roman Tj" w:cs="Calibri"/>
              </w:rPr>
              <w:t>о</w:t>
            </w:r>
            <w:r w:rsidRPr="006A4561">
              <w:rPr>
                <w:rFonts w:ascii="Times New Roman Tj" w:hAnsi="Times New Roman Tj" w:cs="Calibri"/>
              </w:rPr>
              <w:t xml:space="preserve">ки </w:t>
            </w:r>
            <w:r w:rsidR="00142B87" w:rsidRPr="006A4561">
              <w:rPr>
                <w:rFonts w:ascii="Times New Roman Tj" w:hAnsi="Times New Roman Tj" w:cs="Calibri"/>
              </w:rPr>
              <w:t xml:space="preserve">муассисањои тањсилоти </w:t>
            </w:r>
            <w:r w:rsidR="00142B87" w:rsidRPr="006A4561">
              <w:rPr>
                <w:rFonts w:ascii="Times New Roman Tj" w:hAnsi="Times New Roman Tj" w:cs="Calibri"/>
              </w:rPr>
              <w:lastRenderedPageBreak/>
              <w:t xml:space="preserve">олии касбї </w:t>
            </w:r>
            <w:r w:rsidRPr="006A4561">
              <w:rPr>
                <w:rFonts w:ascii="Times New Roman Tj" w:hAnsi="Times New Roman Tj" w:cs="Calibri"/>
              </w:rPr>
              <w:t>дар рушди минтаќа</w:t>
            </w:r>
            <w:r w:rsidR="00142B87" w:rsidRPr="006A4561">
              <w:rPr>
                <w:rFonts w:ascii="Times New Roman Tj" w:hAnsi="Times New Roman Tj" w:cs="Calibri"/>
              </w:rPr>
              <w:t>вї</w:t>
            </w:r>
          </w:p>
        </w:tc>
        <w:tc>
          <w:tcPr>
            <w:tcW w:w="1843" w:type="dxa"/>
          </w:tcPr>
          <w:p w:rsidR="007859A9" w:rsidRPr="006A4561" w:rsidRDefault="00142B87" w:rsidP="00142B87">
            <w:pPr>
              <w:rPr>
                <w:rFonts w:ascii="Times New Roman Tj" w:hAnsi="Times New Roman Tj" w:cs="Calibri"/>
              </w:rPr>
            </w:pPr>
            <w:r w:rsidRPr="006A4561">
              <w:rPr>
                <w:rFonts w:ascii="Times New Roman Tj" w:hAnsi="Times New Roman Tj" w:cs="Calibri"/>
              </w:rPr>
              <w:lastRenderedPageBreak/>
              <w:t>Меъёрњо</w:t>
            </w:r>
            <w:r w:rsidR="007859A9" w:rsidRPr="006A4561">
              <w:rPr>
                <w:rFonts w:ascii="Times New Roman Tj" w:hAnsi="Times New Roman Tj" w:cs="Calibri"/>
              </w:rPr>
              <w:t xml:space="preserve"> тањия </w:t>
            </w:r>
            <w:r w:rsidRPr="006A4561">
              <w:rPr>
                <w:rFonts w:ascii="Times New Roman Tj" w:hAnsi="Times New Roman Tj" w:cs="Calibri"/>
              </w:rPr>
              <w:t>шуда</w:t>
            </w:r>
            <w:r w:rsidR="007859A9" w:rsidRPr="006A4561">
              <w:rPr>
                <w:rFonts w:ascii="Times New Roman Tj" w:hAnsi="Times New Roman Tj" w:cs="Calibri"/>
              </w:rPr>
              <w:t>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D36FEB">
            <w:pPr>
              <w:ind w:right="-108"/>
              <w:rPr>
                <w:rFonts w:ascii="Times New Roman Tj" w:hAnsi="Times New Roman Tj" w:cs="Calibri"/>
              </w:rPr>
            </w:pPr>
            <w:r w:rsidRPr="006A4561">
              <w:rPr>
                <w:rFonts w:ascii="Times New Roman Tj" w:hAnsi="Times New Roman Tj" w:cs="Calibri"/>
              </w:rPr>
              <w:t>ВМ, Ваз</w:t>
            </w:r>
            <w:r w:rsidRPr="006A4561">
              <w:rPr>
                <w:rFonts w:ascii="Times New Roman Tj" w:hAnsi="Times New Roman Tj" w:cs="Calibri"/>
              </w:rPr>
              <w:t>о</w:t>
            </w:r>
            <w:r w:rsidRPr="006A4561">
              <w:rPr>
                <w:rFonts w:ascii="Times New Roman Tj" w:hAnsi="Times New Roman Tj" w:cs="Calibri"/>
              </w:rPr>
              <w:t>рати ру</w:t>
            </w:r>
            <w:r w:rsidRPr="006A4561">
              <w:rPr>
                <w:rFonts w:ascii="Times New Roman Tj" w:hAnsi="Times New Roman Tj" w:cs="Calibri"/>
              </w:rPr>
              <w:t>ш</w:t>
            </w:r>
            <w:r w:rsidRPr="006A4561">
              <w:rPr>
                <w:rFonts w:ascii="Times New Roman Tj" w:hAnsi="Times New Roman Tj" w:cs="Calibri"/>
              </w:rPr>
              <w:t xml:space="preserve">ди иќтисод </w:t>
            </w:r>
            <w:r w:rsidRPr="006A4561">
              <w:rPr>
                <w:rFonts w:ascii="Times New Roman Tj" w:hAnsi="Times New Roman Tj" w:cs="Calibri"/>
              </w:rPr>
              <w:lastRenderedPageBreak/>
              <w:t>ва савдо</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22 848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22 848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lastRenderedPageBreak/>
              <w:t>4.2.</w:t>
            </w:r>
            <w:r w:rsidR="00142B87" w:rsidRPr="006A4561">
              <w:rPr>
                <w:rFonts w:ascii="Times New Roman Tj" w:hAnsi="Times New Roman Tj"/>
                <w:b/>
              </w:rPr>
              <w:t xml:space="preserve"> </w:t>
            </w:r>
            <w:r w:rsidRPr="006A4561">
              <w:rPr>
                <w:rFonts w:ascii="Times New Roman Tj" w:hAnsi="Times New Roman Tj"/>
                <w:b/>
              </w:rPr>
              <w:t>Т</w:t>
            </w:r>
            <w:r w:rsidR="00142B87" w:rsidRPr="006A4561">
              <w:rPr>
                <w:rFonts w:ascii="Times New Roman Tj" w:hAnsi="Times New Roman Tj"/>
                <w:b/>
              </w:rPr>
              <w:t>аѓйироти сохтории маориф</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4.2.1.</w:t>
            </w:r>
          </w:p>
        </w:tc>
        <w:tc>
          <w:tcPr>
            <w:tcW w:w="3260" w:type="dxa"/>
            <w:vAlign w:val="center"/>
          </w:tcPr>
          <w:p w:rsidR="007859A9" w:rsidRPr="006A4561" w:rsidRDefault="007859A9" w:rsidP="007062B6">
            <w:pPr>
              <w:ind w:right="-108"/>
              <w:rPr>
                <w:rFonts w:ascii="Times New Roman Tj" w:hAnsi="Times New Roman Tj" w:cs="Calibri"/>
              </w:rPr>
            </w:pPr>
            <w:r w:rsidRPr="006A4561">
              <w:rPr>
                <w:rFonts w:ascii="Times New Roman Tj" w:hAnsi="Times New Roman Tj" w:cs="Calibri"/>
                <w:iCs/>
              </w:rPr>
              <w:t xml:space="preserve">Дар назди </w:t>
            </w:r>
            <w:r w:rsidR="007062B6" w:rsidRPr="006A4561">
              <w:rPr>
                <w:rFonts w:ascii="Times New Roman Tj" w:hAnsi="Times New Roman Tj" w:cs="Calibri"/>
              </w:rPr>
              <w:t>муассисањои тањсилоти олии</w:t>
            </w:r>
            <w:r w:rsidR="007062B6" w:rsidRPr="006A4561">
              <w:rPr>
                <w:rFonts w:ascii="Times New Roman Tj" w:hAnsi="Times New Roman Tj" w:cs="Calibri"/>
                <w:iCs/>
              </w:rPr>
              <w:t xml:space="preserve"> </w:t>
            </w:r>
            <w:r w:rsidRPr="006A4561">
              <w:rPr>
                <w:rFonts w:ascii="Times New Roman Tj" w:hAnsi="Times New Roman Tj" w:cs="Calibri"/>
                <w:iCs/>
              </w:rPr>
              <w:t>пешрав таъсис додани инфрасохтор</w:t>
            </w:r>
            <w:r w:rsidR="007062B6" w:rsidRPr="006A4561">
              <w:rPr>
                <w:rFonts w:ascii="Times New Roman Tj" w:hAnsi="Times New Roman Tj" w:cs="Calibri"/>
                <w:iCs/>
              </w:rPr>
              <w:t>њо</w:t>
            </w:r>
            <w:r w:rsidRPr="006A4561">
              <w:rPr>
                <w:rFonts w:ascii="Times New Roman Tj" w:hAnsi="Times New Roman Tj" w:cs="Calibri"/>
                <w:iCs/>
              </w:rPr>
              <w:t>и тиљорати</w:t>
            </w:r>
            <w:r w:rsidR="007062B6" w:rsidRPr="006A4561">
              <w:rPr>
                <w:rFonts w:ascii="Times New Roman Tj" w:hAnsi="Times New Roman Tj" w:cs="Calibri"/>
                <w:iCs/>
              </w:rPr>
              <w:t>кунони</w:t>
            </w:r>
            <w:r w:rsidRPr="006A4561">
              <w:rPr>
                <w:rFonts w:ascii="Times New Roman Tj" w:hAnsi="Times New Roman Tj" w:cs="Calibri"/>
                <w:iCs/>
              </w:rPr>
              <w:t>и кор</w:t>
            </w:r>
            <w:r w:rsidR="007062B6" w:rsidRPr="006A4561">
              <w:rPr>
                <w:rFonts w:ascii="Times New Roman Tj" w:hAnsi="Times New Roman Tj" w:cs="Calibri"/>
                <w:iCs/>
              </w:rPr>
              <w:t>кардњо</w:t>
            </w:r>
            <w:r w:rsidRPr="006A4561">
              <w:rPr>
                <w:rFonts w:ascii="Times New Roman Tj" w:hAnsi="Times New Roman Tj" w:cs="Calibri"/>
                <w:iCs/>
              </w:rPr>
              <w:t>и илмї ва техникї</w:t>
            </w:r>
            <w:r w:rsidR="007062B6" w:rsidRPr="006A4561">
              <w:rPr>
                <w:rFonts w:ascii="Times New Roman Tj" w:hAnsi="Times New Roman Tj" w:cs="Calibri"/>
                <w:iCs/>
              </w:rPr>
              <w:t xml:space="preserve"> -</w:t>
            </w:r>
            <w:r w:rsidRPr="006A4561">
              <w:rPr>
                <w:rFonts w:ascii="Times New Roman Tj" w:hAnsi="Times New Roman Tj" w:cs="Calibri"/>
                <w:iCs/>
              </w:rPr>
              <w:t xml:space="preserve"> бизнес-инкубаторњо, корхона</w:t>
            </w:r>
            <w:r w:rsidR="007062B6" w:rsidRPr="006A4561">
              <w:rPr>
                <w:rFonts w:ascii="Times New Roman Tj" w:hAnsi="Times New Roman Tj" w:cs="Calibri"/>
                <w:iCs/>
              </w:rPr>
              <w:t>њ</w:t>
            </w:r>
            <w:r w:rsidRPr="006A4561">
              <w:rPr>
                <w:rFonts w:ascii="Times New Roman Tj" w:hAnsi="Times New Roman Tj" w:cs="Calibri"/>
                <w:iCs/>
              </w:rPr>
              <w:t>ои хурд, марказњои тадќиќотї</w:t>
            </w:r>
          </w:p>
        </w:tc>
        <w:tc>
          <w:tcPr>
            <w:tcW w:w="1843" w:type="dxa"/>
          </w:tcPr>
          <w:p w:rsidR="007859A9" w:rsidRPr="006A4561" w:rsidRDefault="007859A9" w:rsidP="00D36FEB">
            <w:pP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iCs/>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ind w:right="-583"/>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4.2.1.1.</w:t>
            </w:r>
          </w:p>
        </w:tc>
        <w:tc>
          <w:tcPr>
            <w:tcW w:w="3260" w:type="dxa"/>
            <w:vAlign w:val="center"/>
          </w:tcPr>
          <w:p w:rsidR="007859A9" w:rsidRPr="006A4561" w:rsidRDefault="007859A9" w:rsidP="0054271B">
            <w:pPr>
              <w:rPr>
                <w:rFonts w:ascii="Times New Roman Tj" w:hAnsi="Times New Roman Tj" w:cs="Calibri"/>
              </w:rPr>
            </w:pPr>
            <w:r w:rsidRPr="006A4561">
              <w:rPr>
                <w:rFonts w:ascii="Times New Roman Tj" w:hAnsi="Times New Roman Tj" w:cs="Calibri"/>
              </w:rPr>
              <w:t>Ќабули њуљљатњои зарурии меъёрии њуќуќии фаъолияти марказњои донишго</w:t>
            </w:r>
            <w:r w:rsidR="0054271B" w:rsidRPr="006A4561">
              <w:rPr>
                <w:rFonts w:ascii="Times New Roman Tj" w:hAnsi="Times New Roman Tj" w:cs="Calibri"/>
              </w:rPr>
              <w:t>њї</w:t>
            </w:r>
            <w:r w:rsidRPr="006A4561">
              <w:rPr>
                <w:rFonts w:ascii="Times New Roman Tj" w:hAnsi="Times New Roman Tj" w:cs="Calibri"/>
              </w:rPr>
              <w:t xml:space="preserve"> бо н</w:t>
            </w:r>
            <w:r w:rsidRPr="006A4561">
              <w:rPr>
                <w:rFonts w:ascii="Times New Roman Tj" w:hAnsi="Times New Roman Tj" w:cs="Calibri"/>
              </w:rPr>
              <w:t>а</w:t>
            </w:r>
            <w:r w:rsidRPr="006A4561">
              <w:rPr>
                <w:rFonts w:ascii="Times New Roman Tj" w:hAnsi="Times New Roman Tj" w:cs="Calibri"/>
              </w:rPr>
              <w:t>зардошти тайёрии касбии хатмкунандагони зинањои гуногун</w:t>
            </w:r>
          </w:p>
        </w:tc>
        <w:tc>
          <w:tcPr>
            <w:tcW w:w="1843" w:type="dxa"/>
          </w:tcPr>
          <w:p w:rsidR="007859A9" w:rsidRPr="006A4561" w:rsidRDefault="007859A9" w:rsidP="0054271B">
            <w:pPr>
              <w:rPr>
                <w:rFonts w:ascii="Times New Roman Tj" w:hAnsi="Times New Roman Tj" w:cs="Calibri"/>
              </w:rPr>
            </w:pPr>
            <w:r w:rsidRPr="006A4561">
              <w:rPr>
                <w:rFonts w:ascii="Times New Roman Tj" w:hAnsi="Times New Roman Tj" w:cs="Calibri"/>
              </w:rPr>
              <w:t xml:space="preserve">СМЊ тасдиќ </w:t>
            </w:r>
            <w:r w:rsidR="0054271B" w:rsidRPr="006A4561">
              <w:rPr>
                <w:rFonts w:ascii="Times New Roman Tj" w:hAnsi="Times New Roman Tj" w:cs="Calibri"/>
              </w:rPr>
              <w:t>шуданд</w:t>
            </w:r>
            <w:r w:rsidRPr="006A4561">
              <w:rPr>
                <w:rFonts w:ascii="Times New Roman Tj" w:hAnsi="Times New Roman Tj" w:cs="Calibri"/>
              </w:rPr>
              <w:t>.</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22 848</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22 848</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4.2.1.2.</w:t>
            </w:r>
          </w:p>
        </w:tc>
        <w:tc>
          <w:tcPr>
            <w:tcW w:w="3260" w:type="dxa"/>
            <w:vAlign w:val="center"/>
          </w:tcPr>
          <w:p w:rsidR="007859A9" w:rsidRPr="006A4561" w:rsidRDefault="007859A9" w:rsidP="0054271B">
            <w:pPr>
              <w:ind w:right="-108"/>
              <w:rPr>
                <w:rFonts w:ascii="Times New Roman Tj" w:hAnsi="Times New Roman Tj" w:cs="Calibri"/>
              </w:rPr>
            </w:pPr>
            <w:r w:rsidRPr="006A4561">
              <w:rPr>
                <w:rFonts w:ascii="Times New Roman Tj" w:hAnsi="Times New Roman Tj" w:cs="Calibri"/>
              </w:rPr>
              <w:t xml:space="preserve">Тањияи њуљљатњои меъёрии њуќуќии  ба њам зич кардани заминаи тањсилотї, иќтидори илмї ва моддї-техникии </w:t>
            </w:r>
            <w:r w:rsidR="0054271B" w:rsidRPr="006A4561">
              <w:rPr>
                <w:rFonts w:ascii="Times New Roman Tj" w:hAnsi="Times New Roman Tj" w:cs="Calibri"/>
              </w:rPr>
              <w:t xml:space="preserve">муассисањои тањсилоти олии касбї </w:t>
            </w:r>
            <w:r w:rsidRPr="006A4561">
              <w:rPr>
                <w:rFonts w:ascii="Times New Roman Tj" w:hAnsi="Times New Roman Tj" w:cs="Calibri"/>
              </w:rPr>
              <w:t>ва институтњои илмї-тањќиќотии АИ дар кори та</w:t>
            </w:r>
            <w:r w:rsidRPr="006A4561">
              <w:rPr>
                <w:rFonts w:ascii="Times New Roman Tj" w:hAnsi="Times New Roman Tj" w:cs="Calibri"/>
              </w:rPr>
              <w:t>й</w:t>
            </w:r>
            <w:r w:rsidRPr="006A4561">
              <w:rPr>
                <w:rFonts w:ascii="Times New Roman Tj" w:hAnsi="Times New Roman Tj" w:cs="Calibri"/>
              </w:rPr>
              <w:t>ёр кардани кадрњо ва корњои илмию тањќиќотї</w:t>
            </w:r>
          </w:p>
        </w:tc>
        <w:tc>
          <w:tcPr>
            <w:tcW w:w="1843" w:type="dxa"/>
          </w:tcPr>
          <w:p w:rsidR="007859A9" w:rsidRPr="006A4561" w:rsidRDefault="007859A9" w:rsidP="0054271B">
            <w:pPr>
              <w:rPr>
                <w:rFonts w:ascii="Times New Roman Tj" w:hAnsi="Times New Roman Tj" w:cs="Calibri"/>
              </w:rPr>
            </w:pPr>
            <w:r w:rsidRPr="006A4561">
              <w:rPr>
                <w:rFonts w:ascii="Times New Roman Tj" w:hAnsi="Times New Roman Tj" w:cs="Calibri"/>
              </w:rPr>
              <w:t xml:space="preserve">Њуљљатњои меъёрии њуќуќї тањия </w:t>
            </w:r>
            <w:r w:rsidR="0054271B" w:rsidRPr="006A4561">
              <w:rPr>
                <w:rFonts w:ascii="Times New Roman Tj" w:hAnsi="Times New Roman Tj" w:cs="Calibri"/>
              </w:rPr>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АИЉТ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22 848</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22 848</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jc w:val="center"/>
              <w:rPr>
                <w:rFonts w:ascii="Times New Roman Tj" w:hAnsi="Times New Roman Tj"/>
              </w:rPr>
            </w:pPr>
            <w:r w:rsidRPr="006A4561">
              <w:rPr>
                <w:rFonts w:ascii="Times New Roman Tj" w:hAnsi="Times New Roman Tj"/>
              </w:rPr>
              <w:t>4.2.1.3.</w:t>
            </w:r>
          </w:p>
        </w:tc>
        <w:tc>
          <w:tcPr>
            <w:tcW w:w="3260" w:type="dxa"/>
            <w:vAlign w:val="center"/>
          </w:tcPr>
          <w:p w:rsidR="007859A9" w:rsidRPr="006A4561" w:rsidRDefault="0054271B" w:rsidP="0054271B">
            <w:pPr>
              <w:rPr>
                <w:rFonts w:ascii="Times New Roman Tj" w:hAnsi="Times New Roman Tj" w:cs="Calibri"/>
              </w:rPr>
            </w:pPr>
            <w:r w:rsidRPr="006A4561">
              <w:rPr>
                <w:rFonts w:ascii="Times New Roman Tj" w:hAnsi="Times New Roman Tj" w:cs="Calibri"/>
              </w:rPr>
              <w:t>Эљоди</w:t>
            </w:r>
            <w:r w:rsidR="007859A9" w:rsidRPr="006A4561">
              <w:rPr>
                <w:rFonts w:ascii="Times New Roman Tj" w:hAnsi="Times New Roman Tj" w:cs="Calibri"/>
              </w:rPr>
              <w:t xml:space="preserve"> заминаи меъёрии њуќуќї </w:t>
            </w:r>
            <w:r w:rsidRPr="006A4561">
              <w:rPr>
                <w:rFonts w:ascii="Times New Roman Tj" w:hAnsi="Times New Roman Tj" w:cs="Calibri"/>
              </w:rPr>
              <w:t xml:space="preserve">зарурї </w:t>
            </w:r>
            <w:r w:rsidR="007859A9" w:rsidRPr="006A4561">
              <w:rPr>
                <w:rFonts w:ascii="Times New Roman Tj" w:hAnsi="Times New Roman Tj" w:cs="Calibri"/>
              </w:rPr>
              <w:t xml:space="preserve">барои дар </w:t>
            </w:r>
            <w:r w:rsidRPr="006A4561">
              <w:rPr>
                <w:rFonts w:ascii="Times New Roman Tj" w:hAnsi="Times New Roman Tj" w:cs="Calibri"/>
              </w:rPr>
              <w:t xml:space="preserve">муассисањои тањсилоти олии касбї </w:t>
            </w:r>
            <w:r w:rsidR="007859A9" w:rsidRPr="006A4561">
              <w:rPr>
                <w:rFonts w:ascii="Times New Roman Tj" w:hAnsi="Times New Roman Tj" w:cs="Calibri"/>
              </w:rPr>
              <w:t>амал кардани би</w:t>
            </w:r>
            <w:r w:rsidR="007859A9" w:rsidRPr="006A4561">
              <w:rPr>
                <w:rFonts w:ascii="Times New Roman Tj" w:hAnsi="Times New Roman Tj" w:cs="Calibri"/>
              </w:rPr>
              <w:t>з</w:t>
            </w:r>
            <w:r w:rsidR="007859A9" w:rsidRPr="006A4561">
              <w:rPr>
                <w:rFonts w:ascii="Times New Roman Tj" w:hAnsi="Times New Roman Tj" w:cs="Calibri"/>
              </w:rPr>
              <w:t>нес-инкубаторњо, кохонањои хурд, марказњои тадќиќотї</w:t>
            </w:r>
          </w:p>
        </w:tc>
        <w:tc>
          <w:tcPr>
            <w:tcW w:w="1843" w:type="dxa"/>
          </w:tcPr>
          <w:p w:rsidR="007859A9" w:rsidRPr="006A4561" w:rsidRDefault="00567152" w:rsidP="0054271B">
            <w:pPr>
              <w:rPr>
                <w:rFonts w:ascii="Times New Roman Tj" w:hAnsi="Times New Roman Tj" w:cs="Calibri"/>
              </w:rPr>
            </w:pPr>
            <w:r w:rsidRPr="006A4561">
              <w:rPr>
                <w:rFonts w:ascii="Times New Roman Tj" w:hAnsi="Times New Roman Tj" w:cs="Calibri"/>
              </w:rPr>
              <w:t xml:space="preserve">Санадњои </w:t>
            </w:r>
            <w:r w:rsidR="007859A9" w:rsidRPr="006A4561">
              <w:rPr>
                <w:rFonts w:ascii="Times New Roman Tj" w:hAnsi="Times New Roman Tj" w:cs="Calibri"/>
              </w:rPr>
              <w:t xml:space="preserve">меъёрии њуќуќї тањия </w:t>
            </w:r>
            <w:r w:rsidR="0054271B" w:rsidRPr="006A4561">
              <w:rPr>
                <w:rFonts w:ascii="Times New Roman Tj" w:hAnsi="Times New Roman Tj" w:cs="Calibri"/>
              </w:rPr>
              <w:t>шуд</w:t>
            </w:r>
            <w:r w:rsidR="007859A9"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 xml:space="preserve">ВМ, </w:t>
            </w:r>
            <w:r w:rsidR="0054271B" w:rsidRPr="006A4561">
              <w:rPr>
                <w:rFonts w:ascii="Times New Roman Tj" w:hAnsi="Times New Roman Tj" w:cs="Calibri"/>
              </w:rPr>
              <w:t>муассисањои тањсилоти 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22 848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22 848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jc w:val="center"/>
              <w:rPr>
                <w:rFonts w:ascii="Times New Roman Tj" w:hAnsi="Times New Roman Tj"/>
              </w:rPr>
            </w:pPr>
            <w:r w:rsidRPr="006A4561">
              <w:rPr>
                <w:rFonts w:ascii="Times New Roman Tj" w:hAnsi="Times New Roman Tj"/>
              </w:rPr>
              <w:t>4.2.1.4.</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 xml:space="preserve">Ташаккули низоми </w:t>
            </w:r>
            <w:r w:rsidRPr="006A4561">
              <w:rPr>
                <w:rFonts w:ascii="Times New Roman Tj" w:hAnsi="Times New Roman Tj" w:cs="Calibri"/>
              </w:rPr>
              <w:lastRenderedPageBreak/>
              <w:t>тиљоратикунонии коркард</w:t>
            </w:r>
            <w:r w:rsidR="0054271B" w:rsidRPr="006A4561">
              <w:rPr>
                <w:rFonts w:ascii="Times New Roman Tj" w:hAnsi="Times New Roman Tj" w:cs="Calibri"/>
              </w:rPr>
              <w:t>њо</w:t>
            </w:r>
            <w:r w:rsidRPr="006A4561">
              <w:rPr>
                <w:rFonts w:ascii="Times New Roman Tj" w:hAnsi="Times New Roman Tj" w:cs="Calibri"/>
              </w:rPr>
              <w:t>и илмию муњандисї (модели пилотї)</w:t>
            </w:r>
          </w:p>
        </w:tc>
        <w:tc>
          <w:tcPr>
            <w:tcW w:w="1843" w:type="dxa"/>
          </w:tcPr>
          <w:p w:rsidR="007859A9" w:rsidRPr="006A4561" w:rsidRDefault="007859A9" w:rsidP="0054271B">
            <w:pPr>
              <w:rPr>
                <w:rFonts w:ascii="Times New Roman Tj" w:hAnsi="Times New Roman Tj" w:cs="Calibri"/>
              </w:rPr>
            </w:pPr>
            <w:r w:rsidRPr="006A4561">
              <w:rPr>
                <w:rFonts w:ascii="Times New Roman Tj" w:hAnsi="Times New Roman Tj" w:cs="Calibri"/>
              </w:rPr>
              <w:lastRenderedPageBreak/>
              <w:t>Њиссаи ко</w:t>
            </w:r>
            <w:r w:rsidRPr="006A4561">
              <w:rPr>
                <w:rFonts w:ascii="Times New Roman Tj" w:hAnsi="Times New Roman Tj" w:cs="Calibri"/>
              </w:rPr>
              <w:t>р</w:t>
            </w:r>
            <w:r w:rsidRPr="006A4561">
              <w:rPr>
                <w:rFonts w:ascii="Times New Roman Tj" w:hAnsi="Times New Roman Tj" w:cs="Calibri"/>
              </w:rPr>
              <w:lastRenderedPageBreak/>
              <w:t>карди илмию муњандисии дар Њукумат љоришуда</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lastRenderedPageBreak/>
              <w:t>2014</w:t>
            </w:r>
          </w:p>
        </w:tc>
        <w:tc>
          <w:tcPr>
            <w:tcW w:w="1276" w:type="dxa"/>
            <w:gridSpan w:val="2"/>
            <w:vAlign w:val="center"/>
          </w:tcPr>
          <w:p w:rsidR="007859A9" w:rsidRPr="006A4561" w:rsidRDefault="007859A9" w:rsidP="0054271B">
            <w:pPr>
              <w:jc w:val="center"/>
              <w:rPr>
                <w:rFonts w:ascii="Times New Roman Tj" w:hAnsi="Times New Roman Tj" w:cs="Calibri"/>
              </w:rPr>
            </w:pPr>
            <w:r w:rsidRPr="006A4561">
              <w:rPr>
                <w:rFonts w:ascii="Times New Roman Tj" w:hAnsi="Times New Roman Tj" w:cs="Calibri"/>
              </w:rPr>
              <w:t>В</w:t>
            </w:r>
            <w:r w:rsidR="0054271B" w:rsidRPr="006A4561">
              <w:rPr>
                <w:rFonts w:ascii="Times New Roman Tj" w:hAnsi="Times New Roman Tj" w:cs="Calibri"/>
              </w:rPr>
              <w:t>М</w:t>
            </w:r>
            <w:r w:rsidRPr="006A4561">
              <w:rPr>
                <w:rFonts w:ascii="Times New Roman Tj" w:hAnsi="Times New Roman Tj" w:cs="Calibri"/>
              </w:rPr>
              <w:t>, В</w:t>
            </w:r>
            <w:r w:rsidRPr="006A4561">
              <w:rPr>
                <w:rFonts w:ascii="Times New Roman Tj" w:hAnsi="Times New Roman Tj" w:cs="Calibri"/>
              </w:rPr>
              <w:t>а</w:t>
            </w:r>
            <w:r w:rsidRPr="006A4561">
              <w:rPr>
                <w:rFonts w:ascii="Times New Roman Tj" w:hAnsi="Times New Roman Tj" w:cs="Calibri"/>
              </w:rPr>
              <w:lastRenderedPageBreak/>
              <w:t>зорати рушди иќтисод ва савдо</w:t>
            </w:r>
            <w:r w:rsidR="0054271B" w:rsidRPr="006A4561">
              <w:rPr>
                <w:rFonts w:ascii="Times New Roman Tj" w:hAnsi="Times New Roman Tj" w:cs="Calibri"/>
              </w:rPr>
              <w:t>, муассисањои тањсилоти 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85 680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85 680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lastRenderedPageBreak/>
              <w:t>4.3. Д</w:t>
            </w:r>
            <w:r w:rsidR="0054271B" w:rsidRPr="006A4561">
              <w:rPr>
                <w:rFonts w:ascii="Times New Roman Tj" w:hAnsi="Times New Roman Tj"/>
                <w:b/>
              </w:rPr>
              <w:t>астрасї ба тањсилоти босифат</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4.3.1.</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iCs/>
              </w:rPr>
              <w:t>Љорї намудани ќабул ба муассисањои тањсилоти олии касбї аз рўи натиљаи тестгузаронии миллї</w:t>
            </w:r>
          </w:p>
        </w:tc>
        <w:tc>
          <w:tcPr>
            <w:tcW w:w="1843" w:type="dxa"/>
          </w:tcPr>
          <w:p w:rsidR="007859A9" w:rsidRPr="006A4561" w:rsidRDefault="007859A9" w:rsidP="00D36FEB">
            <w:pPr>
              <w:jc w:val="cente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iCs/>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right="-108"/>
              <w:jc w:val="center"/>
              <w:rPr>
                <w:rFonts w:ascii="Times New Roman Tj" w:hAnsi="Times New Roman Tj"/>
              </w:rPr>
            </w:pPr>
            <w:r w:rsidRPr="006A4561">
              <w:rPr>
                <w:rFonts w:ascii="Times New Roman Tj" w:hAnsi="Times New Roman Tj"/>
              </w:rPr>
              <w:t>4.3.1.1.</w:t>
            </w:r>
          </w:p>
        </w:tc>
        <w:tc>
          <w:tcPr>
            <w:tcW w:w="3260" w:type="dxa"/>
            <w:vAlign w:val="center"/>
          </w:tcPr>
          <w:p w:rsidR="007859A9" w:rsidRPr="006A4561" w:rsidRDefault="007859A9" w:rsidP="00060D25">
            <w:pPr>
              <w:rPr>
                <w:rFonts w:ascii="Times New Roman Tj" w:hAnsi="Times New Roman Tj" w:cs="Calibri"/>
              </w:rPr>
            </w:pPr>
            <w:r w:rsidRPr="006A4561">
              <w:rPr>
                <w:rFonts w:ascii="Times New Roman Tj" w:hAnsi="Times New Roman Tj" w:cs="Calibri"/>
              </w:rPr>
              <w:t>Ворид намудани таъминоти ташкилию њуќуќии «</w:t>
            </w:r>
            <w:r w:rsidR="00060D25" w:rsidRPr="006A4561">
              <w:rPr>
                <w:rFonts w:ascii="Times New Roman Tj" w:hAnsi="Times New Roman Tj" w:cs="Calibri"/>
              </w:rPr>
              <w:t xml:space="preserve">Низоми </w:t>
            </w:r>
            <w:r w:rsidRPr="006A4561">
              <w:rPr>
                <w:rFonts w:ascii="Times New Roman Tj" w:hAnsi="Times New Roman Tj" w:cs="Calibri"/>
              </w:rPr>
              <w:t xml:space="preserve">тестгузаронии миллї њангоми дохилшавї ба </w:t>
            </w:r>
            <w:r w:rsidR="00060D25" w:rsidRPr="006A4561">
              <w:rPr>
                <w:rFonts w:ascii="Times New Roman Tj" w:hAnsi="Times New Roman Tj" w:cs="Calibri"/>
              </w:rPr>
              <w:t>муассисањои тањсилоти олии касбї</w:t>
            </w:r>
            <w:r w:rsidRPr="006A4561">
              <w:rPr>
                <w:rFonts w:ascii="Times New Roman Tj" w:hAnsi="Times New Roman Tj" w:cs="Calibri"/>
              </w:rPr>
              <w:t>»</w:t>
            </w:r>
          </w:p>
        </w:tc>
        <w:tc>
          <w:tcPr>
            <w:tcW w:w="1843" w:type="dxa"/>
          </w:tcPr>
          <w:p w:rsidR="007859A9" w:rsidRPr="006A4561" w:rsidRDefault="007859A9" w:rsidP="0016124A">
            <w:pPr>
              <w:jc w:val="center"/>
              <w:rPr>
                <w:rFonts w:ascii="Times New Roman Tj" w:hAnsi="Times New Roman Tj" w:cs="Calibri"/>
              </w:rPr>
            </w:pPr>
            <w:r w:rsidRPr="006A4561">
              <w:rPr>
                <w:rFonts w:ascii="Times New Roman Tj" w:hAnsi="Times New Roman Tj" w:cs="Calibri"/>
              </w:rPr>
              <w:t>Заминаи ташкилї-њуќуќ</w:t>
            </w:r>
            <w:r w:rsidR="0016124A" w:rsidRPr="006A4561">
              <w:rPr>
                <w:rFonts w:ascii="Times New Roman Tj" w:hAnsi="Times New Roman Tj" w:cs="Calibri"/>
              </w:rPr>
              <w:t>ї</w:t>
            </w:r>
            <w:r w:rsidRPr="006A4561">
              <w:rPr>
                <w:rFonts w:ascii="Times New Roman Tj" w:hAnsi="Times New Roman Tj" w:cs="Calibri"/>
              </w:rPr>
              <w:t xml:space="preserve"> таъсис дода </w:t>
            </w:r>
            <w:r w:rsidR="0016124A" w:rsidRPr="006A4561">
              <w:rPr>
                <w:rFonts w:ascii="Times New Roman Tj" w:hAnsi="Times New Roman Tj" w:cs="Calibri"/>
              </w:rPr>
              <w:t>шу</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39 984</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39 984</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right="-108"/>
              <w:jc w:val="center"/>
              <w:rPr>
                <w:rFonts w:ascii="Times New Roman Tj" w:hAnsi="Times New Roman Tj"/>
              </w:rPr>
            </w:pPr>
            <w:r w:rsidRPr="006A4561">
              <w:rPr>
                <w:rFonts w:ascii="Times New Roman Tj" w:hAnsi="Times New Roman Tj"/>
              </w:rPr>
              <w:t>4.3.2.</w:t>
            </w:r>
          </w:p>
        </w:tc>
        <w:tc>
          <w:tcPr>
            <w:tcW w:w="3260" w:type="dxa"/>
            <w:vAlign w:val="center"/>
          </w:tcPr>
          <w:p w:rsidR="007859A9" w:rsidRPr="006A4561" w:rsidRDefault="007859A9" w:rsidP="0016124A">
            <w:pPr>
              <w:rPr>
                <w:rFonts w:ascii="Times New Roman Tj" w:hAnsi="Times New Roman Tj" w:cs="Calibri"/>
                <w:iCs/>
              </w:rPr>
            </w:pPr>
            <w:r w:rsidRPr="006A4561">
              <w:rPr>
                <w:rFonts w:ascii="Times New Roman Tj" w:hAnsi="Times New Roman Tj" w:cs="Calibri"/>
                <w:iCs/>
              </w:rPr>
              <w:t xml:space="preserve">Таъсис додани Низоми љумњуриявии </w:t>
            </w:r>
            <w:r w:rsidR="0016124A" w:rsidRPr="006A4561">
              <w:rPr>
                <w:rFonts w:ascii="Times New Roman Tj" w:hAnsi="Times New Roman Tj" w:cs="Calibri"/>
                <w:iCs/>
              </w:rPr>
              <w:t xml:space="preserve">манбаъњои </w:t>
            </w:r>
            <w:r w:rsidRPr="006A4561">
              <w:rPr>
                <w:rFonts w:ascii="Times New Roman Tj" w:hAnsi="Times New Roman Tj" w:cs="Calibri"/>
                <w:iCs/>
              </w:rPr>
              <w:t>иттилоотї-тањсилотии њамаи зинањои тањсилот</w:t>
            </w:r>
            <w:r w:rsidR="0016124A" w:rsidRPr="006A4561">
              <w:rPr>
                <w:rFonts w:ascii="Times New Roman Tj" w:hAnsi="Times New Roman Tj" w:cs="Calibri"/>
                <w:iCs/>
              </w:rPr>
              <w:t>.</w:t>
            </w:r>
          </w:p>
          <w:p w:rsidR="0016124A" w:rsidRPr="006A4561" w:rsidRDefault="0016124A" w:rsidP="0016124A">
            <w:pPr>
              <w:rPr>
                <w:rFonts w:ascii="Times New Roman Tj" w:hAnsi="Times New Roman Tj" w:cs="Calibri"/>
              </w:rPr>
            </w:pPr>
            <w:r w:rsidRPr="006A4561">
              <w:rPr>
                <w:rFonts w:ascii="Times New Roman Tj" w:hAnsi="Times New Roman Tj" w:cs="Calibri"/>
                <w:iCs/>
              </w:rPr>
              <w:t>Рушди низоми тањсилоти фосилавї</w:t>
            </w:r>
          </w:p>
        </w:tc>
        <w:tc>
          <w:tcPr>
            <w:tcW w:w="1843" w:type="dxa"/>
          </w:tcPr>
          <w:p w:rsidR="007859A9" w:rsidRPr="006A4561" w:rsidRDefault="007859A9" w:rsidP="00D36FEB">
            <w:pPr>
              <w:jc w:val="cente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iCs/>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right="-108"/>
              <w:jc w:val="center"/>
              <w:rPr>
                <w:rFonts w:ascii="Times New Roman Tj" w:hAnsi="Times New Roman Tj"/>
              </w:rPr>
            </w:pPr>
            <w:r w:rsidRPr="006A4561">
              <w:rPr>
                <w:rFonts w:ascii="Times New Roman Tj" w:hAnsi="Times New Roman Tj"/>
              </w:rPr>
              <w:t>4.3.2.1</w:t>
            </w:r>
          </w:p>
        </w:tc>
        <w:tc>
          <w:tcPr>
            <w:tcW w:w="3260" w:type="dxa"/>
            <w:vAlign w:val="center"/>
          </w:tcPr>
          <w:p w:rsidR="007859A9" w:rsidRPr="006A4561" w:rsidRDefault="007859A9" w:rsidP="0016124A">
            <w:pPr>
              <w:ind w:right="-108"/>
              <w:rPr>
                <w:rFonts w:ascii="Times New Roman Tj" w:hAnsi="Times New Roman Tj" w:cs="Calibri"/>
              </w:rPr>
            </w:pPr>
            <w:r w:rsidRPr="006A4561">
              <w:rPr>
                <w:rFonts w:ascii="Times New Roman Tj" w:hAnsi="Times New Roman Tj" w:cs="Calibri"/>
              </w:rPr>
              <w:t xml:space="preserve">Тањияи консепсияи заминаи меъёрию методї барои рушди Низоми љумњуриявии </w:t>
            </w:r>
            <w:r w:rsidR="0016124A" w:rsidRPr="006A4561">
              <w:rPr>
                <w:rFonts w:ascii="Times New Roman Tj" w:hAnsi="Times New Roman Tj" w:cs="Calibri"/>
              </w:rPr>
              <w:t xml:space="preserve">манбаъњои </w:t>
            </w:r>
            <w:r w:rsidRPr="006A4561">
              <w:rPr>
                <w:rFonts w:ascii="Times New Roman Tj" w:hAnsi="Times New Roman Tj" w:cs="Calibri"/>
              </w:rPr>
              <w:t>иттилоотї-тањсилот</w:t>
            </w:r>
            <w:r w:rsidR="0016124A" w:rsidRPr="006A4561">
              <w:rPr>
                <w:rFonts w:ascii="Times New Roman Tj" w:hAnsi="Times New Roman Tj" w:cs="Calibri"/>
              </w:rPr>
              <w:t>ї</w:t>
            </w:r>
            <w:r w:rsidRPr="006A4561">
              <w:rPr>
                <w:rFonts w:ascii="Times New Roman Tj" w:hAnsi="Times New Roman Tj" w:cs="Calibri"/>
              </w:rPr>
              <w:t xml:space="preserve"> (</w:t>
            </w:r>
            <w:r w:rsidR="0016124A" w:rsidRPr="006A4561">
              <w:rPr>
                <w:rFonts w:ascii="Times New Roman Tj" w:hAnsi="Times New Roman Tj" w:cs="Calibri"/>
              </w:rPr>
              <w:t>Н</w:t>
            </w:r>
            <w:r w:rsidRPr="006A4561">
              <w:rPr>
                <w:rFonts w:ascii="Times New Roman Tj" w:hAnsi="Times New Roman Tj" w:cs="Calibri"/>
              </w:rPr>
              <w:t>Љ</w:t>
            </w:r>
            <w:r w:rsidR="0016124A" w:rsidRPr="006A4561">
              <w:rPr>
                <w:rFonts w:ascii="Times New Roman Tj" w:hAnsi="Times New Roman Tj" w:cs="Calibri"/>
              </w:rPr>
              <w:t>МИТ</w:t>
            </w:r>
            <w:r w:rsidRPr="006A4561">
              <w:rPr>
                <w:rFonts w:ascii="Times New Roman Tj" w:hAnsi="Times New Roman Tj" w:cs="Calibri"/>
              </w:rPr>
              <w:t>)</w:t>
            </w:r>
          </w:p>
        </w:tc>
        <w:tc>
          <w:tcPr>
            <w:tcW w:w="1843" w:type="dxa"/>
          </w:tcPr>
          <w:p w:rsidR="007859A9" w:rsidRPr="006A4561" w:rsidRDefault="007859A9" w:rsidP="0016124A">
            <w:pPr>
              <w:jc w:val="center"/>
              <w:rPr>
                <w:rFonts w:ascii="Times New Roman Tj" w:hAnsi="Times New Roman Tj" w:cs="Calibri"/>
              </w:rPr>
            </w:pPr>
            <w:r w:rsidRPr="006A4561">
              <w:rPr>
                <w:rFonts w:ascii="Times New Roman Tj" w:hAnsi="Times New Roman Tj" w:cs="Calibri"/>
              </w:rPr>
              <w:t xml:space="preserve">Консепсия тањия </w:t>
            </w:r>
            <w:r w:rsidR="0016124A" w:rsidRPr="006A4561">
              <w:rPr>
                <w:rFonts w:ascii="Times New Roman Tj" w:hAnsi="Times New Roman Tj" w:cs="Calibri"/>
              </w:rPr>
              <w:t>гардид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АТТ</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33558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33558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right="-108"/>
              <w:jc w:val="center"/>
              <w:rPr>
                <w:rFonts w:ascii="Times New Roman Tj" w:hAnsi="Times New Roman Tj"/>
              </w:rPr>
            </w:pPr>
            <w:r w:rsidRPr="006A4561">
              <w:rPr>
                <w:rFonts w:ascii="Times New Roman Tj" w:hAnsi="Times New Roman Tj"/>
              </w:rPr>
              <w:t>4.3.2.2</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Такмили ихтисоси њайати профессорону омўзго</w:t>
            </w:r>
            <w:r w:rsidR="0016124A" w:rsidRPr="006A4561">
              <w:rPr>
                <w:rFonts w:ascii="Times New Roman Tj" w:hAnsi="Times New Roman Tj" w:cs="Calibri"/>
              </w:rPr>
              <w:t>ро</w:t>
            </w:r>
            <w:r w:rsidRPr="006A4561">
              <w:rPr>
                <w:rFonts w:ascii="Times New Roman Tj" w:hAnsi="Times New Roman Tj" w:cs="Calibri"/>
              </w:rPr>
              <w:t xml:space="preserve">ни </w:t>
            </w:r>
            <w:r w:rsidR="0016124A" w:rsidRPr="006A4561">
              <w:rPr>
                <w:rFonts w:ascii="Times New Roman Tj" w:hAnsi="Times New Roman Tj" w:cs="Calibri"/>
              </w:rPr>
              <w:t xml:space="preserve">муассисањои тањсилоти </w:t>
            </w:r>
            <w:r w:rsidR="0016124A" w:rsidRPr="006A4561">
              <w:rPr>
                <w:rFonts w:ascii="Times New Roman Tj" w:hAnsi="Times New Roman Tj" w:cs="Calibri"/>
              </w:rPr>
              <w:lastRenderedPageBreak/>
              <w:t xml:space="preserve">олии касбї </w:t>
            </w:r>
            <w:r w:rsidRPr="006A4561">
              <w:rPr>
                <w:rFonts w:ascii="Times New Roman Tj" w:hAnsi="Times New Roman Tj" w:cs="Calibri"/>
              </w:rPr>
              <w:t>дар соњаи ист</w:t>
            </w:r>
            <w:r w:rsidRPr="006A4561">
              <w:rPr>
                <w:rFonts w:ascii="Times New Roman Tj" w:hAnsi="Times New Roman Tj" w:cs="Calibri"/>
              </w:rPr>
              <w:t>и</w:t>
            </w:r>
            <w:r w:rsidRPr="006A4561">
              <w:rPr>
                <w:rFonts w:ascii="Times New Roman Tj" w:hAnsi="Times New Roman Tj" w:cs="Calibri"/>
              </w:rPr>
              <w:t>фодаи технологияњои иттилоотї-коммукатсионї</w:t>
            </w:r>
          </w:p>
        </w:tc>
        <w:tc>
          <w:tcPr>
            <w:tcW w:w="1843" w:type="dxa"/>
          </w:tcPr>
          <w:p w:rsidR="007859A9" w:rsidRPr="006A4561" w:rsidRDefault="007859A9" w:rsidP="00D36FEB">
            <w:pPr>
              <w:ind w:right="-108"/>
              <w:rPr>
                <w:rFonts w:ascii="Times New Roman Tj" w:hAnsi="Times New Roman Tj" w:cs="Calibri"/>
              </w:rPr>
            </w:pPr>
            <w:r w:rsidRPr="006A4561">
              <w:rPr>
                <w:rFonts w:ascii="Times New Roman Tj" w:hAnsi="Times New Roman Tj" w:cs="Calibri"/>
              </w:rPr>
              <w:lastRenderedPageBreak/>
              <w:t xml:space="preserve">Њиссаи њайати профессорону омўзгорони аз </w:t>
            </w:r>
            <w:r w:rsidRPr="006A4561">
              <w:rPr>
                <w:rFonts w:ascii="Times New Roman Tj" w:hAnsi="Times New Roman Tj" w:cs="Calibri"/>
              </w:rPr>
              <w:lastRenderedPageBreak/>
              <w:t>курсњои такм</w:t>
            </w:r>
            <w:r w:rsidRPr="006A4561">
              <w:rPr>
                <w:rFonts w:ascii="Times New Roman Tj" w:hAnsi="Times New Roman Tj" w:cs="Calibri"/>
              </w:rPr>
              <w:t>и</w:t>
            </w:r>
            <w:r w:rsidRPr="006A4561">
              <w:rPr>
                <w:rFonts w:ascii="Times New Roman Tj" w:hAnsi="Times New Roman Tj" w:cs="Calibri"/>
              </w:rPr>
              <w:t>ли ихтисос г</w:t>
            </w:r>
            <w:r w:rsidRPr="006A4561">
              <w:rPr>
                <w:rFonts w:ascii="Times New Roman Tj" w:hAnsi="Times New Roman Tj" w:cs="Calibri"/>
              </w:rPr>
              <w:t>у</w:t>
            </w:r>
            <w:r w:rsidRPr="006A4561">
              <w:rPr>
                <w:rFonts w:ascii="Times New Roman Tj" w:hAnsi="Times New Roman Tj" w:cs="Calibri"/>
              </w:rPr>
              <w:t>зашта.</w:t>
            </w:r>
          </w:p>
          <w:p w:rsidR="007859A9" w:rsidRPr="006A4561" w:rsidRDefault="007859A9" w:rsidP="00D36FEB">
            <w:pPr>
              <w:ind w:right="-108"/>
              <w:rPr>
                <w:rFonts w:ascii="Times New Roman Tj" w:hAnsi="Times New Roman Tj" w:cs="Calibri"/>
              </w:rPr>
            </w:pPr>
            <w:r w:rsidRPr="006A4561">
              <w:rPr>
                <w:rFonts w:ascii="Times New Roman Tj" w:hAnsi="Times New Roman Tj" w:cs="Calibri"/>
              </w:rPr>
              <w:t>Шумораи омўзгороне, ки дар таљриба аз технологияњои нави таълим и</w:t>
            </w:r>
            <w:r w:rsidRPr="006A4561">
              <w:rPr>
                <w:rFonts w:ascii="Times New Roman Tj" w:hAnsi="Times New Roman Tj" w:cs="Calibri"/>
              </w:rPr>
              <w:t>с</w:t>
            </w:r>
            <w:r w:rsidRPr="006A4561">
              <w:rPr>
                <w:rFonts w:ascii="Times New Roman Tj" w:hAnsi="Times New Roman Tj" w:cs="Calibri"/>
              </w:rPr>
              <w:t>ти</w:t>
            </w:r>
            <w:r w:rsidR="0016124A" w:rsidRPr="006A4561">
              <w:rPr>
                <w:rFonts w:ascii="Times New Roman Tj" w:hAnsi="Times New Roman Tj" w:cs="Calibri"/>
              </w:rPr>
              <w:t>фода меб</w:t>
            </w:r>
            <w:r w:rsidR="0016124A" w:rsidRPr="006A4561">
              <w:rPr>
                <w:rFonts w:ascii="Times New Roman Tj" w:hAnsi="Times New Roman Tj" w:cs="Calibri"/>
              </w:rPr>
              <w:t>а</w:t>
            </w:r>
            <w:r w:rsidR="0016124A" w:rsidRPr="006A4561">
              <w:rPr>
                <w:rFonts w:ascii="Times New Roman Tj" w:hAnsi="Times New Roman Tj" w:cs="Calibri"/>
              </w:rPr>
              <w:t>ранд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lastRenderedPageBreak/>
              <w:t>2012-2014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 xml:space="preserve">ВМ, </w:t>
            </w:r>
            <w:r w:rsidR="0016124A" w:rsidRPr="006A4561">
              <w:rPr>
                <w:rFonts w:ascii="Times New Roman Tj" w:hAnsi="Times New Roman Tj" w:cs="Calibri"/>
              </w:rPr>
              <w:t xml:space="preserve">муассисањои </w:t>
            </w:r>
            <w:r w:rsidR="0016124A" w:rsidRPr="006A4561">
              <w:rPr>
                <w:rFonts w:ascii="Times New Roman Tj" w:hAnsi="Times New Roman Tj" w:cs="Calibri"/>
              </w:rPr>
              <w:lastRenderedPageBreak/>
              <w:t>тањсилоти 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3 276 289</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1 092 096</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2 184 193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4.3.2.3</w:t>
            </w:r>
          </w:p>
        </w:tc>
        <w:tc>
          <w:tcPr>
            <w:tcW w:w="3260" w:type="dxa"/>
            <w:vAlign w:val="center"/>
          </w:tcPr>
          <w:p w:rsidR="007859A9" w:rsidRPr="006A4561" w:rsidRDefault="007859A9" w:rsidP="0016124A">
            <w:pPr>
              <w:rPr>
                <w:rFonts w:ascii="Times New Roman Tj" w:hAnsi="Times New Roman Tj" w:cs="Calibri"/>
              </w:rPr>
            </w:pPr>
            <w:r w:rsidRPr="006A4561">
              <w:rPr>
                <w:rFonts w:ascii="Times New Roman Tj" w:hAnsi="Times New Roman Tj" w:cs="Calibri"/>
              </w:rPr>
              <w:t>Таъсиси Китоб</w:t>
            </w:r>
            <w:r w:rsidR="0016124A" w:rsidRPr="006A4561">
              <w:rPr>
                <w:rFonts w:ascii="Times New Roman Tj" w:hAnsi="Times New Roman Tj" w:cs="Calibri"/>
              </w:rPr>
              <w:t>хонаи эле</w:t>
            </w:r>
            <w:r w:rsidR="0016124A" w:rsidRPr="006A4561">
              <w:rPr>
                <w:rFonts w:ascii="Times New Roman Tj" w:hAnsi="Times New Roman Tj" w:cs="Calibri"/>
              </w:rPr>
              <w:t>к</w:t>
            </w:r>
            <w:r w:rsidR="0016124A" w:rsidRPr="006A4561">
              <w:rPr>
                <w:rFonts w:ascii="Times New Roman Tj" w:hAnsi="Times New Roman Tj" w:cs="Calibri"/>
              </w:rPr>
              <w:t xml:space="preserve">тронии љумњуриявии </w:t>
            </w:r>
            <w:r w:rsidRPr="006A4561">
              <w:rPr>
                <w:rFonts w:ascii="Times New Roman Tj" w:hAnsi="Times New Roman Tj" w:cs="Calibri"/>
              </w:rPr>
              <w:t>дас</w:t>
            </w:r>
            <w:r w:rsidRPr="006A4561">
              <w:rPr>
                <w:rFonts w:ascii="Times New Roman Tj" w:hAnsi="Times New Roman Tj" w:cs="Calibri"/>
              </w:rPr>
              <w:t>т</w:t>
            </w:r>
            <w:r w:rsidRPr="006A4561">
              <w:rPr>
                <w:rFonts w:ascii="Times New Roman Tj" w:hAnsi="Times New Roman Tj" w:cs="Calibri"/>
              </w:rPr>
              <w:t>раси умум бо таъминоти минбаъдаи   иљозати ворид шудан ба китобхонањои электронии Осиёи</w:t>
            </w:r>
            <w:r w:rsidR="0016124A" w:rsidRPr="006A4561">
              <w:rPr>
                <w:rFonts w:ascii="Times New Roman Tj" w:hAnsi="Times New Roman Tj" w:cs="Calibri"/>
              </w:rPr>
              <w:t xml:space="preserve"> Миёна ва М</w:t>
            </w:r>
            <w:r w:rsidRPr="006A4561">
              <w:rPr>
                <w:rFonts w:ascii="Times New Roman Tj" w:hAnsi="Times New Roman Tj" w:cs="Calibri"/>
              </w:rPr>
              <w:t>арказї ва Аврупо</w:t>
            </w:r>
          </w:p>
        </w:tc>
        <w:tc>
          <w:tcPr>
            <w:tcW w:w="1843" w:type="dxa"/>
          </w:tcPr>
          <w:p w:rsidR="007859A9" w:rsidRPr="006A4561" w:rsidRDefault="007859A9" w:rsidP="00D36FEB">
            <w:pPr>
              <w:rPr>
                <w:rFonts w:ascii="Times New Roman Tj" w:hAnsi="Times New Roman Tj" w:cs="Calibri"/>
              </w:rPr>
            </w:pPr>
            <w:r w:rsidRPr="006A4561">
              <w:rPr>
                <w:rFonts w:ascii="Times New Roman Tj" w:hAnsi="Times New Roman Tj" w:cs="Calibri"/>
              </w:rPr>
              <w:t xml:space="preserve">Китобхонаи электронї таъсис дода </w:t>
            </w:r>
            <w:r w:rsidR="0016124A" w:rsidRPr="006A4561">
              <w:rPr>
                <w:rFonts w:ascii="Times New Roman Tj" w:hAnsi="Times New Roman Tj" w:cs="Calibri"/>
              </w:rPr>
              <w:t>шу</w:t>
            </w:r>
            <w:r w:rsidRPr="006A4561">
              <w:rPr>
                <w:rFonts w:ascii="Times New Roman Tj" w:hAnsi="Times New Roman Tj" w:cs="Calibri"/>
              </w:rPr>
              <w:t>д.</w:t>
            </w:r>
          </w:p>
          <w:p w:rsidR="007859A9" w:rsidRPr="006A4561" w:rsidRDefault="007859A9" w:rsidP="00D36FEB">
            <w:pPr>
              <w:rPr>
                <w:rFonts w:ascii="Times New Roman Tj" w:hAnsi="Times New Roman Tj" w:cs="Calibri"/>
              </w:rPr>
            </w:pPr>
            <w:r w:rsidRPr="006A4561">
              <w:rPr>
                <w:rFonts w:ascii="Times New Roman Tj" w:hAnsi="Times New Roman Tj" w:cs="Calibri"/>
              </w:rPr>
              <w:t>Фоизи ворид шудан ба китобхонањои электронї</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195000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195000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4.3.2.4</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 xml:space="preserve">Тањлили вазъи пояњои таълимї-лаборатории </w:t>
            </w:r>
            <w:r w:rsidR="00E042C2" w:rsidRPr="006A4561">
              <w:rPr>
                <w:rFonts w:ascii="Times New Roman Tj" w:hAnsi="Times New Roman Tj" w:cs="Calibri"/>
              </w:rPr>
              <w:t xml:space="preserve">муассисањои тањсилоти олии касбї </w:t>
            </w:r>
            <w:r w:rsidRPr="006A4561">
              <w:rPr>
                <w:rFonts w:ascii="Times New Roman Tj" w:hAnsi="Times New Roman Tj" w:cs="Calibri"/>
              </w:rPr>
              <w:t>ва тањияи наќшаи дурнамои љињозонидани онњо</w:t>
            </w:r>
          </w:p>
        </w:tc>
        <w:tc>
          <w:tcPr>
            <w:tcW w:w="1843" w:type="dxa"/>
          </w:tcPr>
          <w:p w:rsidR="007859A9" w:rsidRPr="006A4561" w:rsidRDefault="007859A9" w:rsidP="00E042C2">
            <w:pPr>
              <w:rPr>
                <w:rFonts w:ascii="Times New Roman Tj" w:hAnsi="Times New Roman Tj" w:cs="Calibri"/>
              </w:rPr>
            </w:pPr>
            <w:r w:rsidRPr="006A4561">
              <w:rPr>
                <w:rFonts w:ascii="Times New Roman Tj" w:hAnsi="Times New Roman Tj" w:cs="Calibri"/>
              </w:rPr>
              <w:t xml:space="preserve">Тањлилњо пешнињод </w:t>
            </w:r>
            <w:r w:rsidR="00E042C2" w:rsidRPr="006A4561">
              <w:rPr>
                <w:rFonts w:ascii="Times New Roman Tj" w:hAnsi="Times New Roman Tj" w:cs="Calibri"/>
              </w:rPr>
              <w:t>ш</w:t>
            </w:r>
            <w:r w:rsidR="00E042C2" w:rsidRPr="006A4561">
              <w:rPr>
                <w:rFonts w:ascii="Times New Roman Tj" w:hAnsi="Times New Roman Tj" w:cs="Calibri"/>
              </w:rPr>
              <w:t>у</w:t>
            </w:r>
            <w:r w:rsidR="00E042C2" w:rsidRPr="006A4561">
              <w:rPr>
                <w:rFonts w:ascii="Times New Roman Tj" w:hAnsi="Times New Roman Tj" w:cs="Calibri"/>
              </w:rPr>
              <w:t xml:space="preserve">да, </w:t>
            </w:r>
            <w:r w:rsidRPr="006A4561">
              <w:rPr>
                <w:rFonts w:ascii="Times New Roman Tj" w:hAnsi="Times New Roman Tj" w:cs="Calibri"/>
              </w:rPr>
              <w:t>лоињаи наќша тањия гард</w:t>
            </w:r>
            <w:r w:rsidR="00E042C2" w:rsidRPr="006A4561">
              <w:rPr>
                <w:rFonts w:ascii="Times New Roman Tj" w:hAnsi="Times New Roman Tj" w:cs="Calibri"/>
              </w:rPr>
              <w:t>и</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r w:rsidR="00E042C2" w:rsidRPr="006A4561">
              <w:rPr>
                <w:rFonts w:ascii="Times New Roman Tj" w:hAnsi="Times New Roman Tj" w:cs="Calibri"/>
              </w:rPr>
              <w:t>,</w:t>
            </w:r>
          </w:p>
          <w:p w:rsidR="00E042C2" w:rsidRPr="006A4561" w:rsidRDefault="00E042C2" w:rsidP="00D36FEB">
            <w:pPr>
              <w:jc w:val="center"/>
              <w:rPr>
                <w:rFonts w:ascii="Times New Roman Tj" w:hAnsi="Times New Roman Tj" w:cs="Calibri"/>
              </w:rPr>
            </w:pPr>
            <w:r w:rsidRPr="006A4561">
              <w:rPr>
                <w:rFonts w:ascii="Times New Roman Tj" w:hAnsi="Times New Roman Tj" w:cs="Calibri"/>
              </w:rPr>
              <w:t>муассисањои тањсилоти 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87108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87108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4.3.3</w:t>
            </w:r>
          </w:p>
        </w:tc>
        <w:tc>
          <w:tcPr>
            <w:tcW w:w="3260" w:type="dxa"/>
            <w:vAlign w:val="center"/>
          </w:tcPr>
          <w:p w:rsidR="007859A9" w:rsidRPr="006A4561" w:rsidRDefault="00E042C2" w:rsidP="00E042C2">
            <w:pPr>
              <w:ind w:right="-108"/>
              <w:rPr>
                <w:rFonts w:ascii="Times New Roman Tj" w:hAnsi="Times New Roman Tj" w:cs="Calibri"/>
              </w:rPr>
            </w:pPr>
            <w:r w:rsidRPr="006A4561">
              <w:rPr>
                <w:rFonts w:ascii="Times New Roman Tj" w:hAnsi="Times New Roman Tj" w:cs="Calibri"/>
              </w:rPr>
              <w:t>Тавсеаи</w:t>
            </w:r>
            <w:r w:rsidR="007859A9" w:rsidRPr="006A4561">
              <w:rPr>
                <w:rFonts w:ascii="Times New Roman Tj" w:hAnsi="Times New Roman Tj" w:cs="Calibri"/>
              </w:rPr>
              <w:t xml:space="preserve"> таљрибаи таъсис д</w:t>
            </w:r>
            <w:r w:rsidR="007859A9" w:rsidRPr="006A4561">
              <w:rPr>
                <w:rFonts w:ascii="Times New Roman Tj" w:hAnsi="Times New Roman Tj" w:cs="Calibri"/>
              </w:rPr>
              <w:t>о</w:t>
            </w:r>
            <w:r w:rsidR="007859A9" w:rsidRPr="006A4561">
              <w:rPr>
                <w:rFonts w:ascii="Times New Roman Tj" w:hAnsi="Times New Roman Tj" w:cs="Calibri"/>
              </w:rPr>
              <w:t xml:space="preserve">дани филиалњои марказњои таълимї дар </w:t>
            </w:r>
            <w:r w:rsidR="00567152" w:rsidRPr="006A4561">
              <w:rPr>
                <w:rFonts w:ascii="Times New Roman Tj" w:hAnsi="Times New Roman Tj" w:cs="Calibri"/>
              </w:rPr>
              <w:t>мар</w:t>
            </w:r>
            <w:r w:rsidR="007859A9" w:rsidRPr="006A4561">
              <w:rPr>
                <w:rFonts w:ascii="Times New Roman Tj" w:hAnsi="Times New Roman Tj" w:cs="Calibri"/>
              </w:rPr>
              <w:t>казњои ноњияњо бо назардошти т</w:t>
            </w:r>
            <w:r w:rsidR="007859A9" w:rsidRPr="006A4561">
              <w:rPr>
                <w:rFonts w:ascii="Times New Roman Tj" w:hAnsi="Times New Roman Tj" w:cs="Calibri"/>
              </w:rPr>
              <w:t>а</w:t>
            </w:r>
            <w:r w:rsidR="007859A9" w:rsidRPr="006A4561">
              <w:rPr>
                <w:rFonts w:ascii="Times New Roman Tj" w:hAnsi="Times New Roman Tj" w:cs="Calibri"/>
              </w:rPr>
              <w:t>лаботи иќтисодиёти минтаќа ва љалби ањолии дењот, аз љумла занон ва духтарон б</w:t>
            </w:r>
            <w:r w:rsidR="007859A9" w:rsidRPr="006A4561">
              <w:rPr>
                <w:rFonts w:ascii="Times New Roman Tj" w:hAnsi="Times New Roman Tj" w:cs="Calibri"/>
              </w:rPr>
              <w:t>а</w:t>
            </w:r>
            <w:r w:rsidR="007859A9" w:rsidRPr="006A4561">
              <w:rPr>
                <w:rFonts w:ascii="Times New Roman Tj" w:hAnsi="Times New Roman Tj" w:cs="Calibri"/>
              </w:rPr>
              <w:t>рои гирифтани тањсилоти касбї</w:t>
            </w:r>
          </w:p>
        </w:tc>
        <w:tc>
          <w:tcPr>
            <w:tcW w:w="1843" w:type="dxa"/>
          </w:tcPr>
          <w:p w:rsidR="007859A9" w:rsidRPr="006A4561" w:rsidRDefault="007859A9" w:rsidP="00D36FEB">
            <w:pPr>
              <w:rPr>
                <w:rFonts w:ascii="Times New Roman Tj" w:hAnsi="Times New Roman Tj" w:cs="Calibri"/>
              </w:rPr>
            </w:pPr>
          </w:p>
        </w:tc>
        <w:tc>
          <w:tcPr>
            <w:tcW w:w="992" w:type="dxa"/>
            <w:vAlign w:val="center"/>
          </w:tcPr>
          <w:p w:rsidR="007859A9" w:rsidRPr="006A4561" w:rsidRDefault="007859A9" w:rsidP="00D36FEB">
            <w:pPr>
              <w:jc w:val="center"/>
              <w:rPr>
                <w:rFonts w:ascii="Times New Roman Tj" w:hAnsi="Times New Roman Tj" w:cs="Calibri"/>
                <w:iCs/>
              </w:rPr>
            </w:pPr>
          </w:p>
        </w:tc>
        <w:tc>
          <w:tcPr>
            <w:tcW w:w="1276" w:type="dxa"/>
            <w:gridSpan w:val="2"/>
            <w:vAlign w:val="center"/>
          </w:tcPr>
          <w:p w:rsidR="007859A9" w:rsidRPr="006A4561" w:rsidRDefault="007859A9" w:rsidP="00D36FEB">
            <w:pPr>
              <w:jc w:val="center"/>
              <w:rPr>
                <w:rFonts w:ascii="Times New Roman Tj" w:hAnsi="Times New Roman Tj" w:cs="Calibri"/>
              </w:rPr>
            </w:pPr>
          </w:p>
        </w:tc>
        <w:tc>
          <w:tcPr>
            <w:tcW w:w="1276" w:type="dxa"/>
            <w:gridSpan w:val="2"/>
            <w:vAlign w:val="center"/>
          </w:tcPr>
          <w:p w:rsidR="007859A9" w:rsidRPr="006A4561" w:rsidRDefault="007859A9" w:rsidP="00D36FEB">
            <w:pPr>
              <w:jc w:val="center"/>
              <w:rPr>
                <w:rFonts w:ascii="Times New Roman Tj" w:hAnsi="Times New Roman Tj"/>
              </w:rPr>
            </w:pP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jc w:val="center"/>
              <w:rPr>
                <w:rFonts w:ascii="Times New Roman Tj" w:hAnsi="Times New Roman Tj"/>
              </w:rPr>
            </w:pPr>
            <w:r w:rsidRPr="006A4561">
              <w:rPr>
                <w:rFonts w:ascii="Times New Roman Tj" w:hAnsi="Times New Roman Tj"/>
              </w:rPr>
              <w:t>4.3.3.1.</w:t>
            </w:r>
          </w:p>
        </w:tc>
        <w:tc>
          <w:tcPr>
            <w:tcW w:w="3260" w:type="dxa"/>
            <w:vAlign w:val="center"/>
          </w:tcPr>
          <w:p w:rsidR="007859A9" w:rsidRPr="006A4561" w:rsidRDefault="007859A9" w:rsidP="00567152">
            <w:pPr>
              <w:ind w:right="-108"/>
              <w:rPr>
                <w:rFonts w:ascii="Times New Roman Tj" w:hAnsi="Times New Roman Tj" w:cs="Calibri"/>
              </w:rPr>
            </w:pPr>
            <w:r w:rsidRPr="006A4561">
              <w:rPr>
                <w:rFonts w:ascii="Times New Roman Tj" w:hAnsi="Times New Roman Tj" w:cs="Calibri"/>
              </w:rPr>
              <w:t>Тањияи барнома оид ба в</w:t>
            </w:r>
            <w:r w:rsidRPr="006A4561">
              <w:rPr>
                <w:rFonts w:ascii="Times New Roman Tj" w:hAnsi="Times New Roman Tj" w:cs="Calibri"/>
              </w:rPr>
              <w:t>а</w:t>
            </w:r>
            <w:r w:rsidRPr="006A4561">
              <w:rPr>
                <w:rFonts w:ascii="Times New Roman Tj" w:hAnsi="Times New Roman Tj" w:cs="Calibri"/>
              </w:rPr>
              <w:lastRenderedPageBreak/>
              <w:t>се</w:t>
            </w:r>
            <w:r w:rsidR="00E042C2" w:rsidRPr="006A4561">
              <w:rPr>
                <w:rFonts w:ascii="Times New Roman Tj" w:hAnsi="Times New Roman Tj" w:cs="Calibri"/>
              </w:rPr>
              <w:t>ъ</w:t>
            </w:r>
            <w:r w:rsidRPr="006A4561">
              <w:rPr>
                <w:rFonts w:ascii="Times New Roman Tj" w:hAnsi="Times New Roman Tj" w:cs="Calibri"/>
              </w:rPr>
              <w:t>кунии шабак</w:t>
            </w:r>
            <w:r w:rsidR="00E042C2" w:rsidRPr="006A4561">
              <w:rPr>
                <w:rFonts w:ascii="Times New Roman Tj" w:hAnsi="Times New Roman Tj" w:cs="Calibri"/>
              </w:rPr>
              <w:t>а</w:t>
            </w:r>
            <w:r w:rsidRPr="006A4561">
              <w:rPr>
                <w:rFonts w:ascii="Times New Roman Tj" w:hAnsi="Times New Roman Tj" w:cs="Calibri"/>
              </w:rPr>
              <w:t>и филиалњои марказњои таълимї дар марказњои ноњияњо</w:t>
            </w:r>
          </w:p>
        </w:tc>
        <w:tc>
          <w:tcPr>
            <w:tcW w:w="1843" w:type="dxa"/>
          </w:tcPr>
          <w:p w:rsidR="007859A9" w:rsidRPr="006A4561" w:rsidRDefault="007859A9" w:rsidP="00E042C2">
            <w:pPr>
              <w:rPr>
                <w:rFonts w:ascii="Times New Roman Tj" w:hAnsi="Times New Roman Tj" w:cs="Calibri"/>
              </w:rPr>
            </w:pPr>
            <w:r w:rsidRPr="006A4561">
              <w:rPr>
                <w:rFonts w:ascii="Times New Roman Tj" w:hAnsi="Times New Roman Tj" w:cs="Calibri"/>
              </w:rPr>
              <w:lastRenderedPageBreak/>
              <w:t>Лоињаи ба</w:t>
            </w:r>
            <w:r w:rsidRPr="006A4561">
              <w:rPr>
                <w:rFonts w:ascii="Times New Roman Tj" w:hAnsi="Times New Roman Tj" w:cs="Calibri"/>
              </w:rPr>
              <w:t>р</w:t>
            </w:r>
            <w:r w:rsidRPr="006A4561">
              <w:rPr>
                <w:rFonts w:ascii="Times New Roman Tj" w:hAnsi="Times New Roman Tj" w:cs="Calibri"/>
              </w:rPr>
              <w:lastRenderedPageBreak/>
              <w:t xml:space="preserve">нома  тањия </w:t>
            </w:r>
            <w:r w:rsidR="00E042C2" w:rsidRPr="006A4561">
              <w:rPr>
                <w:rFonts w:ascii="Times New Roman Tj" w:hAnsi="Times New Roman Tj" w:cs="Calibri"/>
              </w:rPr>
              <w:t>шу</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lastRenderedPageBreak/>
              <w:t>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33558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33558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jc w:val="center"/>
              <w:rPr>
                <w:rFonts w:ascii="Times New Roman Tj" w:hAnsi="Times New Roman Tj"/>
              </w:rPr>
            </w:pPr>
            <w:r w:rsidRPr="006A4561">
              <w:rPr>
                <w:rFonts w:ascii="Times New Roman Tj" w:hAnsi="Times New Roman Tj"/>
              </w:rPr>
              <w:lastRenderedPageBreak/>
              <w:t>4.3.3.2.</w:t>
            </w:r>
          </w:p>
        </w:tc>
        <w:tc>
          <w:tcPr>
            <w:tcW w:w="3260" w:type="dxa"/>
            <w:vAlign w:val="center"/>
          </w:tcPr>
          <w:p w:rsidR="007859A9" w:rsidRPr="006A4561" w:rsidRDefault="007859A9" w:rsidP="00E042C2">
            <w:pPr>
              <w:ind w:right="-108"/>
              <w:rPr>
                <w:rFonts w:ascii="Times New Roman Tj" w:hAnsi="Times New Roman Tj" w:cs="Calibri"/>
              </w:rPr>
            </w:pPr>
            <w:r w:rsidRPr="006A4561">
              <w:rPr>
                <w:rFonts w:ascii="Times New Roman Tj" w:hAnsi="Times New Roman Tj" w:cs="Calibri"/>
              </w:rPr>
              <w:t>Ташаккули заминаи меъёрї оид</w:t>
            </w:r>
            <w:r w:rsidR="00E042C2" w:rsidRPr="006A4561">
              <w:rPr>
                <w:rFonts w:ascii="Times New Roman Tj" w:hAnsi="Times New Roman Tj" w:cs="Calibri"/>
              </w:rPr>
              <w:t xml:space="preserve"> ба</w:t>
            </w:r>
            <w:r w:rsidRPr="006A4561">
              <w:rPr>
                <w:rFonts w:ascii="Times New Roman Tj" w:hAnsi="Times New Roman Tj" w:cs="Calibri"/>
              </w:rPr>
              <w:t xml:space="preserve"> бањодињии натиљањои таълим, ки тава</w:t>
            </w:r>
            <w:r w:rsidRPr="006A4561">
              <w:rPr>
                <w:rFonts w:ascii="Times New Roman Tj" w:hAnsi="Times New Roman Tj" w:cs="Calibri"/>
              </w:rPr>
              <w:t>с</w:t>
            </w:r>
            <w:r w:rsidRPr="006A4561">
              <w:rPr>
                <w:rFonts w:ascii="Times New Roman Tj" w:hAnsi="Times New Roman Tj" w:cs="Calibri"/>
              </w:rPr>
              <w:t xml:space="preserve">сути экстерн </w:t>
            </w:r>
            <w:r w:rsidR="00E042C2" w:rsidRPr="006A4561">
              <w:rPr>
                <w:rFonts w:ascii="Times New Roman Tj" w:hAnsi="Times New Roman Tj" w:cs="Calibri"/>
              </w:rPr>
              <w:t>ба даст оварда шудааст</w:t>
            </w:r>
          </w:p>
        </w:tc>
        <w:tc>
          <w:tcPr>
            <w:tcW w:w="1843" w:type="dxa"/>
          </w:tcPr>
          <w:p w:rsidR="007859A9" w:rsidRPr="006A4561" w:rsidRDefault="007859A9" w:rsidP="00E042C2">
            <w:pPr>
              <w:jc w:val="center"/>
              <w:rPr>
                <w:rFonts w:ascii="Times New Roman Tj" w:hAnsi="Times New Roman Tj" w:cs="Calibri"/>
              </w:rPr>
            </w:pPr>
            <w:r w:rsidRPr="006A4561">
              <w:rPr>
                <w:rFonts w:ascii="Times New Roman Tj" w:hAnsi="Times New Roman Tj" w:cs="Calibri"/>
              </w:rPr>
              <w:t xml:space="preserve">СМЊ омода </w:t>
            </w:r>
            <w:r w:rsidR="00E042C2" w:rsidRPr="006A4561">
              <w:rPr>
                <w:rFonts w:ascii="Times New Roman Tj" w:hAnsi="Times New Roman Tj" w:cs="Calibri"/>
              </w:rPr>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24990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24990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jc w:val="center"/>
              <w:rPr>
                <w:rFonts w:ascii="Times New Roman Tj" w:hAnsi="Times New Roman Tj"/>
              </w:rPr>
            </w:pPr>
            <w:r w:rsidRPr="006A4561">
              <w:rPr>
                <w:rFonts w:ascii="Times New Roman Tj" w:hAnsi="Times New Roman Tj"/>
              </w:rPr>
              <w:t>4.3.3.3.</w:t>
            </w:r>
          </w:p>
        </w:tc>
        <w:tc>
          <w:tcPr>
            <w:tcW w:w="3260" w:type="dxa"/>
            <w:vAlign w:val="center"/>
          </w:tcPr>
          <w:p w:rsidR="007859A9" w:rsidRPr="006A4561" w:rsidRDefault="007859A9" w:rsidP="00BF7CD3">
            <w:pPr>
              <w:ind w:right="-108"/>
              <w:rPr>
                <w:rFonts w:ascii="Times New Roman Tj" w:hAnsi="Times New Roman Tj" w:cs="Calibri"/>
              </w:rPr>
            </w:pPr>
            <w:r w:rsidRPr="006A4561">
              <w:rPr>
                <w:rFonts w:ascii="Times New Roman Tj" w:hAnsi="Times New Roman Tj" w:cs="Calibri"/>
              </w:rPr>
              <w:t xml:space="preserve">Тањияи </w:t>
            </w:r>
            <w:r w:rsidR="00E042C2" w:rsidRPr="006A4561">
              <w:rPr>
                <w:rFonts w:ascii="Times New Roman Tj" w:hAnsi="Times New Roman Tj" w:cs="Calibri"/>
              </w:rPr>
              <w:t xml:space="preserve">низоми кредит ва грантњои тањсилотї </w:t>
            </w:r>
            <w:r w:rsidRPr="006A4561">
              <w:rPr>
                <w:rFonts w:ascii="Times New Roman Tj" w:hAnsi="Times New Roman Tj" w:cs="Calibri"/>
              </w:rPr>
              <w:t>њамчун воситаи</w:t>
            </w:r>
            <w:r w:rsidR="00E042C2" w:rsidRPr="006A4561">
              <w:rPr>
                <w:rFonts w:ascii="Times New Roman Tj" w:hAnsi="Times New Roman Tj" w:cs="Calibri"/>
              </w:rPr>
              <w:t xml:space="preserve"> асосии</w:t>
            </w:r>
            <w:r w:rsidRPr="006A4561">
              <w:rPr>
                <w:rFonts w:ascii="Times New Roman Tj" w:hAnsi="Times New Roman Tj" w:cs="Calibri"/>
              </w:rPr>
              <w:t xml:space="preserve"> љуброни харољот барои тайёр кардани мутахасси</w:t>
            </w:r>
            <w:r w:rsidR="00BF7CD3" w:rsidRPr="006A4561">
              <w:rPr>
                <w:rFonts w:ascii="Times New Roman Tj" w:hAnsi="Times New Roman Tj" w:cs="Calibri"/>
              </w:rPr>
              <w:t>сњо</w:t>
            </w:r>
            <w:r w:rsidRPr="006A4561">
              <w:rPr>
                <w:rFonts w:ascii="Times New Roman Tj" w:hAnsi="Times New Roman Tj" w:cs="Calibri"/>
              </w:rPr>
              <w:t xml:space="preserve"> дар </w:t>
            </w:r>
            <w:r w:rsidR="00BF7CD3" w:rsidRPr="006A4561">
              <w:rPr>
                <w:rFonts w:ascii="Times New Roman Tj" w:hAnsi="Times New Roman Tj" w:cs="Calibri"/>
              </w:rPr>
              <w:t>муассисањои тањсилоти олии касбї</w:t>
            </w:r>
          </w:p>
        </w:tc>
        <w:tc>
          <w:tcPr>
            <w:tcW w:w="1843" w:type="dxa"/>
          </w:tcPr>
          <w:p w:rsidR="007859A9" w:rsidRPr="006A4561" w:rsidRDefault="007859A9" w:rsidP="00BF7CD3">
            <w:pPr>
              <w:rPr>
                <w:rFonts w:ascii="Times New Roman Tj" w:hAnsi="Times New Roman Tj" w:cs="Calibri"/>
              </w:rPr>
            </w:pPr>
            <w:r w:rsidRPr="006A4561">
              <w:rPr>
                <w:rFonts w:ascii="Times New Roman Tj" w:hAnsi="Times New Roman Tj" w:cs="Calibri"/>
              </w:rPr>
              <w:t xml:space="preserve">Таклифњо омода </w:t>
            </w:r>
            <w:r w:rsidR="00BF7CD3" w:rsidRPr="006A4561">
              <w:rPr>
                <w:rFonts w:ascii="Times New Roman Tj" w:hAnsi="Times New Roman Tj" w:cs="Calibri"/>
              </w:rPr>
              <w:t>шуданд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33558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33558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5.</w:t>
            </w:r>
            <w:r w:rsidR="00BF7CD3" w:rsidRPr="006A4561">
              <w:rPr>
                <w:rFonts w:ascii="Times New Roman Tj" w:hAnsi="Times New Roman Tj"/>
                <w:b/>
              </w:rPr>
              <w:t xml:space="preserve"> </w:t>
            </w:r>
            <w:r w:rsidRPr="006A4561">
              <w:rPr>
                <w:rFonts w:ascii="Times New Roman Tj" w:hAnsi="Times New Roman Tj"/>
                <w:b/>
              </w:rPr>
              <w:t>ИДОРАКУНЇ ВА МЕХАНИЗМЊОИ ТАШКИЛИ_МОЛИЯВИИ ОН</w:t>
            </w:r>
          </w:p>
        </w:tc>
      </w:tr>
      <w:tr w:rsidR="007859A9" w:rsidRPr="006A4561" w:rsidTr="00EA19AE">
        <w:tc>
          <w:tcPr>
            <w:tcW w:w="15877" w:type="dxa"/>
            <w:gridSpan w:val="13"/>
            <w:vAlign w:val="center"/>
          </w:tcPr>
          <w:p w:rsidR="007859A9" w:rsidRPr="006A4561" w:rsidRDefault="007859A9" w:rsidP="00BF7CD3">
            <w:pPr>
              <w:jc w:val="center"/>
              <w:rPr>
                <w:rFonts w:ascii="Times New Roman Tj" w:hAnsi="Times New Roman Tj"/>
                <w:b/>
              </w:rPr>
            </w:pPr>
            <w:r w:rsidRPr="006A4561">
              <w:rPr>
                <w:rFonts w:ascii="Times New Roman Tj" w:hAnsi="Times New Roman Tj"/>
                <w:b/>
              </w:rPr>
              <w:t>5.1. Идоракунии нерўи кадрї</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5.1.1.</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iCs/>
              </w:rPr>
              <w:t>Баландбардории сифати ид</w:t>
            </w:r>
            <w:r w:rsidRPr="006A4561">
              <w:rPr>
                <w:rFonts w:ascii="Times New Roman Tj" w:hAnsi="Times New Roman Tj" w:cs="Calibri"/>
                <w:iCs/>
              </w:rPr>
              <w:t>о</w:t>
            </w:r>
            <w:r w:rsidRPr="006A4561">
              <w:rPr>
                <w:rFonts w:ascii="Times New Roman Tj" w:hAnsi="Times New Roman Tj" w:cs="Calibri"/>
                <w:iCs/>
              </w:rPr>
              <w:t>ракунии нерўи кадрї</w:t>
            </w:r>
          </w:p>
        </w:tc>
        <w:tc>
          <w:tcPr>
            <w:tcW w:w="1843" w:type="dxa"/>
          </w:tcPr>
          <w:p w:rsidR="007859A9" w:rsidRPr="006A4561" w:rsidRDefault="007859A9" w:rsidP="00D36FEB">
            <w:pPr>
              <w:jc w:val="center"/>
              <w:rPr>
                <w:rFonts w:ascii="Times New Roman Tj" w:hAnsi="Times New Roman Tj" w:cs="Calibri"/>
              </w:rPr>
            </w:pPr>
          </w:p>
        </w:tc>
        <w:tc>
          <w:tcPr>
            <w:tcW w:w="992" w:type="dxa"/>
          </w:tcPr>
          <w:p w:rsidR="007859A9" w:rsidRPr="006A4561" w:rsidRDefault="007859A9" w:rsidP="00D36FEB">
            <w:pPr>
              <w:jc w:val="center"/>
              <w:rPr>
                <w:rFonts w:ascii="Times New Roman Tj" w:hAnsi="Times New Roman Tj" w:cs="Calibri"/>
                <w:iCs/>
              </w:rPr>
            </w:pPr>
          </w:p>
        </w:tc>
        <w:tc>
          <w:tcPr>
            <w:tcW w:w="1276" w:type="dxa"/>
            <w:gridSpan w:val="2"/>
          </w:tcPr>
          <w:p w:rsidR="007859A9" w:rsidRPr="006A4561" w:rsidRDefault="007859A9" w:rsidP="00D36FEB">
            <w:pPr>
              <w:jc w:val="center"/>
              <w:rPr>
                <w:rFonts w:ascii="Times New Roman Tj" w:hAnsi="Times New Roman Tj" w:cs="Calibri"/>
              </w:rPr>
            </w:pPr>
          </w:p>
        </w:tc>
        <w:tc>
          <w:tcPr>
            <w:tcW w:w="1276" w:type="dxa"/>
            <w:gridSpan w:val="2"/>
          </w:tcPr>
          <w:p w:rsidR="007859A9" w:rsidRPr="006A4561" w:rsidRDefault="007859A9" w:rsidP="00D36FEB">
            <w:pPr>
              <w:jc w:val="center"/>
              <w:rPr>
                <w:rFonts w:ascii="Times New Roman Tj" w:hAnsi="Times New Roman Tj"/>
              </w:rPr>
            </w:pPr>
          </w:p>
        </w:tc>
        <w:tc>
          <w:tcPr>
            <w:tcW w:w="1559"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1417" w:type="dxa"/>
          </w:tcPr>
          <w:p w:rsidR="007859A9" w:rsidRPr="006A4561" w:rsidRDefault="007859A9" w:rsidP="00D36FEB">
            <w:pPr>
              <w:jc w:val="center"/>
              <w:rPr>
                <w:rFonts w:ascii="Times New Roman Tj" w:hAnsi="Times New Roman Tj"/>
              </w:rPr>
            </w:pPr>
          </w:p>
        </w:tc>
        <w:tc>
          <w:tcPr>
            <w:tcW w:w="1418" w:type="dxa"/>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5.1.1.1</w:t>
            </w:r>
          </w:p>
        </w:tc>
        <w:tc>
          <w:tcPr>
            <w:tcW w:w="3260" w:type="dxa"/>
            <w:vAlign w:val="center"/>
          </w:tcPr>
          <w:p w:rsidR="007859A9" w:rsidRPr="006A4561" w:rsidRDefault="00FD1A3F" w:rsidP="00FD1A3F">
            <w:pPr>
              <w:rPr>
                <w:rFonts w:ascii="Times New Roman Tj" w:hAnsi="Times New Roman Tj" w:cs="Calibri"/>
              </w:rPr>
            </w:pPr>
            <w:r w:rsidRPr="006A4561">
              <w:rPr>
                <w:rFonts w:ascii="Times New Roman Tj" w:hAnsi="Times New Roman Tj" w:cs="Calibri"/>
              </w:rPr>
              <w:t>Танзими</w:t>
            </w:r>
            <w:r w:rsidR="007859A9" w:rsidRPr="006A4561">
              <w:rPr>
                <w:rFonts w:ascii="Times New Roman Tj" w:hAnsi="Times New Roman Tj" w:cs="Calibri"/>
              </w:rPr>
              <w:t xml:space="preserve"> функси</w:t>
            </w:r>
            <w:r w:rsidRPr="006A4561">
              <w:rPr>
                <w:rFonts w:ascii="Times New Roman Tj" w:hAnsi="Times New Roman Tj" w:cs="Calibri"/>
              </w:rPr>
              <w:t>я</w:t>
            </w:r>
            <w:r w:rsidR="007859A9" w:rsidRPr="006A4561">
              <w:rPr>
                <w:rFonts w:ascii="Times New Roman Tj" w:hAnsi="Times New Roman Tj" w:cs="Calibri"/>
              </w:rPr>
              <w:t>њои Ваз</w:t>
            </w:r>
            <w:r w:rsidR="007859A9" w:rsidRPr="006A4561">
              <w:rPr>
                <w:rFonts w:ascii="Times New Roman Tj" w:hAnsi="Times New Roman Tj" w:cs="Calibri"/>
              </w:rPr>
              <w:t>о</w:t>
            </w:r>
            <w:r w:rsidR="007859A9" w:rsidRPr="006A4561">
              <w:rPr>
                <w:rFonts w:ascii="Times New Roman Tj" w:hAnsi="Times New Roman Tj" w:cs="Calibri"/>
              </w:rPr>
              <w:t>рати маориф ва маќомоти идоракунии маорифи сатњи вилоятї ва шањрию ноњиявї вобаста ба  вазифањои нави низоми маориф</w:t>
            </w:r>
          </w:p>
        </w:tc>
        <w:tc>
          <w:tcPr>
            <w:tcW w:w="1843" w:type="dxa"/>
          </w:tcPr>
          <w:p w:rsidR="007859A9" w:rsidRPr="006A4561" w:rsidRDefault="007859A9" w:rsidP="00FD1A3F">
            <w:pPr>
              <w:rPr>
                <w:rFonts w:ascii="Times New Roman Tj" w:hAnsi="Times New Roman Tj" w:cs="Calibri"/>
              </w:rPr>
            </w:pPr>
            <w:r w:rsidRPr="006A4561">
              <w:rPr>
                <w:rFonts w:ascii="Times New Roman Tj" w:hAnsi="Times New Roman Tj" w:cs="Calibri"/>
              </w:rPr>
              <w:t xml:space="preserve">Низомномањои нав тањия </w:t>
            </w:r>
            <w:r w:rsidR="00FD1A3F" w:rsidRPr="006A4561">
              <w:rPr>
                <w:rFonts w:ascii="Times New Roman Tj" w:hAnsi="Times New Roman Tj" w:cs="Calibri"/>
              </w:rPr>
              <w:t>ш</w:t>
            </w:r>
            <w:r w:rsidR="00FD1A3F" w:rsidRPr="006A4561">
              <w:rPr>
                <w:rFonts w:ascii="Times New Roman Tj" w:hAnsi="Times New Roman Tj" w:cs="Calibri"/>
              </w:rPr>
              <w:t>у</w:t>
            </w:r>
            <w:r w:rsidR="00FD1A3F" w:rsidRPr="006A4561">
              <w:rPr>
                <w:rFonts w:ascii="Times New Roman Tj" w:hAnsi="Times New Roman Tj" w:cs="Calibri"/>
              </w:rPr>
              <w:t>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29988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29988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5.1.1.2.</w:t>
            </w:r>
          </w:p>
        </w:tc>
        <w:tc>
          <w:tcPr>
            <w:tcW w:w="3260" w:type="dxa"/>
            <w:vAlign w:val="center"/>
          </w:tcPr>
          <w:p w:rsidR="007859A9" w:rsidRPr="006A4561" w:rsidRDefault="007859A9" w:rsidP="00FD1A3F">
            <w:pPr>
              <w:rPr>
                <w:rFonts w:ascii="Times New Roman Tj" w:hAnsi="Times New Roman Tj" w:cs="Calibri"/>
              </w:rPr>
            </w:pPr>
            <w:r w:rsidRPr="006A4561">
              <w:rPr>
                <w:rFonts w:ascii="Times New Roman Tj" w:hAnsi="Times New Roman Tj" w:cs="Calibri"/>
              </w:rPr>
              <w:t xml:space="preserve">Аз нав дида баромадани воњидњои корї, </w:t>
            </w:r>
            <w:r w:rsidR="00FD1A3F" w:rsidRPr="006A4561">
              <w:rPr>
                <w:rFonts w:ascii="Times New Roman Tj" w:hAnsi="Times New Roman Tj" w:cs="Calibri"/>
              </w:rPr>
              <w:t xml:space="preserve">уњдадорињои амалкардї (функционалї) ва </w:t>
            </w:r>
            <w:r w:rsidRPr="006A4561">
              <w:rPr>
                <w:rFonts w:ascii="Times New Roman Tj" w:hAnsi="Times New Roman Tj" w:cs="Calibri"/>
              </w:rPr>
              <w:t>вазифа</w:t>
            </w:r>
            <w:r w:rsidR="00FD1A3F" w:rsidRPr="006A4561">
              <w:rPr>
                <w:rFonts w:ascii="Times New Roman Tj" w:hAnsi="Times New Roman Tj" w:cs="Calibri"/>
              </w:rPr>
              <w:t>вии к</w:t>
            </w:r>
            <w:r w:rsidRPr="006A4561">
              <w:rPr>
                <w:rFonts w:ascii="Times New Roman Tj" w:hAnsi="Times New Roman Tj" w:cs="Calibri"/>
              </w:rPr>
              <w:t>ормандони соњаи идорак</w:t>
            </w:r>
            <w:r w:rsidRPr="006A4561">
              <w:rPr>
                <w:rFonts w:ascii="Times New Roman Tj" w:hAnsi="Times New Roman Tj" w:cs="Calibri"/>
              </w:rPr>
              <w:t>у</w:t>
            </w:r>
            <w:r w:rsidRPr="006A4561">
              <w:rPr>
                <w:rFonts w:ascii="Times New Roman Tj" w:hAnsi="Times New Roman Tj" w:cs="Calibri"/>
              </w:rPr>
              <w:t xml:space="preserve">нии </w:t>
            </w:r>
            <w:r w:rsidR="00FD1A3F" w:rsidRPr="006A4561">
              <w:rPr>
                <w:rFonts w:ascii="Times New Roman Tj" w:hAnsi="Times New Roman Tj" w:cs="Calibri"/>
              </w:rPr>
              <w:t xml:space="preserve">маориф дар </w:t>
            </w:r>
            <w:r w:rsidRPr="006A4561">
              <w:rPr>
                <w:rFonts w:ascii="Times New Roman Tj" w:hAnsi="Times New Roman Tj" w:cs="Calibri"/>
              </w:rPr>
              <w:t>њамаи сатњњо</w:t>
            </w:r>
          </w:p>
        </w:tc>
        <w:tc>
          <w:tcPr>
            <w:tcW w:w="1843" w:type="dxa"/>
          </w:tcPr>
          <w:p w:rsidR="007859A9" w:rsidRPr="006A4561" w:rsidRDefault="007859A9" w:rsidP="00FD1A3F">
            <w:pPr>
              <w:rPr>
                <w:rFonts w:ascii="Times New Roman Tj" w:hAnsi="Times New Roman Tj" w:cs="Calibri"/>
              </w:rPr>
            </w:pPr>
            <w:r w:rsidRPr="006A4561">
              <w:rPr>
                <w:rFonts w:ascii="Times New Roman Tj" w:hAnsi="Times New Roman Tj" w:cs="Calibri"/>
              </w:rPr>
              <w:t xml:space="preserve">Низомномаи намунавї аз нав дида </w:t>
            </w:r>
            <w:r w:rsidR="00FD1A3F"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12138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12138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5.1.1.3.</w:t>
            </w:r>
          </w:p>
        </w:tc>
        <w:tc>
          <w:tcPr>
            <w:tcW w:w="3260" w:type="dxa"/>
            <w:vAlign w:val="center"/>
          </w:tcPr>
          <w:p w:rsidR="007859A9" w:rsidRPr="006A4561" w:rsidRDefault="007859A9" w:rsidP="00FD1A3F">
            <w:pPr>
              <w:ind w:right="-108"/>
              <w:rPr>
                <w:rFonts w:ascii="Times New Roman Tj" w:hAnsi="Times New Roman Tj" w:cs="Calibri"/>
              </w:rPr>
            </w:pPr>
            <w:r w:rsidRPr="006A4561">
              <w:rPr>
                <w:rFonts w:ascii="Times New Roman Tj" w:hAnsi="Times New Roman Tj" w:cs="Calibri"/>
              </w:rPr>
              <w:t>Рушди инфрасохтори иттил</w:t>
            </w:r>
            <w:r w:rsidRPr="006A4561">
              <w:rPr>
                <w:rFonts w:ascii="Times New Roman Tj" w:hAnsi="Times New Roman Tj" w:cs="Calibri"/>
              </w:rPr>
              <w:t>о</w:t>
            </w:r>
            <w:r w:rsidRPr="006A4561">
              <w:rPr>
                <w:rFonts w:ascii="Times New Roman Tj" w:hAnsi="Times New Roman Tj" w:cs="Calibri"/>
              </w:rPr>
              <w:t xml:space="preserve">отии идоракунии маориф, </w:t>
            </w:r>
            <w:r w:rsidRPr="006A4561">
              <w:rPr>
                <w:rFonts w:ascii="Times New Roman Tj" w:hAnsi="Times New Roman Tj" w:cs="Calibri"/>
              </w:rPr>
              <w:lastRenderedPageBreak/>
              <w:t xml:space="preserve">пайвастшавии </w:t>
            </w:r>
            <w:r w:rsidR="00FD1A3F" w:rsidRPr="006A4561">
              <w:rPr>
                <w:rFonts w:ascii="Times New Roman Tj" w:hAnsi="Times New Roman Tj" w:cs="Calibri"/>
              </w:rPr>
              <w:t>маќомоти</w:t>
            </w:r>
            <w:r w:rsidRPr="006A4561">
              <w:rPr>
                <w:rFonts w:ascii="Times New Roman Tj" w:hAnsi="Times New Roman Tj" w:cs="Calibri"/>
              </w:rPr>
              <w:t xml:space="preserve"> ид</w:t>
            </w:r>
            <w:r w:rsidRPr="006A4561">
              <w:rPr>
                <w:rFonts w:ascii="Times New Roman Tj" w:hAnsi="Times New Roman Tj" w:cs="Calibri"/>
              </w:rPr>
              <w:t>о</w:t>
            </w:r>
            <w:r w:rsidRPr="006A4561">
              <w:rPr>
                <w:rFonts w:ascii="Times New Roman Tj" w:hAnsi="Times New Roman Tj" w:cs="Calibri"/>
              </w:rPr>
              <w:t xml:space="preserve">ракунии маориф ба шабакаи Интернет </w:t>
            </w:r>
          </w:p>
        </w:tc>
        <w:tc>
          <w:tcPr>
            <w:tcW w:w="1843" w:type="dxa"/>
          </w:tcPr>
          <w:p w:rsidR="007859A9" w:rsidRPr="006A4561" w:rsidRDefault="007859A9" w:rsidP="00FD1A3F">
            <w:pPr>
              <w:rPr>
                <w:rFonts w:ascii="Times New Roman Tj" w:hAnsi="Times New Roman Tj" w:cs="Calibri"/>
              </w:rPr>
            </w:pPr>
            <w:r w:rsidRPr="006A4561">
              <w:rPr>
                <w:rFonts w:ascii="Times New Roman Tj" w:hAnsi="Times New Roman Tj" w:cs="Calibri"/>
              </w:rPr>
              <w:lastRenderedPageBreak/>
              <w:t>Њиссаи маќомоти ид</w:t>
            </w:r>
            <w:r w:rsidRPr="006A4561">
              <w:rPr>
                <w:rFonts w:ascii="Times New Roman Tj" w:hAnsi="Times New Roman Tj" w:cs="Calibri"/>
              </w:rPr>
              <w:t>о</w:t>
            </w:r>
            <w:r w:rsidRPr="006A4561">
              <w:rPr>
                <w:rFonts w:ascii="Times New Roman Tj" w:hAnsi="Times New Roman Tj" w:cs="Calibri"/>
              </w:rPr>
              <w:lastRenderedPageBreak/>
              <w:t>ракунии ма</w:t>
            </w:r>
            <w:r w:rsidRPr="006A4561">
              <w:rPr>
                <w:rFonts w:ascii="Times New Roman Tj" w:hAnsi="Times New Roman Tj" w:cs="Calibri"/>
              </w:rPr>
              <w:t>о</w:t>
            </w:r>
            <w:r w:rsidRPr="006A4561">
              <w:rPr>
                <w:rFonts w:ascii="Times New Roman Tj" w:hAnsi="Times New Roman Tj" w:cs="Calibri"/>
              </w:rPr>
              <w:t>риф</w:t>
            </w:r>
            <w:r w:rsidR="00FD1A3F" w:rsidRPr="006A4561">
              <w:rPr>
                <w:rFonts w:ascii="Times New Roman Tj" w:hAnsi="Times New Roman Tj" w:cs="Calibri"/>
              </w:rPr>
              <w:t>и</w:t>
            </w:r>
            <w:r w:rsidRPr="006A4561">
              <w:rPr>
                <w:rFonts w:ascii="Times New Roman Tj" w:hAnsi="Times New Roman Tj" w:cs="Calibri"/>
              </w:rPr>
              <w:t xml:space="preserve"> ба шаб</w:t>
            </w:r>
            <w:r w:rsidRPr="006A4561">
              <w:rPr>
                <w:rFonts w:ascii="Times New Roman Tj" w:hAnsi="Times New Roman Tj" w:cs="Calibri"/>
              </w:rPr>
              <w:t>а</w:t>
            </w:r>
            <w:r w:rsidRPr="006A4561">
              <w:rPr>
                <w:rFonts w:ascii="Times New Roman Tj" w:hAnsi="Times New Roman Tj" w:cs="Calibri"/>
              </w:rPr>
              <w:t>каи Интернет пайвастшуда</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lastRenderedPageBreak/>
              <w:t>2012-214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287885</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287885</w:t>
            </w: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lastRenderedPageBreak/>
              <w:t>5.1.1.4.</w:t>
            </w:r>
          </w:p>
        </w:tc>
        <w:tc>
          <w:tcPr>
            <w:tcW w:w="3260" w:type="dxa"/>
            <w:vAlign w:val="center"/>
          </w:tcPr>
          <w:p w:rsidR="007859A9" w:rsidRPr="006A4561" w:rsidRDefault="007859A9" w:rsidP="00DF1E8E">
            <w:pPr>
              <w:rPr>
                <w:rFonts w:ascii="Times New Roman Tj" w:hAnsi="Times New Roman Tj" w:cs="Calibri"/>
              </w:rPr>
            </w:pPr>
            <w:r w:rsidRPr="006A4561">
              <w:rPr>
                <w:rFonts w:ascii="Times New Roman Tj" w:hAnsi="Times New Roman Tj" w:cs="Calibri"/>
              </w:rPr>
              <w:t>Тањия ва татбиќи барномањои такмили ихт</w:t>
            </w:r>
            <w:r w:rsidRPr="006A4561">
              <w:rPr>
                <w:rFonts w:ascii="Times New Roman Tj" w:hAnsi="Times New Roman Tj" w:cs="Calibri"/>
              </w:rPr>
              <w:t>и</w:t>
            </w:r>
            <w:r w:rsidRPr="006A4561">
              <w:rPr>
                <w:rFonts w:ascii="Times New Roman Tj" w:hAnsi="Times New Roman Tj" w:cs="Calibri"/>
              </w:rPr>
              <w:t xml:space="preserve">соси кормандони </w:t>
            </w:r>
            <w:r w:rsidR="00DF1E8E" w:rsidRPr="006A4561">
              <w:rPr>
                <w:rFonts w:ascii="Times New Roman Tj" w:hAnsi="Times New Roman Tj" w:cs="Calibri"/>
              </w:rPr>
              <w:t>маќомот</w:t>
            </w:r>
            <w:r w:rsidRPr="006A4561">
              <w:rPr>
                <w:rFonts w:ascii="Times New Roman Tj" w:hAnsi="Times New Roman Tj" w:cs="Calibri"/>
              </w:rPr>
              <w:t>и идоракунии маориф</w:t>
            </w:r>
            <w:r w:rsidR="00DF1E8E" w:rsidRPr="006A4561">
              <w:rPr>
                <w:rFonts w:ascii="Times New Roman Tj" w:hAnsi="Times New Roman Tj" w:cs="Calibri"/>
              </w:rPr>
              <w:t xml:space="preserve"> дар</w:t>
            </w:r>
            <w:r w:rsidRPr="006A4561">
              <w:rPr>
                <w:rFonts w:ascii="Times New Roman Tj" w:hAnsi="Times New Roman Tj" w:cs="Calibri"/>
              </w:rPr>
              <w:t xml:space="preserve"> њамаи сатњњо љињати ом</w:t>
            </w:r>
            <w:r w:rsidRPr="006A4561">
              <w:rPr>
                <w:rFonts w:ascii="Times New Roman Tj" w:hAnsi="Times New Roman Tj" w:cs="Calibri"/>
              </w:rPr>
              <w:t>о</w:t>
            </w:r>
            <w:r w:rsidRPr="006A4561">
              <w:rPr>
                <w:rFonts w:ascii="Times New Roman Tj" w:hAnsi="Times New Roman Tj" w:cs="Calibri"/>
              </w:rPr>
              <w:t>дагии онњо</w:t>
            </w:r>
            <w:r w:rsidR="00DF1E8E" w:rsidRPr="006A4561">
              <w:rPr>
                <w:rFonts w:ascii="Times New Roman Tj" w:hAnsi="Times New Roman Tj" w:cs="Calibri"/>
              </w:rPr>
              <w:t xml:space="preserve"> дар </w:t>
            </w:r>
            <w:r w:rsidRPr="006A4561">
              <w:rPr>
                <w:rFonts w:ascii="Times New Roman Tj" w:hAnsi="Times New Roman Tj" w:cs="Calibri"/>
              </w:rPr>
              <w:t>иљрои вазифањои нав</w:t>
            </w:r>
          </w:p>
        </w:tc>
        <w:tc>
          <w:tcPr>
            <w:tcW w:w="1843" w:type="dxa"/>
          </w:tcPr>
          <w:p w:rsidR="007859A9" w:rsidRPr="006A4561" w:rsidRDefault="007859A9" w:rsidP="00DF1E8E">
            <w:pPr>
              <w:rPr>
                <w:rFonts w:ascii="Times New Roman Tj" w:hAnsi="Times New Roman Tj" w:cs="Calibri"/>
              </w:rPr>
            </w:pPr>
            <w:r w:rsidRPr="006A4561">
              <w:rPr>
                <w:rFonts w:ascii="Times New Roman Tj" w:hAnsi="Times New Roman Tj" w:cs="Calibri"/>
              </w:rPr>
              <w:t>Њиссаи ко</w:t>
            </w:r>
            <w:r w:rsidRPr="006A4561">
              <w:rPr>
                <w:rFonts w:ascii="Times New Roman Tj" w:hAnsi="Times New Roman Tj" w:cs="Calibri"/>
              </w:rPr>
              <w:t>р</w:t>
            </w:r>
            <w:r w:rsidRPr="006A4561">
              <w:rPr>
                <w:rFonts w:ascii="Times New Roman Tj" w:hAnsi="Times New Roman Tj" w:cs="Calibri"/>
              </w:rPr>
              <w:t>мандони маќомоти идоракунї, ки  аз курсњои такмили ихт</w:t>
            </w:r>
            <w:r w:rsidRPr="006A4561">
              <w:rPr>
                <w:rFonts w:ascii="Times New Roman Tj" w:hAnsi="Times New Roman Tj" w:cs="Calibri"/>
              </w:rPr>
              <w:t>и</w:t>
            </w:r>
            <w:r w:rsidRPr="006A4561">
              <w:rPr>
                <w:rFonts w:ascii="Times New Roman Tj" w:hAnsi="Times New Roman Tj" w:cs="Calibri"/>
              </w:rPr>
              <w:t>сос гузашта</w:t>
            </w:r>
            <w:r w:rsidR="00DF1E8E" w:rsidRPr="006A4561">
              <w:rPr>
                <w:rFonts w:ascii="Times New Roman Tj" w:hAnsi="Times New Roman Tj" w:cs="Calibri"/>
              </w:rPr>
              <w:t>а</w:t>
            </w:r>
            <w:r w:rsidRPr="006A4561">
              <w:rPr>
                <w:rFonts w:ascii="Times New Roman Tj" w:hAnsi="Times New Roman Tj" w:cs="Calibri"/>
              </w:rPr>
              <w:t>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Ра</w:t>
            </w:r>
            <w:r w:rsidRPr="006A4561">
              <w:rPr>
                <w:rFonts w:ascii="Times New Roman Tj" w:hAnsi="Times New Roman Tj" w:cs="Calibri"/>
              </w:rPr>
              <w:t>ё</w:t>
            </w:r>
            <w:r w:rsidRPr="006A4561">
              <w:rPr>
                <w:rFonts w:ascii="Times New Roman Tj" w:hAnsi="Times New Roman Tj" w:cs="Calibri"/>
              </w:rPr>
              <w:t>сати хи</w:t>
            </w:r>
            <w:r w:rsidRPr="006A4561">
              <w:rPr>
                <w:rFonts w:ascii="Times New Roman Tj" w:hAnsi="Times New Roman Tj" w:cs="Calibri"/>
              </w:rPr>
              <w:t>з</w:t>
            </w:r>
            <w:r w:rsidRPr="006A4561">
              <w:rPr>
                <w:rFonts w:ascii="Times New Roman Tj" w:hAnsi="Times New Roman Tj" w:cs="Calibri"/>
              </w:rPr>
              <w:t>мати давлатї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99 960</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19 992</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79 968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5.1.1.5.</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Љорї намудани СИИМ дар тањсилоти томактабї ва тањсилоти ибтидоию миёнаи касбї</w:t>
            </w:r>
          </w:p>
        </w:tc>
        <w:tc>
          <w:tcPr>
            <w:tcW w:w="1843" w:type="dxa"/>
          </w:tcPr>
          <w:p w:rsidR="007859A9" w:rsidRPr="006A4561" w:rsidRDefault="007859A9" w:rsidP="00DF1E8E">
            <w:pPr>
              <w:rPr>
                <w:rFonts w:ascii="Times New Roman Tj" w:hAnsi="Times New Roman Tj" w:cs="Calibri"/>
              </w:rPr>
            </w:pPr>
            <w:r w:rsidRPr="006A4561">
              <w:rPr>
                <w:rFonts w:ascii="Times New Roman Tj" w:hAnsi="Times New Roman Tj" w:cs="Calibri"/>
              </w:rPr>
              <w:t>СИИМ дар муассисањои тањсилоти томактабї ва тањсилоти и</w:t>
            </w:r>
            <w:r w:rsidRPr="006A4561">
              <w:rPr>
                <w:rFonts w:ascii="Times New Roman Tj" w:hAnsi="Times New Roman Tj" w:cs="Calibri"/>
              </w:rPr>
              <w:t>б</w:t>
            </w:r>
            <w:r w:rsidRPr="006A4561">
              <w:rPr>
                <w:rFonts w:ascii="Times New Roman Tj" w:hAnsi="Times New Roman Tj" w:cs="Calibri"/>
              </w:rPr>
              <w:t xml:space="preserve">тидоию миёнаи касбї љорї </w:t>
            </w:r>
            <w:r w:rsidR="00DF1E8E" w:rsidRPr="006A4561">
              <w:rPr>
                <w:rFonts w:ascii="Times New Roman Tj" w:hAnsi="Times New Roman Tj" w:cs="Calibri"/>
              </w:rPr>
              <w:t>га</w:t>
            </w:r>
            <w:r w:rsidR="00DF1E8E" w:rsidRPr="006A4561">
              <w:rPr>
                <w:rFonts w:ascii="Times New Roman Tj" w:hAnsi="Times New Roman Tj" w:cs="Calibri"/>
              </w:rPr>
              <w:t>р</w:t>
            </w:r>
            <w:r w:rsidR="00DF1E8E" w:rsidRPr="006A4561">
              <w:rPr>
                <w:rFonts w:ascii="Times New Roman Tj" w:hAnsi="Times New Roman Tj" w:cs="Calibri"/>
              </w:rPr>
              <w:t>ди</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180 880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180 880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5.1.1.6.</w:t>
            </w:r>
          </w:p>
        </w:tc>
        <w:tc>
          <w:tcPr>
            <w:tcW w:w="3260" w:type="dxa"/>
            <w:vAlign w:val="center"/>
          </w:tcPr>
          <w:p w:rsidR="007859A9" w:rsidRPr="006A4561" w:rsidRDefault="007859A9" w:rsidP="00DF1E8E">
            <w:pPr>
              <w:rPr>
                <w:rFonts w:ascii="Times New Roman Tj" w:hAnsi="Times New Roman Tj" w:cs="Calibri"/>
              </w:rPr>
            </w:pPr>
            <w:r w:rsidRPr="006A4561">
              <w:rPr>
                <w:rFonts w:ascii="Times New Roman Tj" w:hAnsi="Times New Roman Tj" w:cs="Calibri"/>
              </w:rPr>
              <w:t>Тањия ва татбиќи барномаи тайёр кардани менељерњои касб</w:t>
            </w:r>
            <w:r w:rsidR="00DF1E8E" w:rsidRPr="006A4561">
              <w:rPr>
                <w:rFonts w:ascii="Times New Roman Tj" w:hAnsi="Times New Roman Tj" w:cs="Calibri"/>
              </w:rPr>
              <w:t>ї дар</w:t>
            </w:r>
            <w:r w:rsidRPr="006A4561">
              <w:rPr>
                <w:rFonts w:ascii="Times New Roman Tj" w:hAnsi="Times New Roman Tj" w:cs="Calibri"/>
              </w:rPr>
              <w:t xml:space="preserve"> соњаи маориф</w:t>
            </w:r>
          </w:p>
        </w:tc>
        <w:tc>
          <w:tcPr>
            <w:tcW w:w="1843" w:type="dxa"/>
          </w:tcPr>
          <w:p w:rsidR="007859A9" w:rsidRPr="006A4561" w:rsidRDefault="007859A9" w:rsidP="00DF1E8E">
            <w:pPr>
              <w:rPr>
                <w:rFonts w:ascii="Times New Roman Tj" w:hAnsi="Times New Roman Tj" w:cs="Calibri"/>
              </w:rPr>
            </w:pPr>
            <w:r w:rsidRPr="006A4561">
              <w:rPr>
                <w:rFonts w:ascii="Times New Roman Tj" w:hAnsi="Times New Roman Tj" w:cs="Calibri"/>
              </w:rPr>
              <w:t>Шумораи менељерњои касбии тайё</w:t>
            </w:r>
            <w:r w:rsidRPr="006A4561">
              <w:rPr>
                <w:rFonts w:ascii="Times New Roman Tj" w:hAnsi="Times New Roman Tj" w:cs="Calibri"/>
              </w:rPr>
              <w:t>р</w:t>
            </w:r>
            <w:r w:rsidRPr="006A4561">
              <w:rPr>
                <w:rFonts w:ascii="Times New Roman Tj" w:hAnsi="Times New Roman Tj" w:cs="Calibri"/>
              </w:rPr>
              <w:t>шуда</w:t>
            </w:r>
            <w:r w:rsidR="00DF1E8E" w:rsidRPr="006A4561">
              <w:rPr>
                <w:rFonts w:ascii="Times New Roman Tj" w:hAnsi="Times New Roman Tj" w:cs="Calibri"/>
              </w:rPr>
              <w:t xml:space="preserve"> дар</w:t>
            </w:r>
            <w:r w:rsidRPr="006A4561">
              <w:rPr>
                <w:rFonts w:ascii="Times New Roman Tj" w:hAnsi="Times New Roman Tj" w:cs="Calibri"/>
              </w:rPr>
              <w:t xml:space="preserve"> соњаи маориф</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D36FEB">
            <w:pPr>
              <w:ind w:right="-108"/>
              <w:jc w:val="center"/>
              <w:rPr>
                <w:rFonts w:ascii="Times New Roman Tj" w:hAnsi="Times New Roman Tj" w:cs="Calibri"/>
              </w:rPr>
            </w:pPr>
            <w:r w:rsidRPr="006A4561">
              <w:rPr>
                <w:rFonts w:ascii="Times New Roman Tj" w:hAnsi="Times New Roman Tj" w:cs="Calibri"/>
              </w:rPr>
              <w:t xml:space="preserve">ВМ, </w:t>
            </w:r>
            <w:r w:rsidR="00DF1E8E" w:rsidRPr="006A4561">
              <w:rPr>
                <w:rFonts w:ascii="Times New Roman Tj" w:hAnsi="Times New Roman Tj" w:cs="Calibri"/>
              </w:rPr>
              <w:t>муассисањои тањсилоти олии касбї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29 988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29 988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5.1.1.7.</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Тањияи стандартњои тањсилоти педагогї мувофиќ ба афзалиятњои нав ва технологияњои тањсилоти умумї</w:t>
            </w:r>
          </w:p>
        </w:tc>
        <w:tc>
          <w:tcPr>
            <w:tcW w:w="1843" w:type="dxa"/>
          </w:tcPr>
          <w:p w:rsidR="007859A9" w:rsidRPr="006A4561" w:rsidRDefault="00DF1E8E" w:rsidP="00DF1E8E">
            <w:pPr>
              <w:rPr>
                <w:rFonts w:ascii="Times New Roman Tj" w:hAnsi="Times New Roman Tj" w:cs="Calibri"/>
              </w:rPr>
            </w:pPr>
            <w:r w:rsidRPr="006A4561">
              <w:rPr>
                <w:rFonts w:ascii="Times New Roman Tj" w:hAnsi="Times New Roman Tj" w:cs="Calibri"/>
              </w:rPr>
              <w:t>Стандартњо омода шуд</w:t>
            </w:r>
            <w:r w:rsidR="007859A9"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17 850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17 850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5.1.1.8.</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Мутобиќкунонии мазмун ва тартиби аттестатсияи кадрњо ба вазифањои нав дар низ</w:t>
            </w:r>
            <w:r w:rsidRPr="006A4561">
              <w:rPr>
                <w:rFonts w:ascii="Times New Roman Tj" w:hAnsi="Times New Roman Tj" w:cs="Calibri"/>
              </w:rPr>
              <w:t>о</w:t>
            </w:r>
            <w:r w:rsidRPr="006A4561">
              <w:rPr>
                <w:rFonts w:ascii="Times New Roman Tj" w:hAnsi="Times New Roman Tj" w:cs="Calibri"/>
              </w:rPr>
              <w:t>ми маориф</w:t>
            </w:r>
          </w:p>
        </w:tc>
        <w:tc>
          <w:tcPr>
            <w:tcW w:w="1843" w:type="dxa"/>
          </w:tcPr>
          <w:p w:rsidR="007859A9" w:rsidRPr="006A4561" w:rsidRDefault="007859A9" w:rsidP="00DF1E8E">
            <w:pPr>
              <w:rPr>
                <w:rFonts w:ascii="Times New Roman Tj" w:hAnsi="Times New Roman Tj" w:cs="Calibri"/>
              </w:rPr>
            </w:pPr>
            <w:r w:rsidRPr="006A4561">
              <w:rPr>
                <w:rFonts w:ascii="Times New Roman Tj" w:hAnsi="Times New Roman Tj" w:cs="Calibri"/>
              </w:rPr>
              <w:t xml:space="preserve">Таклифњо </w:t>
            </w:r>
            <w:r w:rsidR="00DF1E8E" w:rsidRPr="006A4561">
              <w:rPr>
                <w:rFonts w:ascii="Times New Roman Tj" w:hAnsi="Times New Roman Tj" w:cs="Calibri"/>
              </w:rPr>
              <w:t>омода шуданд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Х</w:t>
            </w:r>
            <w:r w:rsidRPr="006A4561">
              <w:rPr>
                <w:rFonts w:ascii="Times New Roman Tj" w:hAnsi="Times New Roman Tj" w:cs="Calibri"/>
              </w:rPr>
              <w:t>а</w:t>
            </w:r>
            <w:r w:rsidRPr="006A4561">
              <w:rPr>
                <w:rFonts w:ascii="Times New Roman Tj" w:hAnsi="Times New Roman Tj" w:cs="Calibri"/>
              </w:rPr>
              <w:t xml:space="preserve">дамоти давлатии назорат дар соњаи </w:t>
            </w:r>
            <w:r w:rsidRPr="006A4561">
              <w:rPr>
                <w:rFonts w:ascii="Times New Roman Tj" w:hAnsi="Times New Roman Tj" w:cs="Calibri"/>
              </w:rPr>
              <w:lastRenderedPageBreak/>
              <w:t>маориф</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73 304</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73 304</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DF1E8E" w:rsidRPr="006A4561" w:rsidTr="0015786F">
        <w:tc>
          <w:tcPr>
            <w:tcW w:w="15877" w:type="dxa"/>
            <w:gridSpan w:val="13"/>
            <w:vAlign w:val="center"/>
          </w:tcPr>
          <w:p w:rsidR="00DF1E8E" w:rsidRPr="006A4561" w:rsidRDefault="00DF1E8E" w:rsidP="00DF1E8E">
            <w:pPr>
              <w:jc w:val="center"/>
              <w:rPr>
                <w:rFonts w:ascii="Times New Roman Tj" w:hAnsi="Times New Roman Tj"/>
              </w:rPr>
            </w:pPr>
            <w:r w:rsidRPr="006A4561">
              <w:rPr>
                <w:rFonts w:ascii="Times New Roman Tj" w:hAnsi="Times New Roman Tj"/>
                <w:b/>
              </w:rPr>
              <w:lastRenderedPageBreak/>
              <w:t>5.2. Идоракунии сифати тањсилот</w:t>
            </w:r>
          </w:p>
        </w:tc>
      </w:tr>
      <w:tr w:rsidR="00DF1E8E" w:rsidRPr="006A4561" w:rsidTr="0015786F">
        <w:tc>
          <w:tcPr>
            <w:tcW w:w="851" w:type="dxa"/>
            <w:vAlign w:val="center"/>
          </w:tcPr>
          <w:p w:rsidR="00DF1E8E" w:rsidRPr="006A4561" w:rsidRDefault="00DF1E8E" w:rsidP="00D36FEB">
            <w:pPr>
              <w:ind w:right="-108"/>
              <w:jc w:val="center"/>
              <w:rPr>
                <w:rFonts w:ascii="Times New Roman Tj" w:hAnsi="Times New Roman Tj"/>
              </w:rPr>
            </w:pPr>
            <w:r w:rsidRPr="006A4561">
              <w:rPr>
                <w:rFonts w:ascii="Times New Roman Tj" w:hAnsi="Times New Roman Tj"/>
              </w:rPr>
              <w:t>5.2.1.</w:t>
            </w:r>
          </w:p>
        </w:tc>
        <w:tc>
          <w:tcPr>
            <w:tcW w:w="3260" w:type="dxa"/>
            <w:vAlign w:val="center"/>
          </w:tcPr>
          <w:p w:rsidR="00DF1E8E" w:rsidRPr="006A4561" w:rsidRDefault="00DF1E8E" w:rsidP="00DE6346">
            <w:pPr>
              <w:rPr>
                <w:rFonts w:ascii="Times New Roman Tj" w:hAnsi="Times New Roman Tj" w:cs="Calibri"/>
              </w:rPr>
            </w:pPr>
            <w:r w:rsidRPr="006A4561">
              <w:rPr>
                <w:rFonts w:ascii="Times New Roman Tj" w:hAnsi="Times New Roman Tj" w:cs="Calibri"/>
                <w:iCs/>
              </w:rPr>
              <w:t xml:space="preserve">Бунёди  </w:t>
            </w:r>
            <w:r w:rsidR="00DE6346" w:rsidRPr="006A4561">
              <w:rPr>
                <w:rFonts w:ascii="Times New Roman Tj" w:hAnsi="Times New Roman Tj" w:cs="Calibri"/>
                <w:iCs/>
              </w:rPr>
              <w:t xml:space="preserve">системаи </w:t>
            </w:r>
            <w:r w:rsidRPr="006A4561">
              <w:rPr>
                <w:rFonts w:ascii="Times New Roman Tj" w:hAnsi="Times New Roman Tj" w:cs="Calibri"/>
                <w:iCs/>
              </w:rPr>
              <w:t xml:space="preserve">миллии арзёбии сифати </w:t>
            </w:r>
            <w:r w:rsidR="00DE6346" w:rsidRPr="006A4561">
              <w:rPr>
                <w:rFonts w:ascii="Times New Roman Tj" w:hAnsi="Times New Roman Tj" w:cs="Calibri"/>
                <w:iCs/>
              </w:rPr>
              <w:t xml:space="preserve">тањсилоти </w:t>
            </w:r>
            <w:r w:rsidRPr="006A4561">
              <w:rPr>
                <w:rFonts w:ascii="Times New Roman Tj" w:hAnsi="Times New Roman Tj" w:cs="Calibri"/>
                <w:iCs/>
              </w:rPr>
              <w:t>њамаи зинањо</w:t>
            </w:r>
            <w:r w:rsidR="00DE6346" w:rsidRPr="006A4561">
              <w:rPr>
                <w:rFonts w:ascii="Times New Roman Tj" w:hAnsi="Times New Roman Tj" w:cs="Calibri"/>
                <w:iCs/>
              </w:rPr>
              <w:t xml:space="preserve"> ва </w:t>
            </w:r>
            <w:r w:rsidRPr="006A4561">
              <w:rPr>
                <w:rFonts w:ascii="Times New Roman Tj" w:hAnsi="Times New Roman Tj" w:cs="Calibri"/>
                <w:iCs/>
              </w:rPr>
              <w:t>идоракунии он</w:t>
            </w:r>
          </w:p>
        </w:tc>
        <w:tc>
          <w:tcPr>
            <w:tcW w:w="1843" w:type="dxa"/>
          </w:tcPr>
          <w:p w:rsidR="00DF1E8E" w:rsidRPr="006A4561" w:rsidRDefault="00DF1E8E" w:rsidP="00D36FEB">
            <w:pPr>
              <w:jc w:val="center"/>
              <w:rPr>
                <w:rFonts w:ascii="Times New Roman Tj" w:hAnsi="Times New Roman Tj" w:cs="Calibri"/>
              </w:rPr>
            </w:pPr>
          </w:p>
        </w:tc>
        <w:tc>
          <w:tcPr>
            <w:tcW w:w="2268" w:type="dxa"/>
            <w:gridSpan w:val="3"/>
            <w:vAlign w:val="center"/>
          </w:tcPr>
          <w:p w:rsidR="00DF1E8E" w:rsidRPr="006A4561" w:rsidRDefault="00DF1E8E" w:rsidP="00D36FEB">
            <w:pPr>
              <w:jc w:val="center"/>
              <w:rPr>
                <w:rFonts w:ascii="Times New Roman Tj" w:hAnsi="Times New Roman Tj" w:cs="Calibri"/>
              </w:rPr>
            </w:pPr>
          </w:p>
        </w:tc>
        <w:tc>
          <w:tcPr>
            <w:tcW w:w="1276" w:type="dxa"/>
            <w:gridSpan w:val="2"/>
            <w:vAlign w:val="center"/>
          </w:tcPr>
          <w:p w:rsidR="00DF1E8E" w:rsidRPr="006A4561" w:rsidRDefault="00DF1E8E" w:rsidP="00D36FEB">
            <w:pPr>
              <w:jc w:val="center"/>
              <w:rPr>
                <w:rFonts w:ascii="Times New Roman Tj" w:hAnsi="Times New Roman Tj"/>
              </w:rPr>
            </w:pPr>
          </w:p>
        </w:tc>
        <w:tc>
          <w:tcPr>
            <w:tcW w:w="1559" w:type="dxa"/>
            <w:vAlign w:val="center"/>
          </w:tcPr>
          <w:p w:rsidR="00DF1E8E" w:rsidRPr="006A4561" w:rsidRDefault="00DF1E8E" w:rsidP="00D36FEB">
            <w:pPr>
              <w:jc w:val="center"/>
              <w:rPr>
                <w:rFonts w:ascii="Times New Roman Tj" w:hAnsi="Times New Roman Tj"/>
              </w:rPr>
            </w:pPr>
          </w:p>
        </w:tc>
        <w:tc>
          <w:tcPr>
            <w:tcW w:w="2835" w:type="dxa"/>
            <w:gridSpan w:val="2"/>
            <w:vAlign w:val="center"/>
          </w:tcPr>
          <w:p w:rsidR="00DF1E8E" w:rsidRPr="006A4561" w:rsidRDefault="00DF1E8E" w:rsidP="00D36FEB">
            <w:pPr>
              <w:jc w:val="center"/>
              <w:rPr>
                <w:rFonts w:ascii="Times New Roman Tj" w:hAnsi="Times New Roman Tj"/>
              </w:rPr>
            </w:pPr>
          </w:p>
        </w:tc>
        <w:tc>
          <w:tcPr>
            <w:tcW w:w="1418" w:type="dxa"/>
            <w:vAlign w:val="center"/>
          </w:tcPr>
          <w:p w:rsidR="00DF1E8E" w:rsidRPr="006A4561" w:rsidRDefault="00DF1E8E" w:rsidP="00D36FEB">
            <w:pPr>
              <w:jc w:val="center"/>
              <w:rPr>
                <w:rFonts w:ascii="Times New Roman Tj" w:hAnsi="Times New Roman Tj"/>
              </w:rPr>
            </w:pPr>
          </w:p>
        </w:tc>
        <w:tc>
          <w:tcPr>
            <w:tcW w:w="567" w:type="dxa"/>
          </w:tcPr>
          <w:p w:rsidR="00DF1E8E" w:rsidRPr="006A4561" w:rsidRDefault="00DF1E8E"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5.2.1.1.</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Таъсиси Маркази миллии арзёбии сифати тањсилот</w:t>
            </w:r>
          </w:p>
        </w:tc>
        <w:tc>
          <w:tcPr>
            <w:tcW w:w="1843" w:type="dxa"/>
          </w:tcPr>
          <w:p w:rsidR="007859A9" w:rsidRPr="006A4561" w:rsidRDefault="007859A9" w:rsidP="00DE6346">
            <w:pPr>
              <w:rPr>
                <w:rFonts w:ascii="Times New Roman Tj" w:hAnsi="Times New Roman Tj" w:cs="Calibri"/>
              </w:rPr>
            </w:pPr>
            <w:r w:rsidRPr="006A4561">
              <w:rPr>
                <w:rFonts w:ascii="Times New Roman Tj" w:hAnsi="Times New Roman Tj" w:cs="Calibri"/>
              </w:rPr>
              <w:t xml:space="preserve">Марказ таъсис дода </w:t>
            </w:r>
            <w:r w:rsidR="00DE6346"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32 891 600</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1 594 600</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31297 000</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5.2.1.2.</w:t>
            </w:r>
          </w:p>
        </w:tc>
        <w:tc>
          <w:tcPr>
            <w:tcW w:w="3260" w:type="dxa"/>
            <w:vAlign w:val="center"/>
          </w:tcPr>
          <w:p w:rsidR="007859A9" w:rsidRPr="006A4561" w:rsidRDefault="00DE6346" w:rsidP="00DE6346">
            <w:pPr>
              <w:rPr>
                <w:rFonts w:ascii="Times New Roman Tj" w:hAnsi="Times New Roman Tj" w:cs="Calibri"/>
              </w:rPr>
            </w:pPr>
            <w:r w:rsidRPr="006A4561">
              <w:rPr>
                <w:rFonts w:ascii="Times New Roman Tj" w:hAnsi="Times New Roman Tj" w:cs="Calibri"/>
              </w:rPr>
              <w:t>Тасвияти</w:t>
            </w:r>
            <w:r w:rsidR="007859A9" w:rsidRPr="006A4561">
              <w:rPr>
                <w:rFonts w:ascii="Times New Roman Tj" w:hAnsi="Times New Roman Tj" w:cs="Calibri"/>
              </w:rPr>
              <w:t xml:space="preserve">  </w:t>
            </w:r>
            <w:r w:rsidRPr="006A4561">
              <w:rPr>
                <w:rFonts w:ascii="Times New Roman Tj" w:hAnsi="Times New Roman Tj" w:cs="Calibri"/>
              </w:rPr>
              <w:t xml:space="preserve">низоми </w:t>
            </w:r>
            <w:r w:rsidR="007859A9" w:rsidRPr="006A4561">
              <w:rPr>
                <w:rFonts w:ascii="Times New Roman Tj" w:hAnsi="Times New Roman Tj" w:cs="Calibri"/>
              </w:rPr>
              <w:t xml:space="preserve">арзёбии мустаќили берунаи натиљањои таълим </w:t>
            </w:r>
            <w:r w:rsidRPr="006A4561">
              <w:rPr>
                <w:rFonts w:ascii="Times New Roman Tj" w:hAnsi="Times New Roman Tj" w:cs="Calibri"/>
              </w:rPr>
              <w:t>оид ба сатњи тањсилот бо љалби корфармоён</w:t>
            </w:r>
            <w:r w:rsidR="007859A9" w:rsidRPr="006A4561">
              <w:rPr>
                <w:rFonts w:ascii="Times New Roman Tj" w:hAnsi="Times New Roman Tj" w:cs="Calibri"/>
              </w:rPr>
              <w:t xml:space="preserve"> </w:t>
            </w:r>
          </w:p>
        </w:tc>
        <w:tc>
          <w:tcPr>
            <w:tcW w:w="1843" w:type="dxa"/>
          </w:tcPr>
          <w:p w:rsidR="007859A9" w:rsidRPr="006A4561" w:rsidRDefault="007859A9" w:rsidP="00DE6346">
            <w:pPr>
              <w:rPr>
                <w:rFonts w:ascii="Times New Roman Tj" w:hAnsi="Times New Roman Tj" w:cs="Calibri"/>
              </w:rPr>
            </w:pPr>
            <w:r w:rsidRPr="006A4561">
              <w:rPr>
                <w:rFonts w:ascii="Times New Roman Tj" w:hAnsi="Times New Roman Tj" w:cs="Calibri"/>
              </w:rPr>
              <w:t xml:space="preserve">Таклифњо омода </w:t>
            </w:r>
            <w:r w:rsidR="00DE6346" w:rsidRPr="006A4561">
              <w:rPr>
                <w:rFonts w:ascii="Times New Roman Tj" w:hAnsi="Times New Roman Tj" w:cs="Calibri"/>
              </w:rPr>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1142 400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1142400</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5.2.1.3.</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 xml:space="preserve">Тањияи таъминоти </w:t>
            </w:r>
            <w:r w:rsidR="000F266B" w:rsidRPr="006A4561">
              <w:rPr>
                <w:rFonts w:ascii="Times New Roman Tj" w:hAnsi="Times New Roman Tj" w:cs="Calibri"/>
              </w:rPr>
              <w:t xml:space="preserve"> </w:t>
            </w:r>
            <w:r w:rsidRPr="006A4561">
              <w:rPr>
                <w:rFonts w:ascii="Times New Roman Tj" w:hAnsi="Times New Roman Tj" w:cs="Calibri"/>
              </w:rPr>
              <w:t>ташк</w:t>
            </w:r>
            <w:r w:rsidRPr="006A4561">
              <w:rPr>
                <w:rFonts w:ascii="Times New Roman Tj" w:hAnsi="Times New Roman Tj" w:cs="Calibri"/>
              </w:rPr>
              <w:t>и</w:t>
            </w:r>
            <w:r w:rsidRPr="006A4561">
              <w:rPr>
                <w:rFonts w:ascii="Times New Roman Tj" w:hAnsi="Times New Roman Tj" w:cs="Calibri"/>
              </w:rPr>
              <w:t>лию методии фаъолияти Маркази миллии арзёбии с</w:t>
            </w:r>
            <w:r w:rsidRPr="006A4561">
              <w:rPr>
                <w:rFonts w:ascii="Times New Roman Tj" w:hAnsi="Times New Roman Tj" w:cs="Calibri"/>
              </w:rPr>
              <w:t>и</w:t>
            </w:r>
            <w:r w:rsidRPr="006A4561">
              <w:rPr>
                <w:rFonts w:ascii="Times New Roman Tj" w:hAnsi="Times New Roman Tj" w:cs="Calibri"/>
              </w:rPr>
              <w:t>фати тањсилот</w:t>
            </w:r>
          </w:p>
        </w:tc>
        <w:tc>
          <w:tcPr>
            <w:tcW w:w="1843" w:type="dxa"/>
          </w:tcPr>
          <w:p w:rsidR="007859A9" w:rsidRPr="006A4561" w:rsidRDefault="007859A9" w:rsidP="00DE6346">
            <w:pPr>
              <w:rPr>
                <w:rFonts w:ascii="Times New Roman Tj" w:hAnsi="Times New Roman Tj" w:cs="Calibri"/>
              </w:rPr>
            </w:pPr>
            <w:r w:rsidRPr="006A4561">
              <w:rPr>
                <w:rFonts w:ascii="Times New Roman Tj" w:hAnsi="Times New Roman Tj" w:cs="Calibri"/>
              </w:rPr>
              <w:t>Таъминоти ташкилию методї</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ВМ,АТТ, МЉТМ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39 984</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39 984</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ind w:left="-108"/>
              <w:jc w:val="center"/>
              <w:rPr>
                <w:rFonts w:ascii="Times New Roman Tj" w:hAnsi="Times New Roman Tj"/>
              </w:rPr>
            </w:pPr>
            <w:r w:rsidRPr="006A4561">
              <w:rPr>
                <w:rFonts w:ascii="Times New Roman Tj" w:hAnsi="Times New Roman Tj"/>
              </w:rPr>
              <w:t>5.2.1.4.</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Бунёди заминаи меъёрии љор</w:t>
            </w:r>
            <w:r w:rsidR="00DE6346" w:rsidRPr="006A4561">
              <w:rPr>
                <w:rFonts w:ascii="Times New Roman Tj" w:hAnsi="Times New Roman Tj" w:cs="Calibri"/>
              </w:rPr>
              <w:t>ї кардани</w:t>
            </w:r>
            <w:r w:rsidRPr="006A4561">
              <w:rPr>
                <w:rFonts w:ascii="Times New Roman Tj" w:hAnsi="Times New Roman Tj" w:cs="Calibri"/>
              </w:rPr>
              <w:t xml:space="preserve">  </w:t>
            </w:r>
            <w:r w:rsidR="00DE6346" w:rsidRPr="006A4561">
              <w:rPr>
                <w:rFonts w:ascii="Times New Roman Tj" w:hAnsi="Times New Roman Tj" w:cs="Calibri"/>
              </w:rPr>
              <w:t xml:space="preserve">низоми </w:t>
            </w:r>
            <w:r w:rsidRPr="006A4561">
              <w:rPr>
                <w:rFonts w:ascii="Times New Roman Tj" w:hAnsi="Times New Roman Tj" w:cs="Calibri"/>
              </w:rPr>
              <w:t>идор</w:t>
            </w:r>
            <w:r w:rsidRPr="006A4561">
              <w:rPr>
                <w:rFonts w:ascii="Times New Roman Tj" w:hAnsi="Times New Roman Tj" w:cs="Calibri"/>
              </w:rPr>
              <w:t>а</w:t>
            </w:r>
            <w:r w:rsidRPr="006A4561">
              <w:rPr>
                <w:rFonts w:ascii="Times New Roman Tj" w:hAnsi="Times New Roman Tj" w:cs="Calibri"/>
              </w:rPr>
              <w:t>кунии сифат дар муассисањои таълимї – СИМ 9000</w:t>
            </w:r>
          </w:p>
          <w:p w:rsidR="007859A9" w:rsidRPr="006A4561" w:rsidRDefault="007859A9" w:rsidP="00D36FEB">
            <w:pPr>
              <w:rPr>
                <w:rFonts w:ascii="Times New Roman Tj" w:hAnsi="Times New Roman Tj" w:cs="Calibri"/>
              </w:rPr>
            </w:pPr>
          </w:p>
        </w:tc>
        <w:tc>
          <w:tcPr>
            <w:tcW w:w="1843" w:type="dxa"/>
          </w:tcPr>
          <w:p w:rsidR="007859A9" w:rsidRPr="006A4561" w:rsidRDefault="007859A9" w:rsidP="00D97629">
            <w:pPr>
              <w:rPr>
                <w:rFonts w:ascii="Times New Roman Tj" w:hAnsi="Times New Roman Tj" w:cs="Calibri"/>
              </w:rPr>
            </w:pPr>
            <w:r w:rsidRPr="006A4561">
              <w:rPr>
                <w:rFonts w:ascii="Times New Roman Tj" w:hAnsi="Times New Roman Tj" w:cs="Calibri"/>
              </w:rPr>
              <w:t xml:space="preserve">СМЊ тањия </w:t>
            </w:r>
            <w:r w:rsidR="00D97629" w:rsidRPr="006A4561">
              <w:rPr>
                <w:rFonts w:ascii="Times New Roman Tj" w:hAnsi="Times New Roman Tj" w:cs="Calibri"/>
              </w:rPr>
              <w:t>шуданд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39 032</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39 032</w:t>
            </w: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5.3. М</w:t>
            </w:r>
            <w:r w:rsidR="00D97629" w:rsidRPr="006A4561">
              <w:rPr>
                <w:rFonts w:ascii="Times New Roman Tj" w:hAnsi="Times New Roman Tj"/>
                <w:b/>
              </w:rPr>
              <w:t>еханизмњои ташкилї-молиявї</w:t>
            </w:r>
          </w:p>
        </w:tc>
      </w:tr>
      <w:tr w:rsidR="007859A9" w:rsidRPr="006A4561" w:rsidTr="00EA19AE">
        <w:trPr>
          <w:trHeight w:val="2819"/>
        </w:trPr>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5.3.1.</w:t>
            </w:r>
          </w:p>
        </w:tc>
        <w:tc>
          <w:tcPr>
            <w:tcW w:w="3260" w:type="dxa"/>
            <w:vAlign w:val="center"/>
          </w:tcPr>
          <w:p w:rsidR="007859A9" w:rsidRPr="006A4561" w:rsidRDefault="007859A9" w:rsidP="00567152">
            <w:pPr>
              <w:ind w:right="-108"/>
              <w:rPr>
                <w:rFonts w:ascii="Times New Roman Tj" w:hAnsi="Times New Roman Tj" w:cs="Calibri"/>
              </w:rPr>
            </w:pPr>
            <w:r w:rsidRPr="006A4561">
              <w:rPr>
                <w:rFonts w:ascii="Times New Roman Tj" w:hAnsi="Times New Roman Tj" w:cs="Calibri"/>
              </w:rPr>
              <w:t>Таљдиди назари методикаи њисоб кардани меъёрњои маблаѓгузории сарикасии муассисањои тањсилоти умумї бо маќсади бањисоб</w:t>
            </w:r>
            <w:r w:rsidR="00567152" w:rsidRPr="006A4561">
              <w:rPr>
                <w:rFonts w:ascii="Times New Roman Tj" w:hAnsi="Times New Roman Tj" w:cs="Calibri"/>
              </w:rPr>
              <w:t>-</w:t>
            </w:r>
            <w:r w:rsidRPr="006A4561">
              <w:rPr>
                <w:rFonts w:ascii="Times New Roman Tj" w:hAnsi="Times New Roman Tj" w:cs="Calibri"/>
              </w:rPr>
              <w:t>гирии пурратари</w:t>
            </w:r>
            <w:r w:rsidR="00D55649" w:rsidRPr="006A4561">
              <w:rPr>
                <w:rFonts w:ascii="Times New Roman Tj" w:hAnsi="Times New Roman Tj" w:cs="Calibri"/>
              </w:rPr>
              <w:t xml:space="preserve"> шароити </w:t>
            </w:r>
            <w:r w:rsidRPr="006A4561">
              <w:rPr>
                <w:rFonts w:ascii="Times New Roman Tj" w:hAnsi="Times New Roman Tj" w:cs="Calibri"/>
              </w:rPr>
              <w:t xml:space="preserve"> фаъолияти мактабњо (шум</w:t>
            </w:r>
            <w:r w:rsidRPr="006A4561">
              <w:rPr>
                <w:rFonts w:ascii="Times New Roman Tj" w:hAnsi="Times New Roman Tj" w:cs="Calibri"/>
              </w:rPr>
              <w:t>о</w:t>
            </w:r>
            <w:r w:rsidRPr="006A4561">
              <w:rPr>
                <w:rFonts w:ascii="Times New Roman Tj" w:hAnsi="Times New Roman Tj" w:cs="Calibri"/>
              </w:rPr>
              <w:t>раи талабагон,</w:t>
            </w:r>
            <w:r w:rsidR="00D55649" w:rsidRPr="006A4561">
              <w:rPr>
                <w:rFonts w:ascii="Times New Roman Tj" w:hAnsi="Times New Roman Tj" w:cs="Calibri"/>
              </w:rPr>
              <w:t xml:space="preserve"> </w:t>
            </w:r>
            <w:r w:rsidRPr="006A4561">
              <w:rPr>
                <w:rFonts w:ascii="Times New Roman Tj" w:hAnsi="Times New Roman Tj" w:cs="Calibri"/>
              </w:rPr>
              <w:t>дастрас будани наќлиёт, таъминот бо барќ ва ѓайра)</w:t>
            </w:r>
            <w:r w:rsidR="00D55649" w:rsidRPr="006A4561">
              <w:rPr>
                <w:rFonts w:ascii="Times New Roman Tj" w:hAnsi="Times New Roman Tj" w:cs="Calibri"/>
              </w:rPr>
              <w:t xml:space="preserve"> ва сарфу харљи </w:t>
            </w:r>
            <w:r w:rsidR="00D55649" w:rsidRPr="006A4561">
              <w:rPr>
                <w:rFonts w:ascii="Times New Roman Tj" w:hAnsi="Times New Roman Tj" w:cs="Calibri"/>
              </w:rPr>
              <w:lastRenderedPageBreak/>
              <w:t>мувофиќ</w:t>
            </w:r>
          </w:p>
        </w:tc>
        <w:tc>
          <w:tcPr>
            <w:tcW w:w="1843" w:type="dxa"/>
          </w:tcPr>
          <w:p w:rsidR="007859A9" w:rsidRPr="006A4561" w:rsidRDefault="007859A9" w:rsidP="00D55649">
            <w:pPr>
              <w:rPr>
                <w:rFonts w:ascii="Times New Roman Tj" w:hAnsi="Times New Roman Tj" w:cs="Calibri"/>
              </w:rPr>
            </w:pPr>
            <w:r w:rsidRPr="006A4561">
              <w:rPr>
                <w:rFonts w:ascii="Times New Roman Tj" w:hAnsi="Times New Roman Tj" w:cs="Calibri"/>
              </w:rPr>
              <w:lastRenderedPageBreak/>
              <w:t xml:space="preserve">Модели маблаѓгузории сарикасї таљдиди назар </w:t>
            </w:r>
            <w:r w:rsidR="00D55649"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109 242</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109 242</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5.3.2.</w:t>
            </w:r>
          </w:p>
        </w:tc>
        <w:tc>
          <w:tcPr>
            <w:tcW w:w="3260" w:type="dxa"/>
            <w:vAlign w:val="center"/>
          </w:tcPr>
          <w:p w:rsidR="007859A9" w:rsidRPr="006A4561" w:rsidRDefault="007859A9" w:rsidP="00567152">
            <w:pPr>
              <w:ind w:right="-108"/>
              <w:rPr>
                <w:rFonts w:ascii="Times New Roman Tj" w:hAnsi="Times New Roman Tj" w:cs="Calibri"/>
              </w:rPr>
            </w:pPr>
            <w:r w:rsidRPr="006A4561">
              <w:rPr>
                <w:rFonts w:ascii="Times New Roman Tj" w:hAnsi="Times New Roman Tj" w:cs="Calibri"/>
              </w:rPr>
              <w:t>Тањияи принсипњои маблаѓ</w:t>
            </w:r>
            <w:r w:rsidR="00567152" w:rsidRPr="006A4561">
              <w:rPr>
                <w:rFonts w:ascii="Times New Roman Tj" w:hAnsi="Times New Roman Tj" w:cs="Calibri"/>
              </w:rPr>
              <w:t>-</w:t>
            </w:r>
            <w:r w:rsidRPr="006A4561">
              <w:rPr>
                <w:rFonts w:ascii="Times New Roman Tj" w:hAnsi="Times New Roman Tj" w:cs="Calibri"/>
              </w:rPr>
              <w:t>гузории сарикасї дар муассисањои тањсилоти томактабї, иловагї ва касбї</w:t>
            </w:r>
          </w:p>
        </w:tc>
        <w:tc>
          <w:tcPr>
            <w:tcW w:w="1843" w:type="dxa"/>
          </w:tcPr>
          <w:p w:rsidR="007859A9" w:rsidRPr="006A4561" w:rsidRDefault="007859A9" w:rsidP="00D55649">
            <w:pPr>
              <w:rPr>
                <w:rFonts w:ascii="Times New Roman Tj" w:hAnsi="Times New Roman Tj" w:cs="Calibri"/>
              </w:rPr>
            </w:pPr>
            <w:r w:rsidRPr="006A4561">
              <w:rPr>
                <w:rFonts w:ascii="Times New Roman Tj" w:hAnsi="Times New Roman Tj" w:cs="Calibri"/>
              </w:rPr>
              <w:t>Таклифњо ко</w:t>
            </w:r>
            <w:r w:rsidRPr="006A4561">
              <w:rPr>
                <w:rFonts w:ascii="Times New Roman Tj" w:hAnsi="Times New Roman Tj" w:cs="Calibri"/>
              </w:rPr>
              <w:t>р</w:t>
            </w:r>
            <w:r w:rsidRPr="006A4561">
              <w:rPr>
                <w:rFonts w:ascii="Times New Roman Tj" w:hAnsi="Times New Roman Tj" w:cs="Calibri"/>
              </w:rPr>
              <w:t xml:space="preserve">кард </w:t>
            </w:r>
            <w:r w:rsidR="00D55649" w:rsidRPr="006A4561">
              <w:rPr>
                <w:rFonts w:ascii="Times New Roman Tj" w:hAnsi="Times New Roman Tj" w:cs="Calibri"/>
              </w:rPr>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477 428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477 428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5.3.3.</w:t>
            </w:r>
          </w:p>
        </w:tc>
        <w:tc>
          <w:tcPr>
            <w:tcW w:w="3260" w:type="dxa"/>
            <w:vAlign w:val="center"/>
          </w:tcPr>
          <w:p w:rsidR="007859A9" w:rsidRPr="006A4561" w:rsidRDefault="007859A9" w:rsidP="00567152">
            <w:pPr>
              <w:ind w:right="-108"/>
              <w:rPr>
                <w:rFonts w:ascii="Times New Roman Tj" w:hAnsi="Times New Roman Tj" w:cs="Calibri"/>
              </w:rPr>
            </w:pPr>
            <w:r w:rsidRPr="006A4561">
              <w:rPr>
                <w:rFonts w:ascii="Times New Roman Tj" w:hAnsi="Times New Roman Tj" w:cs="Calibri"/>
              </w:rPr>
              <w:t>Тањияи таъминоти меъёрии њуќуќии низоми  тафриќаи (диффере</w:t>
            </w:r>
            <w:r w:rsidR="00D55649" w:rsidRPr="006A4561">
              <w:rPr>
                <w:rFonts w:ascii="Times New Roman Tj" w:hAnsi="Times New Roman Tj" w:cs="Calibri"/>
              </w:rPr>
              <w:t>н</w:t>
            </w:r>
            <w:r w:rsidRPr="006A4561">
              <w:rPr>
                <w:rFonts w:ascii="Times New Roman Tj" w:hAnsi="Times New Roman Tj" w:cs="Calibri"/>
              </w:rPr>
              <w:t>сиатсияи) музди мењнат, ки сифат ва натиљаи фаъолияти кормандони соњаи маорифро ба инобат мегирад</w:t>
            </w:r>
          </w:p>
        </w:tc>
        <w:tc>
          <w:tcPr>
            <w:tcW w:w="1843" w:type="dxa"/>
          </w:tcPr>
          <w:p w:rsidR="007859A9" w:rsidRPr="006A4561" w:rsidRDefault="007859A9" w:rsidP="00D55649">
            <w:pPr>
              <w:rPr>
                <w:rFonts w:ascii="Times New Roman Tj" w:hAnsi="Times New Roman Tj" w:cs="Calibri"/>
              </w:rPr>
            </w:pPr>
            <w:r w:rsidRPr="006A4561">
              <w:rPr>
                <w:rFonts w:ascii="Times New Roman Tj" w:hAnsi="Times New Roman Tj" w:cs="Calibri"/>
              </w:rPr>
              <w:t xml:space="preserve">СМЊ тањия </w:t>
            </w:r>
            <w:r w:rsidR="00D55649" w:rsidRPr="006A4561">
              <w:rPr>
                <w:rFonts w:ascii="Times New Roman Tj" w:hAnsi="Times New Roman Tj" w:cs="Calibri"/>
              </w:rPr>
              <w:t>гардид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 ВМЊИА</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86 965</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86 965</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5.3.4.</w:t>
            </w:r>
          </w:p>
        </w:tc>
        <w:tc>
          <w:tcPr>
            <w:tcW w:w="3260" w:type="dxa"/>
            <w:vAlign w:val="center"/>
          </w:tcPr>
          <w:p w:rsidR="007859A9" w:rsidRPr="006A4561" w:rsidRDefault="007859A9" w:rsidP="00567152">
            <w:pPr>
              <w:ind w:right="-108"/>
              <w:rPr>
                <w:rFonts w:ascii="Times New Roman Tj" w:hAnsi="Times New Roman Tj" w:cs="Calibri"/>
              </w:rPr>
            </w:pPr>
            <w:r w:rsidRPr="006A4561">
              <w:rPr>
                <w:rFonts w:ascii="Times New Roman Tj" w:hAnsi="Times New Roman Tj" w:cs="Calibri"/>
              </w:rPr>
              <w:t>Тафриќаи музди мењнати кормандони низоми тањси</w:t>
            </w:r>
            <w:r w:rsidR="00567152" w:rsidRPr="006A4561">
              <w:rPr>
                <w:rFonts w:ascii="Times New Roman Tj" w:hAnsi="Times New Roman Tj" w:cs="Calibri"/>
              </w:rPr>
              <w:t>-</w:t>
            </w:r>
            <w:r w:rsidRPr="006A4561">
              <w:rPr>
                <w:rFonts w:ascii="Times New Roman Tj" w:hAnsi="Times New Roman Tj" w:cs="Calibri"/>
              </w:rPr>
              <w:t>лоти миёна, ки сифат ва натиљаи фаъолияти корма</w:t>
            </w:r>
            <w:r w:rsidRPr="006A4561">
              <w:rPr>
                <w:rFonts w:ascii="Times New Roman Tj" w:hAnsi="Times New Roman Tj" w:cs="Calibri"/>
              </w:rPr>
              <w:t>н</w:t>
            </w:r>
            <w:r w:rsidRPr="006A4561">
              <w:rPr>
                <w:rFonts w:ascii="Times New Roman Tj" w:hAnsi="Times New Roman Tj" w:cs="Calibri"/>
              </w:rPr>
              <w:t>дони соњаи маорифро ба ин</w:t>
            </w:r>
            <w:r w:rsidRPr="006A4561">
              <w:rPr>
                <w:rFonts w:ascii="Times New Roman Tj" w:hAnsi="Times New Roman Tj" w:cs="Calibri"/>
              </w:rPr>
              <w:t>о</w:t>
            </w:r>
            <w:r w:rsidRPr="006A4561">
              <w:rPr>
                <w:rFonts w:ascii="Times New Roman Tj" w:hAnsi="Times New Roman Tj" w:cs="Calibri"/>
              </w:rPr>
              <w:t>бат мегирад</w:t>
            </w:r>
          </w:p>
        </w:tc>
        <w:tc>
          <w:tcPr>
            <w:tcW w:w="1843" w:type="dxa"/>
          </w:tcPr>
          <w:p w:rsidR="007859A9" w:rsidRPr="006A4561" w:rsidRDefault="007859A9" w:rsidP="00D55649">
            <w:pPr>
              <w:rPr>
                <w:rFonts w:ascii="Times New Roman Tj" w:hAnsi="Times New Roman Tj" w:cs="Calibri"/>
              </w:rPr>
            </w:pPr>
            <w:r w:rsidRPr="006A4561">
              <w:rPr>
                <w:rFonts w:ascii="Times New Roman Tj" w:hAnsi="Times New Roman Tj" w:cs="Calibri"/>
              </w:rPr>
              <w:t>Тафриќа ко</w:t>
            </w:r>
            <w:r w:rsidRPr="006A4561">
              <w:rPr>
                <w:rFonts w:ascii="Times New Roman Tj" w:hAnsi="Times New Roman Tj" w:cs="Calibri"/>
              </w:rPr>
              <w:t>р</w:t>
            </w:r>
            <w:r w:rsidRPr="006A4561">
              <w:rPr>
                <w:rFonts w:ascii="Times New Roman Tj" w:hAnsi="Times New Roman Tj" w:cs="Calibri"/>
              </w:rPr>
              <w:t xml:space="preserve">кард </w:t>
            </w:r>
            <w:r w:rsidR="00D55649"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ВМ, ВМЊИА</w:t>
            </w:r>
          </w:p>
        </w:tc>
        <w:tc>
          <w:tcPr>
            <w:tcW w:w="1276" w:type="dxa"/>
            <w:gridSpan w:val="2"/>
            <w:vAlign w:val="center"/>
          </w:tcPr>
          <w:p w:rsidR="007859A9" w:rsidRPr="006A4561" w:rsidRDefault="007859A9" w:rsidP="00D36FEB">
            <w:pPr>
              <w:ind w:left="-108" w:right="-108"/>
              <w:jc w:val="center"/>
              <w:rPr>
                <w:rFonts w:ascii="Times New Roman Tj" w:hAnsi="Times New Roman Tj"/>
              </w:rPr>
            </w:pPr>
            <w:r w:rsidRPr="006A4561">
              <w:rPr>
                <w:rFonts w:ascii="Times New Roman Tj" w:hAnsi="Times New Roman Tj"/>
              </w:rPr>
              <w:t>573 378 880</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573378880</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5.3.5.</w:t>
            </w:r>
          </w:p>
        </w:tc>
        <w:tc>
          <w:tcPr>
            <w:tcW w:w="3260" w:type="dxa"/>
            <w:vAlign w:val="center"/>
          </w:tcPr>
          <w:p w:rsidR="007859A9" w:rsidRPr="006A4561" w:rsidRDefault="007859A9" w:rsidP="00D55649">
            <w:pPr>
              <w:rPr>
                <w:rFonts w:ascii="Times New Roman Tj" w:hAnsi="Times New Roman Tj" w:cs="Calibri"/>
              </w:rPr>
            </w:pPr>
            <w:r w:rsidRPr="006A4561">
              <w:rPr>
                <w:rFonts w:ascii="Times New Roman Tj" w:hAnsi="Times New Roman Tj" w:cs="Calibri"/>
              </w:rPr>
              <w:t xml:space="preserve">Тањияи таклифњо дар бораи </w:t>
            </w:r>
            <w:r w:rsidR="00D55649" w:rsidRPr="006A4561">
              <w:rPr>
                <w:rFonts w:ascii="Times New Roman Tj" w:hAnsi="Times New Roman Tj" w:cs="Calibri"/>
              </w:rPr>
              <w:t xml:space="preserve">ба сифати </w:t>
            </w:r>
            <w:r w:rsidRPr="006A4561">
              <w:rPr>
                <w:rFonts w:ascii="Times New Roman Tj" w:hAnsi="Times New Roman Tj" w:cs="Calibri"/>
              </w:rPr>
              <w:t>ќисми таркибї в</w:t>
            </w:r>
            <w:r w:rsidRPr="006A4561">
              <w:rPr>
                <w:rFonts w:ascii="Times New Roman Tj" w:hAnsi="Times New Roman Tj" w:cs="Calibri"/>
              </w:rPr>
              <w:t>о</w:t>
            </w:r>
            <w:r w:rsidRPr="006A4561">
              <w:rPr>
                <w:rFonts w:ascii="Times New Roman Tj" w:hAnsi="Times New Roman Tj" w:cs="Calibri"/>
              </w:rPr>
              <w:t>рид намудани фасл дар хус</w:t>
            </w:r>
            <w:r w:rsidRPr="006A4561">
              <w:rPr>
                <w:rFonts w:ascii="Times New Roman Tj" w:hAnsi="Times New Roman Tj" w:cs="Calibri"/>
              </w:rPr>
              <w:t>у</w:t>
            </w:r>
            <w:r w:rsidRPr="006A4561">
              <w:rPr>
                <w:rFonts w:ascii="Times New Roman Tj" w:hAnsi="Times New Roman Tj" w:cs="Calibri"/>
              </w:rPr>
              <w:t xml:space="preserve">си тайёркунии кадрњо дар лоињаю барномањои инвеститсионї </w:t>
            </w:r>
          </w:p>
        </w:tc>
        <w:tc>
          <w:tcPr>
            <w:tcW w:w="1843" w:type="dxa"/>
          </w:tcPr>
          <w:p w:rsidR="007859A9" w:rsidRPr="006A4561" w:rsidRDefault="007859A9" w:rsidP="00D55649">
            <w:pPr>
              <w:rPr>
                <w:rFonts w:ascii="Times New Roman Tj" w:hAnsi="Times New Roman Tj" w:cs="Calibri"/>
              </w:rPr>
            </w:pPr>
            <w:r w:rsidRPr="006A4561">
              <w:rPr>
                <w:rFonts w:ascii="Times New Roman Tj" w:hAnsi="Times New Roman Tj" w:cs="Calibri"/>
              </w:rPr>
              <w:t>Таклифњо ко</w:t>
            </w:r>
            <w:r w:rsidRPr="006A4561">
              <w:rPr>
                <w:rFonts w:ascii="Times New Roman Tj" w:hAnsi="Times New Roman Tj" w:cs="Calibri"/>
              </w:rPr>
              <w:t>р</w:t>
            </w:r>
            <w:r w:rsidRPr="006A4561">
              <w:rPr>
                <w:rFonts w:ascii="Times New Roman Tj" w:hAnsi="Times New Roman Tj" w:cs="Calibri"/>
              </w:rPr>
              <w:t xml:space="preserve">кард </w:t>
            </w:r>
            <w:r w:rsidR="00D55649" w:rsidRPr="006A4561">
              <w:rPr>
                <w:rFonts w:ascii="Times New Roman Tj" w:hAnsi="Times New Roman Tj" w:cs="Calibri"/>
              </w:rPr>
              <w:t>шуданд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ВМ, К</w:t>
            </w:r>
            <w:r w:rsidRPr="006A4561">
              <w:rPr>
                <w:rFonts w:ascii="Times New Roman Tj" w:hAnsi="Times New Roman Tj" w:cs="Calibri"/>
              </w:rPr>
              <w:t>у</w:t>
            </w:r>
            <w:r w:rsidRPr="006A4561">
              <w:rPr>
                <w:rFonts w:ascii="Times New Roman Tj" w:hAnsi="Times New Roman Tj" w:cs="Calibri"/>
              </w:rPr>
              <w:t xml:space="preserve">митаи давлатии сармоягузорї ва идораи амволи давлатї, </w:t>
            </w:r>
            <w:r w:rsidRPr="006A4561">
              <w:rPr>
                <w:rFonts w:ascii="Times New Roman Tj" w:hAnsi="Times New Roman Tj" w:cs="Calibri"/>
              </w:rPr>
              <w:lastRenderedPageBreak/>
              <w:t>Вазорати иќтисод ва рушди савдо</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44 268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44 268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5.3.6.</w:t>
            </w:r>
          </w:p>
        </w:tc>
        <w:tc>
          <w:tcPr>
            <w:tcW w:w="3260" w:type="dxa"/>
            <w:vAlign w:val="center"/>
          </w:tcPr>
          <w:p w:rsidR="007859A9" w:rsidRPr="006A4561" w:rsidRDefault="007859A9" w:rsidP="00D55649">
            <w:pPr>
              <w:ind w:right="-108"/>
              <w:rPr>
                <w:rFonts w:ascii="Times New Roman Tj" w:hAnsi="Times New Roman Tj" w:cs="Calibri"/>
              </w:rPr>
            </w:pPr>
            <w:r w:rsidRPr="006A4561">
              <w:rPr>
                <w:rFonts w:ascii="Times New Roman Tj" w:hAnsi="Times New Roman Tj" w:cs="Calibri"/>
              </w:rPr>
              <w:t xml:space="preserve">Таъминоти меъёрии </w:t>
            </w:r>
            <w:r w:rsidR="00D55649" w:rsidRPr="006A4561">
              <w:rPr>
                <w:rFonts w:ascii="Times New Roman Tj" w:hAnsi="Times New Roman Tj" w:cs="Calibri"/>
              </w:rPr>
              <w:t>Љ</w:t>
            </w:r>
            <w:r w:rsidRPr="006A4561">
              <w:rPr>
                <w:rFonts w:ascii="Times New Roman Tj" w:hAnsi="Times New Roman Tj" w:cs="Calibri"/>
              </w:rPr>
              <w:t xml:space="preserve">ойгиркунии </w:t>
            </w:r>
            <w:r w:rsidR="00D55649" w:rsidRPr="006A4561">
              <w:rPr>
                <w:rFonts w:ascii="Times New Roman Tj" w:hAnsi="Times New Roman Tj" w:cs="Calibri"/>
              </w:rPr>
              <w:t>ф</w:t>
            </w:r>
            <w:r w:rsidRPr="006A4561">
              <w:rPr>
                <w:rFonts w:ascii="Times New Roman Tj" w:hAnsi="Times New Roman Tj" w:cs="Calibri"/>
              </w:rPr>
              <w:t>армоиши давлатї барои тайёр кардани мутахассисон  аз рўи барномањои тањсилоти ибтидої, миёна ва олии касбї дар асоси озмун</w:t>
            </w:r>
          </w:p>
        </w:tc>
        <w:tc>
          <w:tcPr>
            <w:tcW w:w="1843" w:type="dxa"/>
          </w:tcPr>
          <w:p w:rsidR="007859A9" w:rsidRPr="006A4561" w:rsidRDefault="007859A9" w:rsidP="00D55649">
            <w:pPr>
              <w:rPr>
                <w:rFonts w:ascii="Times New Roman Tj" w:hAnsi="Times New Roman Tj" w:cs="Calibri"/>
              </w:rPr>
            </w:pPr>
            <w:r w:rsidRPr="006A4561">
              <w:rPr>
                <w:rFonts w:ascii="Times New Roman Tj" w:hAnsi="Times New Roman Tj" w:cs="Calibri"/>
              </w:rPr>
              <w:t xml:space="preserve">СМЊ тањия </w:t>
            </w:r>
            <w:r w:rsidR="00D55649" w:rsidRPr="006A4561">
              <w:rPr>
                <w:rFonts w:ascii="Times New Roman Tj" w:hAnsi="Times New Roman Tj" w:cs="Calibri"/>
              </w:rPr>
              <w:t>гардид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МО</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108 409</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108 409</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5.3.7.</w:t>
            </w:r>
          </w:p>
        </w:tc>
        <w:tc>
          <w:tcPr>
            <w:tcW w:w="3260" w:type="dxa"/>
            <w:vAlign w:val="center"/>
          </w:tcPr>
          <w:p w:rsidR="007859A9" w:rsidRPr="006A4561" w:rsidRDefault="007859A9" w:rsidP="00D55649">
            <w:pPr>
              <w:ind w:right="-108"/>
              <w:rPr>
                <w:rFonts w:ascii="Times New Roman Tj" w:hAnsi="Times New Roman Tj" w:cs="Calibri"/>
              </w:rPr>
            </w:pPr>
            <w:r w:rsidRPr="006A4561">
              <w:rPr>
                <w:rFonts w:ascii="Times New Roman Tj" w:hAnsi="Times New Roman Tj" w:cs="Calibri"/>
              </w:rPr>
              <w:t>Тањияи механизми нави идоракунї ва маблаѓгузо</w:t>
            </w:r>
            <w:r w:rsidR="00567152" w:rsidRPr="006A4561">
              <w:rPr>
                <w:rFonts w:ascii="Times New Roman Tj" w:hAnsi="Times New Roman Tj" w:cs="Calibri"/>
              </w:rPr>
              <w:t>-</w:t>
            </w:r>
            <w:r w:rsidRPr="006A4561">
              <w:rPr>
                <w:rFonts w:ascii="Times New Roman Tj" w:hAnsi="Times New Roman Tj" w:cs="Calibri"/>
              </w:rPr>
              <w:t>рии низоми такмили ихтисоси кормандони маориф, аз љумла кормандони маќомоти идор</w:t>
            </w:r>
            <w:r w:rsidRPr="006A4561">
              <w:rPr>
                <w:rFonts w:ascii="Times New Roman Tj" w:hAnsi="Times New Roman Tj" w:cs="Calibri"/>
              </w:rPr>
              <w:t>а</w:t>
            </w:r>
            <w:r w:rsidRPr="006A4561">
              <w:rPr>
                <w:rFonts w:ascii="Times New Roman Tj" w:hAnsi="Times New Roman Tj" w:cs="Calibri"/>
              </w:rPr>
              <w:t>кунии маориф</w:t>
            </w:r>
          </w:p>
        </w:tc>
        <w:tc>
          <w:tcPr>
            <w:tcW w:w="1843" w:type="dxa"/>
          </w:tcPr>
          <w:p w:rsidR="007859A9" w:rsidRPr="006A4561" w:rsidRDefault="007859A9" w:rsidP="0015786F">
            <w:pPr>
              <w:rPr>
                <w:rFonts w:ascii="Times New Roman Tj" w:hAnsi="Times New Roman Tj" w:cs="Calibri"/>
              </w:rPr>
            </w:pPr>
            <w:r w:rsidRPr="006A4561">
              <w:rPr>
                <w:rFonts w:ascii="Times New Roman Tj" w:hAnsi="Times New Roman Tj" w:cs="Calibri"/>
              </w:rPr>
              <w:t xml:space="preserve">Механизми нав тањия </w:t>
            </w:r>
            <w:r w:rsidR="0015786F" w:rsidRPr="006A4561">
              <w:rPr>
                <w:rFonts w:ascii="Times New Roman Tj" w:hAnsi="Times New Roman Tj" w:cs="Calibri"/>
              </w:rPr>
              <w:t>гарди</w:t>
            </w:r>
            <w:r w:rsidRPr="006A4561">
              <w:rPr>
                <w:rFonts w:ascii="Times New Roman Tj" w:hAnsi="Times New Roman Tj" w:cs="Calibri"/>
              </w:rPr>
              <w:t>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2012-2014</w:t>
            </w:r>
          </w:p>
        </w:tc>
        <w:tc>
          <w:tcPr>
            <w:tcW w:w="1276" w:type="dxa"/>
            <w:gridSpan w:val="2"/>
            <w:vAlign w:val="center"/>
          </w:tcPr>
          <w:p w:rsidR="007859A9" w:rsidRPr="006A4561" w:rsidRDefault="007859A9" w:rsidP="0015786F">
            <w:pPr>
              <w:ind w:left="-108" w:right="-108"/>
              <w:jc w:val="center"/>
              <w:rPr>
                <w:rFonts w:ascii="Times New Roman Tj" w:hAnsi="Times New Roman Tj" w:cs="Calibri"/>
              </w:rPr>
            </w:pPr>
            <w:r w:rsidRPr="006A4561">
              <w:rPr>
                <w:rFonts w:ascii="Times New Roman Tj" w:hAnsi="Times New Roman Tj" w:cs="Calibri"/>
              </w:rPr>
              <w:t>ВМ, Д</w:t>
            </w:r>
            <w:r w:rsidR="0015786F" w:rsidRPr="006A4561">
              <w:rPr>
                <w:rFonts w:ascii="Times New Roman Tj" w:hAnsi="Times New Roman Tj" w:cs="Calibri"/>
              </w:rPr>
              <w:t>Љ</w:t>
            </w:r>
            <w:r w:rsidRPr="006A4561">
              <w:rPr>
                <w:rFonts w:ascii="Times New Roman Tj" w:hAnsi="Times New Roman Tj" w:cs="Calibri"/>
              </w:rPr>
              <w:t>ТИ</w:t>
            </w:r>
            <w:r w:rsidR="0015786F" w:rsidRPr="006A4561">
              <w:rPr>
                <w:rFonts w:ascii="Times New Roman Tj" w:hAnsi="Times New Roman Tj" w:cs="Calibri"/>
              </w:rPr>
              <w:t>Б</w:t>
            </w:r>
            <w:r w:rsidRPr="006A4561">
              <w:rPr>
                <w:rFonts w:ascii="Times New Roman Tj" w:hAnsi="Times New Roman Tj" w:cs="Calibri"/>
              </w:rPr>
              <w:t>КМ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33 558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33 558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5.3.8</w:t>
            </w:r>
          </w:p>
        </w:tc>
        <w:tc>
          <w:tcPr>
            <w:tcW w:w="3260" w:type="dxa"/>
            <w:vAlign w:val="center"/>
          </w:tcPr>
          <w:p w:rsidR="007859A9" w:rsidRPr="006A4561" w:rsidRDefault="007859A9" w:rsidP="0015786F">
            <w:pPr>
              <w:ind w:right="-108"/>
              <w:rPr>
                <w:rFonts w:ascii="Times New Roman Tj" w:hAnsi="Times New Roman Tj" w:cs="Calibri"/>
              </w:rPr>
            </w:pPr>
            <w:r w:rsidRPr="006A4561">
              <w:rPr>
                <w:rFonts w:ascii="Times New Roman Tj" w:hAnsi="Times New Roman Tj" w:cs="Calibri"/>
              </w:rPr>
              <w:t>Тањия</w:t>
            </w:r>
            <w:r w:rsidR="0015786F" w:rsidRPr="006A4561">
              <w:rPr>
                <w:rFonts w:ascii="Times New Roman Tj" w:hAnsi="Times New Roman Tj" w:cs="Calibri"/>
              </w:rPr>
              <w:t>и</w:t>
            </w:r>
            <w:r w:rsidRPr="006A4561">
              <w:rPr>
                <w:rFonts w:ascii="Times New Roman Tj" w:hAnsi="Times New Roman Tj" w:cs="Calibri"/>
              </w:rPr>
              <w:t xml:space="preserve"> санадњои меъёрї оид ба маблаѓгузории бисёршабака</w:t>
            </w:r>
            <w:r w:rsidR="0015786F" w:rsidRPr="006A4561">
              <w:rPr>
                <w:rFonts w:ascii="Times New Roman Tj" w:hAnsi="Times New Roman Tj" w:cs="Calibri"/>
              </w:rPr>
              <w:t>вї</w:t>
            </w:r>
            <w:r w:rsidRPr="006A4561">
              <w:rPr>
                <w:rFonts w:ascii="Times New Roman Tj" w:hAnsi="Times New Roman Tj" w:cs="Calibri"/>
              </w:rPr>
              <w:t xml:space="preserve">, ки дастрасии муассисањои таълимиро ба маблаѓњои молиявии ѓайрибуљетї осон </w:t>
            </w:r>
            <w:r w:rsidR="0015786F" w:rsidRPr="006A4561">
              <w:rPr>
                <w:rFonts w:ascii="Times New Roman Tj" w:hAnsi="Times New Roman Tj" w:cs="Calibri"/>
              </w:rPr>
              <w:t>ва</w:t>
            </w:r>
            <w:r w:rsidRPr="006A4561">
              <w:rPr>
                <w:rFonts w:ascii="Times New Roman Tj" w:hAnsi="Times New Roman Tj" w:cs="Calibri"/>
              </w:rPr>
              <w:t xml:space="preserve"> сармо</w:t>
            </w:r>
            <w:r w:rsidRPr="006A4561">
              <w:rPr>
                <w:rFonts w:ascii="Times New Roman Tj" w:hAnsi="Times New Roman Tj" w:cs="Calibri"/>
              </w:rPr>
              <w:t>я</w:t>
            </w:r>
            <w:r w:rsidRPr="006A4561">
              <w:rPr>
                <w:rFonts w:ascii="Times New Roman Tj" w:hAnsi="Times New Roman Tj" w:cs="Calibri"/>
              </w:rPr>
              <w:t>гузориро ба соњаи маориф њавасманд мегардонад</w:t>
            </w:r>
          </w:p>
        </w:tc>
        <w:tc>
          <w:tcPr>
            <w:tcW w:w="1843" w:type="dxa"/>
          </w:tcPr>
          <w:p w:rsidR="007859A9" w:rsidRPr="006A4561" w:rsidRDefault="007859A9" w:rsidP="0015786F">
            <w:pPr>
              <w:rPr>
                <w:rFonts w:ascii="Times New Roman Tj" w:hAnsi="Times New Roman Tj" w:cs="Calibri"/>
              </w:rPr>
            </w:pPr>
            <w:r w:rsidRPr="006A4561">
              <w:rPr>
                <w:rFonts w:ascii="Times New Roman Tj" w:hAnsi="Times New Roman Tj" w:cs="Calibri"/>
              </w:rPr>
              <w:t xml:space="preserve">СМЊ тањия </w:t>
            </w:r>
            <w:r w:rsidR="0015786F" w:rsidRPr="006A4561">
              <w:rPr>
                <w:rFonts w:ascii="Times New Roman Tj" w:hAnsi="Times New Roman Tj" w:cs="Calibri"/>
              </w:rPr>
              <w:t>гардиданд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22 848</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22 848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5.3.9.</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Тањияи механизми муассири маблаѓгузории кор</w:t>
            </w:r>
            <w:r w:rsidR="0015786F" w:rsidRPr="006A4561">
              <w:rPr>
                <w:rFonts w:ascii="Times New Roman Tj" w:hAnsi="Times New Roman Tj" w:cs="Calibri"/>
              </w:rPr>
              <w:t>кард</w:t>
            </w:r>
            <w:r w:rsidRPr="006A4561">
              <w:rPr>
                <w:rFonts w:ascii="Times New Roman Tj" w:hAnsi="Times New Roman Tj" w:cs="Calibri"/>
              </w:rPr>
              <w:t>њои илмї</w:t>
            </w:r>
          </w:p>
        </w:tc>
        <w:tc>
          <w:tcPr>
            <w:tcW w:w="1843" w:type="dxa"/>
          </w:tcPr>
          <w:p w:rsidR="007859A9" w:rsidRPr="006A4561" w:rsidRDefault="007859A9" w:rsidP="0015786F">
            <w:pPr>
              <w:rPr>
                <w:rFonts w:ascii="Times New Roman Tj" w:hAnsi="Times New Roman Tj" w:cs="Calibri"/>
              </w:rPr>
            </w:pPr>
            <w:r w:rsidRPr="006A4561">
              <w:rPr>
                <w:rFonts w:ascii="Times New Roman Tj" w:hAnsi="Times New Roman Tj" w:cs="Calibri"/>
              </w:rPr>
              <w:t xml:space="preserve">Таклифњо омода </w:t>
            </w:r>
            <w:r w:rsidR="0015786F" w:rsidRPr="006A4561">
              <w:rPr>
                <w:rFonts w:ascii="Times New Roman Tj" w:hAnsi="Times New Roman Tj" w:cs="Calibri"/>
              </w:rPr>
              <w:t>шуданд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17 493</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17 493</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15877" w:type="dxa"/>
            <w:gridSpan w:val="13"/>
            <w:vAlign w:val="center"/>
          </w:tcPr>
          <w:p w:rsidR="007859A9" w:rsidRPr="006A4561" w:rsidRDefault="007859A9" w:rsidP="00D36FEB">
            <w:pPr>
              <w:jc w:val="center"/>
              <w:rPr>
                <w:rFonts w:ascii="Times New Roman Tj" w:hAnsi="Times New Roman Tj"/>
                <w:b/>
              </w:rPr>
            </w:pPr>
            <w:r w:rsidRPr="006A4561">
              <w:rPr>
                <w:rFonts w:ascii="Times New Roman Tj" w:hAnsi="Times New Roman Tj"/>
                <w:b/>
              </w:rPr>
              <w:t>6.</w:t>
            </w:r>
            <w:r w:rsidR="0015786F" w:rsidRPr="006A4561">
              <w:rPr>
                <w:rFonts w:ascii="Times New Roman Tj" w:hAnsi="Times New Roman Tj"/>
                <w:b/>
              </w:rPr>
              <w:t xml:space="preserve"> </w:t>
            </w:r>
            <w:r w:rsidRPr="006A4561">
              <w:rPr>
                <w:rFonts w:ascii="Times New Roman Tj" w:hAnsi="Times New Roman Tj"/>
                <w:b/>
              </w:rPr>
              <w:t>РУШДИ ИНФРАСОХТОРИ МУАССИСАЊОИ ТАЪЛИМИИ ЉУМЊУРИИ ТОЉИКИСТОН</w:t>
            </w: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6.1</w:t>
            </w:r>
          </w:p>
        </w:tc>
        <w:tc>
          <w:tcPr>
            <w:tcW w:w="3260" w:type="dxa"/>
            <w:vAlign w:val="center"/>
          </w:tcPr>
          <w:p w:rsidR="007859A9" w:rsidRPr="006A4561" w:rsidRDefault="007859A9" w:rsidP="00567152">
            <w:pPr>
              <w:ind w:right="-108"/>
              <w:rPr>
                <w:rFonts w:ascii="Times New Roman Tj" w:hAnsi="Times New Roman Tj" w:cs="Calibri"/>
              </w:rPr>
            </w:pPr>
            <w:r w:rsidRPr="006A4561">
              <w:rPr>
                <w:rFonts w:ascii="Times New Roman Tj" w:hAnsi="Times New Roman Tj" w:cs="Calibri"/>
              </w:rPr>
              <w:t>Таъмири асосї, љобаљогузо</w:t>
            </w:r>
            <w:r w:rsidR="00567152" w:rsidRPr="006A4561">
              <w:rPr>
                <w:rFonts w:ascii="Times New Roman Tj" w:hAnsi="Times New Roman Tj" w:cs="Calibri"/>
              </w:rPr>
              <w:t>-</w:t>
            </w:r>
            <w:r w:rsidRPr="006A4561">
              <w:rPr>
                <w:rFonts w:ascii="Times New Roman Tj" w:hAnsi="Times New Roman Tj" w:cs="Calibri"/>
              </w:rPr>
              <w:t>рии таљњизоти санитарию гигиенї ва обтаъминкунї дар муассисањои томактабї</w:t>
            </w:r>
          </w:p>
        </w:tc>
        <w:tc>
          <w:tcPr>
            <w:tcW w:w="1843" w:type="dxa"/>
          </w:tcPr>
          <w:p w:rsidR="007859A9" w:rsidRPr="006A4561" w:rsidRDefault="0015786F" w:rsidP="00D36FEB">
            <w:pPr>
              <w:rPr>
                <w:rFonts w:ascii="Times New Roman Tj" w:hAnsi="Times New Roman Tj" w:cs="Calibri"/>
              </w:rPr>
            </w:pPr>
            <w:r w:rsidRPr="006A4561">
              <w:rPr>
                <w:rFonts w:ascii="Times New Roman Tj" w:hAnsi="Times New Roman Tj" w:cs="Calibri"/>
              </w:rPr>
              <w:t>Муассисањои томактаби</w:t>
            </w:r>
            <w:r w:rsidR="007859A9" w:rsidRPr="006A4561">
              <w:rPr>
                <w:rFonts w:ascii="Times New Roman Tj" w:hAnsi="Times New Roman Tj" w:cs="Calibri"/>
              </w:rPr>
              <w:t xml:space="preserve">и аз таъмири асосї </w:t>
            </w:r>
            <w:r w:rsidRPr="006A4561">
              <w:rPr>
                <w:rFonts w:ascii="Times New Roman Tj" w:hAnsi="Times New Roman Tj" w:cs="Calibri"/>
              </w:rPr>
              <w:t>баровардаш</w:t>
            </w:r>
            <w:r w:rsidRPr="006A4561">
              <w:rPr>
                <w:rFonts w:ascii="Times New Roman Tj" w:hAnsi="Times New Roman Tj" w:cs="Calibri"/>
              </w:rPr>
              <w:t>у</w:t>
            </w:r>
            <w:r w:rsidRPr="006A4561">
              <w:rPr>
                <w:rFonts w:ascii="Times New Roman Tj" w:hAnsi="Times New Roman Tj" w:cs="Calibri"/>
              </w:rPr>
              <w:t>да.</w:t>
            </w:r>
          </w:p>
          <w:p w:rsidR="007859A9" w:rsidRPr="006A4561" w:rsidRDefault="0015786F" w:rsidP="0015786F">
            <w:pPr>
              <w:rPr>
                <w:rFonts w:ascii="Times New Roman Tj" w:hAnsi="Times New Roman Tj" w:cs="Calibri"/>
              </w:rPr>
            </w:pPr>
            <w:r w:rsidRPr="006A4561">
              <w:rPr>
                <w:rFonts w:ascii="Times New Roman Tj" w:hAnsi="Times New Roman Tj" w:cs="Calibri"/>
              </w:rPr>
              <w:lastRenderedPageBreak/>
              <w:t>Муассисањои томактабї</w:t>
            </w:r>
            <w:r w:rsidR="007859A9" w:rsidRPr="006A4561">
              <w:rPr>
                <w:rFonts w:ascii="Times New Roman Tj" w:hAnsi="Times New Roman Tj" w:cs="Calibri"/>
              </w:rPr>
              <w:t xml:space="preserve"> таъмир </w:t>
            </w:r>
            <w:r w:rsidRPr="006A4561">
              <w:rPr>
                <w:rFonts w:ascii="Times New Roman Tj" w:hAnsi="Times New Roman Tj" w:cs="Calibri"/>
              </w:rPr>
              <w:t>карда шуданд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lastRenderedPageBreak/>
              <w:t>2012-2014</w:t>
            </w:r>
          </w:p>
        </w:tc>
        <w:tc>
          <w:tcPr>
            <w:tcW w:w="1276" w:type="dxa"/>
            <w:gridSpan w:val="2"/>
            <w:vAlign w:val="center"/>
          </w:tcPr>
          <w:p w:rsidR="007859A9" w:rsidRPr="006A4561" w:rsidRDefault="007859A9" w:rsidP="00D36FEB">
            <w:pPr>
              <w:ind w:right="-108"/>
              <w:rPr>
                <w:rFonts w:ascii="Times New Roman Tj" w:hAnsi="Times New Roman Tj" w:cs="Calibri"/>
              </w:rPr>
            </w:pPr>
            <w:r w:rsidRPr="006A4561">
              <w:rPr>
                <w:rFonts w:ascii="Times New Roman Tj" w:hAnsi="Times New Roman Tj" w:cs="Calibri"/>
              </w:rPr>
              <w:t xml:space="preserve">ВМ, маќомоти иљроияи мањаллии њокимияти </w:t>
            </w:r>
            <w:r w:rsidRPr="006A4561">
              <w:rPr>
                <w:rFonts w:ascii="Times New Roman Tj" w:hAnsi="Times New Roman Tj" w:cs="Calibri"/>
              </w:rPr>
              <w:lastRenderedPageBreak/>
              <w:t>давлатї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22050 000</w:t>
            </w:r>
          </w:p>
        </w:tc>
        <w:tc>
          <w:tcPr>
            <w:tcW w:w="1559" w:type="dxa"/>
            <w:vAlign w:val="center"/>
          </w:tcPr>
          <w:p w:rsidR="007859A9" w:rsidRPr="006A4561" w:rsidRDefault="007859A9" w:rsidP="00D36FEB">
            <w:pPr>
              <w:ind w:right="246"/>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11 025 000</w:t>
            </w: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11 025 000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6.2</w:t>
            </w:r>
          </w:p>
        </w:tc>
        <w:tc>
          <w:tcPr>
            <w:tcW w:w="3260" w:type="dxa"/>
            <w:vAlign w:val="center"/>
          </w:tcPr>
          <w:p w:rsidR="007859A9" w:rsidRPr="006A4561" w:rsidRDefault="007859A9" w:rsidP="003F0559">
            <w:pPr>
              <w:ind w:right="-108"/>
              <w:rPr>
                <w:rFonts w:ascii="Times New Roman Tj" w:hAnsi="Times New Roman Tj" w:cs="Calibri"/>
              </w:rPr>
            </w:pPr>
            <w:r w:rsidRPr="006A4561">
              <w:rPr>
                <w:rFonts w:ascii="Times New Roman Tj" w:hAnsi="Times New Roman Tj" w:cs="Calibri"/>
              </w:rPr>
              <w:t xml:space="preserve">Таъсиси љойњои нави </w:t>
            </w:r>
            <w:r w:rsidR="0015786F" w:rsidRPr="006A4561">
              <w:rPr>
                <w:rFonts w:ascii="Times New Roman Tj" w:hAnsi="Times New Roman Tj" w:cs="Calibri"/>
              </w:rPr>
              <w:t>нишаст барои хонандагони</w:t>
            </w:r>
            <w:r w:rsidRPr="006A4561">
              <w:rPr>
                <w:rFonts w:ascii="Times New Roman Tj" w:hAnsi="Times New Roman Tj" w:cs="Calibri"/>
              </w:rPr>
              <w:t xml:space="preserve"> муассисањои тањсилоти умумї, таъмини шароити санитарї (гармї, об, канал</w:t>
            </w:r>
            <w:r w:rsidRPr="006A4561">
              <w:rPr>
                <w:rFonts w:ascii="Times New Roman Tj" w:hAnsi="Times New Roman Tj" w:cs="Calibri"/>
              </w:rPr>
              <w:t>и</w:t>
            </w:r>
            <w:r w:rsidRPr="006A4561">
              <w:rPr>
                <w:rFonts w:ascii="Times New Roman Tj" w:hAnsi="Times New Roman Tj" w:cs="Calibri"/>
              </w:rPr>
              <w:t xml:space="preserve">затсия, таљњизоти </w:t>
            </w:r>
            <w:r w:rsidR="003F0559" w:rsidRPr="006A4561">
              <w:rPr>
                <w:rFonts w:ascii="Times New Roman Tj" w:hAnsi="Times New Roman Tj" w:cs="Calibri"/>
              </w:rPr>
              <w:t>ошхона ва ѓ.) ва</w:t>
            </w:r>
            <w:r w:rsidRPr="006A4561">
              <w:rPr>
                <w:rFonts w:ascii="Times New Roman Tj" w:hAnsi="Times New Roman Tj" w:cs="Calibri"/>
              </w:rPr>
              <w:t xml:space="preserve"> </w:t>
            </w:r>
            <w:r w:rsidR="003F0559" w:rsidRPr="006A4561">
              <w:rPr>
                <w:rFonts w:ascii="Times New Roman Tj" w:hAnsi="Times New Roman Tj" w:cs="Calibri"/>
              </w:rPr>
              <w:t>таљњизонидан бо мебелњои мактабї ва лавоз</w:t>
            </w:r>
            <w:r w:rsidR="003F0559" w:rsidRPr="006A4561">
              <w:rPr>
                <w:rFonts w:ascii="Times New Roman Tj" w:hAnsi="Times New Roman Tj" w:cs="Calibri"/>
              </w:rPr>
              <w:t>и</w:t>
            </w:r>
            <w:r w:rsidR="003F0559" w:rsidRPr="006A4561">
              <w:rPr>
                <w:rFonts w:ascii="Times New Roman Tj" w:hAnsi="Times New Roman Tj" w:cs="Calibri"/>
              </w:rPr>
              <w:t xml:space="preserve">мот барои лабораторияњои мактабї, </w:t>
            </w:r>
            <w:r w:rsidRPr="006A4561">
              <w:rPr>
                <w:rFonts w:ascii="Times New Roman Tj" w:hAnsi="Times New Roman Tj" w:cs="Calibri"/>
              </w:rPr>
              <w:t>воситањои таълим</w:t>
            </w:r>
            <w:r w:rsidR="003F0559" w:rsidRPr="006A4561">
              <w:rPr>
                <w:rFonts w:ascii="Times New Roman Tj" w:hAnsi="Times New Roman Tj" w:cs="Calibri"/>
              </w:rPr>
              <w:t>ї</w:t>
            </w:r>
          </w:p>
        </w:tc>
        <w:tc>
          <w:tcPr>
            <w:tcW w:w="1843" w:type="dxa"/>
          </w:tcPr>
          <w:p w:rsidR="007859A9" w:rsidRPr="006A4561" w:rsidRDefault="007859A9" w:rsidP="003F0559">
            <w:pPr>
              <w:rPr>
                <w:rFonts w:ascii="Times New Roman Tj" w:hAnsi="Times New Roman Tj" w:cs="Calibri"/>
              </w:rPr>
            </w:pPr>
            <w:r w:rsidRPr="006A4561">
              <w:rPr>
                <w:rFonts w:ascii="Times New Roman Tj" w:hAnsi="Times New Roman Tj" w:cs="Calibri"/>
              </w:rPr>
              <w:t>100 000 љойи нишаст ба и</w:t>
            </w:r>
            <w:r w:rsidRPr="006A4561">
              <w:rPr>
                <w:rFonts w:ascii="Times New Roman Tj" w:hAnsi="Times New Roman Tj" w:cs="Calibri"/>
              </w:rPr>
              <w:t>с</w:t>
            </w:r>
            <w:r w:rsidRPr="006A4561">
              <w:rPr>
                <w:rFonts w:ascii="Times New Roman Tj" w:hAnsi="Times New Roman Tj" w:cs="Calibri"/>
              </w:rPr>
              <w:t xml:space="preserve">тифода дода </w:t>
            </w:r>
            <w:r w:rsidR="003F0559" w:rsidRPr="006A4561">
              <w:rPr>
                <w:rFonts w:ascii="Times New Roman Tj" w:hAnsi="Times New Roman Tj" w:cs="Calibri"/>
              </w:rPr>
              <w:t>шуд</w:t>
            </w:r>
          </w:p>
        </w:tc>
        <w:tc>
          <w:tcPr>
            <w:tcW w:w="992" w:type="dxa"/>
            <w:vAlign w:val="center"/>
          </w:tcPr>
          <w:p w:rsidR="007859A9" w:rsidRPr="006A4561" w:rsidRDefault="007859A9" w:rsidP="00567152">
            <w:pPr>
              <w:ind w:left="-108" w:right="-108"/>
              <w:jc w:val="center"/>
              <w:rPr>
                <w:rFonts w:ascii="Times New Roman Tj" w:hAnsi="Times New Roman Tj" w:cs="Calibri"/>
                <w:iCs/>
              </w:rPr>
            </w:pPr>
            <w:r w:rsidRPr="006A4561">
              <w:rPr>
                <w:rFonts w:ascii="Times New Roman Tj" w:hAnsi="Times New Roman Tj" w:cs="Calibri"/>
                <w:iCs/>
              </w:rPr>
              <w:t>2012-2014</w:t>
            </w:r>
          </w:p>
        </w:tc>
        <w:tc>
          <w:tcPr>
            <w:tcW w:w="1276" w:type="dxa"/>
            <w:gridSpan w:val="2"/>
            <w:vAlign w:val="center"/>
          </w:tcPr>
          <w:p w:rsidR="007859A9" w:rsidRPr="006A4561" w:rsidRDefault="007859A9" w:rsidP="00D36FEB">
            <w:pPr>
              <w:ind w:right="-108"/>
              <w:rPr>
                <w:rFonts w:ascii="Times New Roman Tj" w:hAnsi="Times New Roman Tj" w:cs="Calibri"/>
              </w:rPr>
            </w:pPr>
            <w:r w:rsidRPr="006A4561">
              <w:rPr>
                <w:rFonts w:ascii="Times New Roman Tj" w:hAnsi="Times New Roman Tj" w:cs="Calibri"/>
              </w:rPr>
              <w:t>ВМ, маќомоти иљроияи мањаллии њокимияти давлатї</w:t>
            </w:r>
          </w:p>
        </w:tc>
        <w:tc>
          <w:tcPr>
            <w:tcW w:w="1276" w:type="dxa"/>
            <w:gridSpan w:val="2"/>
            <w:vAlign w:val="center"/>
          </w:tcPr>
          <w:p w:rsidR="007859A9" w:rsidRPr="006A4561" w:rsidRDefault="007859A9" w:rsidP="00D36FEB">
            <w:pPr>
              <w:ind w:left="-108" w:right="-108"/>
              <w:jc w:val="center"/>
              <w:rPr>
                <w:rFonts w:ascii="Times New Roman Tj" w:hAnsi="Times New Roman Tj"/>
              </w:rPr>
            </w:pPr>
            <w:r w:rsidRPr="006A4561">
              <w:rPr>
                <w:rFonts w:ascii="Times New Roman Tj" w:hAnsi="Times New Roman Tj"/>
              </w:rPr>
              <w:t>1500000000</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486 446 000</w:t>
            </w:r>
          </w:p>
        </w:tc>
        <w:tc>
          <w:tcPr>
            <w:tcW w:w="1418" w:type="dxa"/>
            <w:vAlign w:val="center"/>
          </w:tcPr>
          <w:p w:rsidR="007859A9" w:rsidRPr="006A4561" w:rsidRDefault="007859A9" w:rsidP="00D36FEB">
            <w:pPr>
              <w:ind w:left="-108" w:firstLine="34"/>
              <w:jc w:val="center"/>
              <w:rPr>
                <w:rFonts w:ascii="Times New Roman Tj" w:hAnsi="Times New Roman Tj"/>
              </w:rPr>
            </w:pPr>
            <w:r w:rsidRPr="006A4561">
              <w:rPr>
                <w:rFonts w:ascii="Times New Roman Tj" w:hAnsi="Times New Roman Tj"/>
              </w:rPr>
              <w:t>283707220</w:t>
            </w: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209009590</w:t>
            </w: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520837190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6.3</w:t>
            </w:r>
          </w:p>
        </w:tc>
        <w:tc>
          <w:tcPr>
            <w:tcW w:w="3260" w:type="dxa"/>
            <w:vAlign w:val="center"/>
          </w:tcPr>
          <w:p w:rsidR="007859A9" w:rsidRPr="006A4561" w:rsidRDefault="007859A9" w:rsidP="003F0559">
            <w:pPr>
              <w:rPr>
                <w:rFonts w:ascii="Times New Roman Tj" w:hAnsi="Times New Roman Tj" w:cs="Calibri"/>
              </w:rPr>
            </w:pPr>
            <w:r w:rsidRPr="006A4561">
              <w:rPr>
                <w:rFonts w:ascii="Times New Roman Tj" w:hAnsi="Times New Roman Tj" w:cs="Calibri"/>
              </w:rPr>
              <w:t>Таљдид ва навсозии</w:t>
            </w:r>
            <w:r w:rsidR="003F0559" w:rsidRPr="006A4561">
              <w:rPr>
                <w:rFonts w:ascii="Times New Roman Tj" w:hAnsi="Times New Roman Tj" w:cs="Calibri"/>
              </w:rPr>
              <w:t xml:space="preserve"> </w:t>
            </w:r>
            <w:r w:rsidRPr="006A4561">
              <w:rPr>
                <w:rFonts w:ascii="Times New Roman Tj" w:hAnsi="Times New Roman Tj" w:cs="Calibri"/>
              </w:rPr>
              <w:t>заминаи моддию техник</w:t>
            </w:r>
            <w:r w:rsidR="003F0559" w:rsidRPr="006A4561">
              <w:rPr>
                <w:rFonts w:ascii="Times New Roman Tj" w:hAnsi="Times New Roman Tj" w:cs="Calibri"/>
              </w:rPr>
              <w:t>и</w:t>
            </w:r>
            <w:r w:rsidRPr="006A4561">
              <w:rPr>
                <w:rFonts w:ascii="Times New Roman Tj" w:hAnsi="Times New Roman Tj" w:cs="Calibri"/>
              </w:rPr>
              <w:t>и муассисањои тањсилоти и</w:t>
            </w:r>
            <w:r w:rsidRPr="006A4561">
              <w:rPr>
                <w:rFonts w:ascii="Times New Roman Tj" w:hAnsi="Times New Roman Tj" w:cs="Calibri"/>
              </w:rPr>
              <w:t>б</w:t>
            </w:r>
            <w:r w:rsidRPr="006A4561">
              <w:rPr>
                <w:rFonts w:ascii="Times New Roman Tj" w:hAnsi="Times New Roman Tj" w:cs="Calibri"/>
              </w:rPr>
              <w:t>тидоии касбї мутобиќи таќсимоти њудудии истењсолот, ќувваи корї ва эњтиёљоти бозори мењнат</w:t>
            </w:r>
          </w:p>
        </w:tc>
        <w:tc>
          <w:tcPr>
            <w:tcW w:w="1843" w:type="dxa"/>
          </w:tcPr>
          <w:p w:rsidR="007859A9" w:rsidRPr="006A4561" w:rsidRDefault="007859A9" w:rsidP="003F0559">
            <w:pPr>
              <w:ind w:right="-108"/>
              <w:rPr>
                <w:rFonts w:ascii="Times New Roman Tj" w:hAnsi="Times New Roman Tj" w:cs="Calibri"/>
              </w:rPr>
            </w:pPr>
            <w:r w:rsidRPr="006A4561">
              <w:rPr>
                <w:rFonts w:ascii="Times New Roman Tj" w:hAnsi="Times New Roman Tj" w:cs="Calibri"/>
              </w:rPr>
              <w:t>Њиссаи болор</w:t>
            </w:r>
            <w:r w:rsidRPr="006A4561">
              <w:rPr>
                <w:rFonts w:ascii="Times New Roman Tj" w:hAnsi="Times New Roman Tj" w:cs="Calibri"/>
              </w:rPr>
              <w:t>а</w:t>
            </w:r>
            <w:r w:rsidRPr="006A4561">
              <w:rPr>
                <w:rFonts w:ascii="Times New Roman Tj" w:hAnsi="Times New Roman Tj" w:cs="Calibri"/>
              </w:rPr>
              <w:t>вии таъминоти моддию техн</w:t>
            </w:r>
            <w:r w:rsidRPr="006A4561">
              <w:rPr>
                <w:rFonts w:ascii="Times New Roman Tj" w:hAnsi="Times New Roman Tj" w:cs="Calibri"/>
              </w:rPr>
              <w:t>и</w:t>
            </w:r>
            <w:r w:rsidRPr="006A4561">
              <w:rPr>
                <w:rFonts w:ascii="Times New Roman Tj" w:hAnsi="Times New Roman Tj" w:cs="Calibri"/>
              </w:rPr>
              <w:t>кии</w:t>
            </w:r>
            <w:r w:rsidR="003F0559" w:rsidRPr="006A4561">
              <w:rPr>
                <w:rFonts w:ascii="Times New Roman Tj" w:hAnsi="Times New Roman Tj" w:cs="Calibri"/>
              </w:rPr>
              <w:t xml:space="preserve"> </w:t>
            </w:r>
            <w:r w:rsidRPr="006A4561">
              <w:rPr>
                <w:rFonts w:ascii="Times New Roman Tj" w:hAnsi="Times New Roman Tj" w:cs="Calibri"/>
              </w:rPr>
              <w:t>муассисањои тањсилоти и</w:t>
            </w:r>
            <w:r w:rsidRPr="006A4561">
              <w:rPr>
                <w:rFonts w:ascii="Times New Roman Tj" w:hAnsi="Times New Roman Tj" w:cs="Calibri"/>
              </w:rPr>
              <w:t>б</w:t>
            </w:r>
            <w:r w:rsidRPr="006A4561">
              <w:rPr>
                <w:rFonts w:ascii="Times New Roman Tj" w:hAnsi="Times New Roman Tj" w:cs="Calibri"/>
              </w:rPr>
              <w:t>тидоии касбї</w:t>
            </w:r>
            <w:r w:rsidR="00567152" w:rsidRPr="006A4561">
              <w:rPr>
                <w:rFonts w:ascii="Times New Roman Tj" w:hAnsi="Times New Roman Tj" w:cs="Calibri"/>
              </w:rPr>
              <w:t xml:space="preserve"> </w:t>
            </w:r>
            <w:r w:rsidRPr="006A4561">
              <w:rPr>
                <w:rFonts w:ascii="Times New Roman Tj" w:hAnsi="Times New Roman Tj" w:cs="Calibri"/>
              </w:rPr>
              <w:t>з</w:t>
            </w:r>
            <w:r w:rsidRPr="006A4561">
              <w:rPr>
                <w:rFonts w:ascii="Times New Roman Tj" w:hAnsi="Times New Roman Tj" w:cs="Calibri"/>
              </w:rPr>
              <w:t>и</w:t>
            </w:r>
            <w:r w:rsidRPr="006A4561">
              <w:rPr>
                <w:rFonts w:ascii="Times New Roman Tj" w:hAnsi="Times New Roman Tj" w:cs="Calibri"/>
              </w:rPr>
              <w:t xml:space="preserve">ёд </w:t>
            </w:r>
            <w:r w:rsidR="003F0559" w:rsidRPr="006A4561">
              <w:rPr>
                <w:rFonts w:ascii="Times New Roman Tj" w:hAnsi="Times New Roman Tj" w:cs="Calibri"/>
              </w:rPr>
              <w:t xml:space="preserve">шуд / </w:t>
            </w:r>
            <w:r w:rsidRPr="006A4561">
              <w:rPr>
                <w:rFonts w:ascii="Times New Roman Tj" w:hAnsi="Times New Roman Tj" w:cs="Calibri"/>
              </w:rPr>
              <w:t>10 м</w:t>
            </w:r>
            <w:r w:rsidRPr="006A4561">
              <w:rPr>
                <w:rFonts w:ascii="Times New Roman Tj" w:hAnsi="Times New Roman Tj" w:cs="Calibri"/>
              </w:rPr>
              <w:t>у</w:t>
            </w:r>
            <w:r w:rsidRPr="006A4561">
              <w:rPr>
                <w:rFonts w:ascii="Times New Roman Tj" w:hAnsi="Times New Roman Tj" w:cs="Calibri"/>
              </w:rPr>
              <w:t xml:space="preserve">ассисаи </w:t>
            </w:r>
            <w:r w:rsidR="00567152" w:rsidRPr="006A4561">
              <w:rPr>
                <w:rFonts w:ascii="Times New Roman Tj" w:hAnsi="Times New Roman Tj" w:cs="Calibri"/>
              </w:rPr>
              <w:t>т</w:t>
            </w:r>
            <w:r w:rsidRPr="006A4561">
              <w:rPr>
                <w:rFonts w:ascii="Times New Roman Tj" w:hAnsi="Times New Roman Tj" w:cs="Calibri"/>
              </w:rPr>
              <w:t>ањсилоти и</w:t>
            </w:r>
            <w:r w:rsidRPr="006A4561">
              <w:rPr>
                <w:rFonts w:ascii="Times New Roman Tj" w:hAnsi="Times New Roman Tj" w:cs="Calibri"/>
              </w:rPr>
              <w:t>б</w:t>
            </w:r>
            <w:r w:rsidRPr="006A4561">
              <w:rPr>
                <w:rFonts w:ascii="Times New Roman Tj" w:hAnsi="Times New Roman Tj" w:cs="Calibri"/>
              </w:rPr>
              <w:t xml:space="preserve">тидоии касбї таъмир </w:t>
            </w:r>
            <w:r w:rsidR="003F0559" w:rsidRPr="006A4561">
              <w:rPr>
                <w:rFonts w:ascii="Times New Roman Tj" w:hAnsi="Times New Roman Tj" w:cs="Calibri"/>
              </w:rPr>
              <w:t>карда шуд</w:t>
            </w:r>
          </w:p>
        </w:tc>
        <w:tc>
          <w:tcPr>
            <w:tcW w:w="992" w:type="dxa"/>
            <w:vAlign w:val="center"/>
          </w:tcPr>
          <w:p w:rsidR="007859A9" w:rsidRPr="006A4561" w:rsidRDefault="007859A9" w:rsidP="00567152">
            <w:pPr>
              <w:ind w:left="-108" w:right="-108"/>
              <w:jc w:val="center"/>
              <w:rPr>
                <w:rFonts w:ascii="Times New Roman Tj" w:hAnsi="Times New Roman Tj" w:cs="Calibri"/>
                <w:iCs/>
              </w:rPr>
            </w:pPr>
            <w:r w:rsidRPr="006A4561">
              <w:rPr>
                <w:rFonts w:ascii="Times New Roman Tj" w:hAnsi="Times New Roman Tj" w:cs="Calibri"/>
                <w:iCs/>
              </w:rPr>
              <w:t>2012-2014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ind w:left="-108"/>
              <w:jc w:val="center"/>
              <w:rPr>
                <w:rFonts w:ascii="Times New Roman Tj" w:hAnsi="Times New Roman Tj"/>
              </w:rPr>
            </w:pPr>
            <w:r w:rsidRPr="006A4561">
              <w:rPr>
                <w:rFonts w:ascii="Times New Roman Tj" w:hAnsi="Times New Roman Tj"/>
              </w:rPr>
              <w:t>23 593 959</w:t>
            </w:r>
          </w:p>
        </w:tc>
        <w:tc>
          <w:tcPr>
            <w:tcW w:w="1559"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913 000</w:t>
            </w: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22 680 959</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6.4</w:t>
            </w:r>
          </w:p>
        </w:tc>
        <w:tc>
          <w:tcPr>
            <w:tcW w:w="3260" w:type="dxa"/>
            <w:vAlign w:val="center"/>
          </w:tcPr>
          <w:p w:rsidR="007859A9" w:rsidRPr="006A4561" w:rsidRDefault="007859A9" w:rsidP="00576C46">
            <w:pPr>
              <w:rPr>
                <w:rFonts w:ascii="Times New Roman Tj" w:hAnsi="Times New Roman Tj" w:cs="Calibri"/>
              </w:rPr>
            </w:pPr>
            <w:r w:rsidRPr="006A4561">
              <w:rPr>
                <w:rFonts w:ascii="Times New Roman Tj" w:hAnsi="Times New Roman Tj" w:cs="Calibri"/>
              </w:rPr>
              <w:t>Таъсиси марказњои захир</w:t>
            </w:r>
            <w:r w:rsidRPr="006A4561">
              <w:rPr>
                <w:rFonts w:ascii="Times New Roman Tj" w:hAnsi="Times New Roman Tj" w:cs="Calibri"/>
              </w:rPr>
              <w:t>а</w:t>
            </w:r>
            <w:r w:rsidR="00576C46" w:rsidRPr="006A4561">
              <w:rPr>
                <w:rFonts w:ascii="Times New Roman Tj" w:hAnsi="Times New Roman Tj" w:cs="Calibri"/>
              </w:rPr>
              <w:t>вии</w:t>
            </w:r>
            <w:r w:rsidRPr="006A4561">
              <w:rPr>
                <w:rFonts w:ascii="Times New Roman Tj" w:hAnsi="Times New Roman Tj" w:cs="Calibri"/>
              </w:rPr>
              <w:t xml:space="preserve"> технологияњои замонавї дар </w:t>
            </w:r>
            <w:r w:rsidR="00576C46" w:rsidRPr="006A4561">
              <w:rPr>
                <w:rFonts w:ascii="Times New Roman Tj" w:hAnsi="Times New Roman Tj" w:cs="Calibri"/>
              </w:rPr>
              <w:t xml:space="preserve">низоми </w:t>
            </w:r>
            <w:r w:rsidRPr="006A4561">
              <w:rPr>
                <w:rFonts w:ascii="Times New Roman Tj" w:hAnsi="Times New Roman Tj" w:cs="Calibri"/>
              </w:rPr>
              <w:t xml:space="preserve">тањсилоти ибтидої ва миёнаи касбии </w:t>
            </w:r>
            <w:r w:rsidR="00576C46" w:rsidRPr="006A4561">
              <w:rPr>
                <w:rFonts w:ascii="Times New Roman Tj" w:hAnsi="Times New Roman Tj" w:cs="Calibri"/>
              </w:rPr>
              <w:t>Тољикистон</w:t>
            </w:r>
            <w:r w:rsidRPr="006A4561">
              <w:rPr>
                <w:rFonts w:ascii="Times New Roman Tj" w:hAnsi="Times New Roman Tj" w:cs="Calibri"/>
              </w:rPr>
              <w:t xml:space="preserve"> барои баланд бардоштани самаранокии тайёркунии к</w:t>
            </w:r>
            <w:r w:rsidR="00576C46" w:rsidRPr="006A4561">
              <w:rPr>
                <w:rFonts w:ascii="Times New Roman Tj" w:hAnsi="Times New Roman Tj" w:cs="Calibri"/>
              </w:rPr>
              <w:t>оргарон</w:t>
            </w:r>
          </w:p>
        </w:tc>
        <w:tc>
          <w:tcPr>
            <w:tcW w:w="1843" w:type="dxa"/>
          </w:tcPr>
          <w:p w:rsidR="007859A9" w:rsidRPr="006A4561" w:rsidRDefault="007859A9" w:rsidP="00576C46">
            <w:pPr>
              <w:rPr>
                <w:rFonts w:ascii="Times New Roman Tj" w:hAnsi="Times New Roman Tj" w:cs="Calibri"/>
              </w:rPr>
            </w:pPr>
            <w:r w:rsidRPr="006A4561">
              <w:rPr>
                <w:rFonts w:ascii="Times New Roman Tj" w:hAnsi="Times New Roman Tj" w:cs="Calibri"/>
              </w:rPr>
              <w:t>12 маркази захира</w:t>
            </w:r>
            <w:r w:rsidR="00576C46" w:rsidRPr="006A4561">
              <w:rPr>
                <w:rFonts w:ascii="Times New Roman Tj" w:hAnsi="Times New Roman Tj" w:cs="Calibri"/>
              </w:rPr>
              <w:t>вї</w:t>
            </w:r>
            <w:r w:rsidRPr="006A4561">
              <w:rPr>
                <w:rFonts w:ascii="Times New Roman Tj" w:hAnsi="Times New Roman Tj" w:cs="Calibri"/>
              </w:rPr>
              <w:t xml:space="preserve"> таъсис дода </w:t>
            </w:r>
            <w:r w:rsidR="00576C46" w:rsidRPr="006A4561">
              <w:rPr>
                <w:rFonts w:ascii="Times New Roman Tj" w:hAnsi="Times New Roman Tj" w:cs="Calibri"/>
              </w:rPr>
              <w:t>шуд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14 622 720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14 622 720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lastRenderedPageBreak/>
              <w:t>6.5</w:t>
            </w:r>
          </w:p>
        </w:tc>
        <w:tc>
          <w:tcPr>
            <w:tcW w:w="3260" w:type="dxa"/>
            <w:vAlign w:val="center"/>
          </w:tcPr>
          <w:p w:rsidR="007859A9" w:rsidRPr="006A4561" w:rsidRDefault="007859A9" w:rsidP="00576C46">
            <w:pPr>
              <w:rPr>
                <w:rFonts w:ascii="Times New Roman Tj" w:hAnsi="Times New Roman Tj" w:cs="Calibri"/>
              </w:rPr>
            </w:pPr>
            <w:r w:rsidRPr="006A4561">
              <w:rPr>
                <w:rFonts w:ascii="Times New Roman Tj" w:hAnsi="Times New Roman Tj" w:cs="Calibri"/>
              </w:rPr>
              <w:t>Таъмири асосии  бинои Д</w:t>
            </w:r>
            <w:r w:rsidR="00576C46" w:rsidRPr="006A4561">
              <w:rPr>
                <w:rFonts w:ascii="Times New Roman Tj" w:hAnsi="Times New Roman Tj" w:cs="Calibri"/>
              </w:rPr>
              <w:t>Љ</w:t>
            </w:r>
            <w:r w:rsidRPr="006A4561">
              <w:rPr>
                <w:rFonts w:ascii="Times New Roman Tj" w:hAnsi="Times New Roman Tj" w:cs="Calibri"/>
              </w:rPr>
              <w:t>ТИ</w:t>
            </w:r>
            <w:r w:rsidR="00576C46" w:rsidRPr="006A4561">
              <w:rPr>
                <w:rFonts w:ascii="Times New Roman Tj" w:hAnsi="Times New Roman Tj" w:cs="Calibri"/>
              </w:rPr>
              <w:t>Б</w:t>
            </w:r>
            <w:r w:rsidRPr="006A4561">
              <w:rPr>
                <w:rFonts w:ascii="Times New Roman Tj" w:hAnsi="Times New Roman Tj" w:cs="Calibri"/>
              </w:rPr>
              <w:t xml:space="preserve">КМ, донишкадањои такмили ихтисоси </w:t>
            </w:r>
            <w:r w:rsidR="00576C46" w:rsidRPr="006A4561">
              <w:rPr>
                <w:rFonts w:ascii="Times New Roman Tj" w:hAnsi="Times New Roman Tj" w:cs="Calibri"/>
              </w:rPr>
              <w:t>корманд</w:t>
            </w:r>
            <w:r w:rsidR="00576C46" w:rsidRPr="006A4561">
              <w:rPr>
                <w:rFonts w:ascii="Times New Roman Tj" w:hAnsi="Times New Roman Tj" w:cs="Calibri"/>
              </w:rPr>
              <w:t>о</w:t>
            </w:r>
            <w:r w:rsidR="00576C46" w:rsidRPr="006A4561">
              <w:rPr>
                <w:rFonts w:ascii="Times New Roman Tj" w:hAnsi="Times New Roman Tj" w:cs="Calibri"/>
              </w:rPr>
              <w:t>ни соњаи маорифи</w:t>
            </w:r>
            <w:r w:rsidRPr="006A4561">
              <w:rPr>
                <w:rFonts w:ascii="Times New Roman Tj" w:hAnsi="Times New Roman Tj" w:cs="Calibri"/>
              </w:rPr>
              <w:t xml:space="preserve"> вилоятњо, таъминот бо таљњизоти зарурї,</w:t>
            </w:r>
            <w:r w:rsidR="00576C46" w:rsidRPr="006A4561">
              <w:rPr>
                <w:rFonts w:ascii="Times New Roman Tj" w:hAnsi="Times New Roman Tj" w:cs="Calibri"/>
              </w:rPr>
              <w:t xml:space="preserve"> </w:t>
            </w:r>
            <w:r w:rsidRPr="006A4561">
              <w:rPr>
                <w:rFonts w:ascii="Times New Roman Tj" w:hAnsi="Times New Roman Tj" w:cs="Calibri"/>
              </w:rPr>
              <w:t>љойи нишаст, таъмин бо хобгоњ</w:t>
            </w:r>
          </w:p>
        </w:tc>
        <w:tc>
          <w:tcPr>
            <w:tcW w:w="1843" w:type="dxa"/>
          </w:tcPr>
          <w:p w:rsidR="00576C46" w:rsidRPr="006A4561" w:rsidRDefault="00576C46" w:rsidP="00576C46">
            <w:pPr>
              <w:ind w:right="-108"/>
              <w:rPr>
                <w:rFonts w:ascii="Times New Roman Tj" w:hAnsi="Times New Roman Tj" w:cs="Calibri"/>
              </w:rPr>
            </w:pPr>
            <w:r w:rsidRPr="006A4561">
              <w:rPr>
                <w:rFonts w:ascii="Times New Roman Tj" w:hAnsi="Times New Roman Tj" w:cs="Calibri"/>
              </w:rPr>
              <w:t>Б</w:t>
            </w:r>
            <w:r w:rsidR="007859A9" w:rsidRPr="006A4561">
              <w:rPr>
                <w:rFonts w:ascii="Times New Roman Tj" w:hAnsi="Times New Roman Tj" w:cs="Calibri"/>
              </w:rPr>
              <w:t>инои Д</w:t>
            </w:r>
            <w:r w:rsidRPr="006A4561">
              <w:rPr>
                <w:rFonts w:ascii="Times New Roman Tj" w:hAnsi="Times New Roman Tj" w:cs="Calibri"/>
              </w:rPr>
              <w:t>Љ</w:t>
            </w:r>
            <w:r w:rsidR="007859A9" w:rsidRPr="006A4561">
              <w:rPr>
                <w:rFonts w:ascii="Times New Roman Tj" w:hAnsi="Times New Roman Tj" w:cs="Calibri"/>
              </w:rPr>
              <w:t>ТИ</w:t>
            </w:r>
            <w:r w:rsidRPr="006A4561">
              <w:rPr>
                <w:rFonts w:ascii="Times New Roman Tj" w:hAnsi="Times New Roman Tj" w:cs="Calibri"/>
              </w:rPr>
              <w:t>Б</w:t>
            </w:r>
            <w:r w:rsidR="007859A9" w:rsidRPr="006A4561">
              <w:rPr>
                <w:rFonts w:ascii="Times New Roman Tj" w:hAnsi="Times New Roman Tj" w:cs="Calibri"/>
              </w:rPr>
              <w:t>КМ</w:t>
            </w:r>
            <w:r w:rsidRPr="006A4561">
              <w:rPr>
                <w:rFonts w:ascii="Times New Roman Tj" w:hAnsi="Times New Roman Tj" w:cs="Calibri"/>
              </w:rPr>
              <w:t xml:space="preserve"> таъмир карда шуд.</w:t>
            </w:r>
          </w:p>
          <w:p w:rsidR="00576C46" w:rsidRPr="006A4561" w:rsidRDefault="00576C46" w:rsidP="00576C46">
            <w:pPr>
              <w:ind w:right="-108"/>
              <w:rPr>
                <w:rFonts w:ascii="Times New Roman Tj" w:hAnsi="Times New Roman Tj" w:cs="Calibri"/>
              </w:rPr>
            </w:pPr>
            <w:r w:rsidRPr="006A4561">
              <w:rPr>
                <w:rFonts w:ascii="Times New Roman Tj" w:hAnsi="Times New Roman Tj" w:cs="Calibri"/>
              </w:rPr>
              <w:t xml:space="preserve">Таъмини марказњои </w:t>
            </w:r>
            <w:r w:rsidR="007859A9" w:rsidRPr="006A4561">
              <w:rPr>
                <w:rFonts w:ascii="Times New Roman Tj" w:hAnsi="Times New Roman Tj" w:cs="Calibri"/>
              </w:rPr>
              <w:t>та</w:t>
            </w:r>
            <w:r w:rsidR="007859A9" w:rsidRPr="006A4561">
              <w:rPr>
                <w:rFonts w:ascii="Times New Roman Tj" w:hAnsi="Times New Roman Tj" w:cs="Calibri"/>
              </w:rPr>
              <w:t>к</w:t>
            </w:r>
            <w:r w:rsidR="007859A9" w:rsidRPr="006A4561">
              <w:rPr>
                <w:rFonts w:ascii="Times New Roman Tj" w:hAnsi="Times New Roman Tj" w:cs="Calibri"/>
              </w:rPr>
              <w:t>мили ихтисос</w:t>
            </w:r>
            <w:r w:rsidRPr="006A4561">
              <w:rPr>
                <w:rFonts w:ascii="Times New Roman Tj" w:hAnsi="Times New Roman Tj" w:cs="Calibri"/>
              </w:rPr>
              <w:t xml:space="preserve"> бо таљњизоти зарурї</w:t>
            </w:r>
          </w:p>
          <w:p w:rsidR="007859A9" w:rsidRPr="006A4561" w:rsidRDefault="00567152" w:rsidP="00576C46">
            <w:pPr>
              <w:ind w:right="-108"/>
              <w:rPr>
                <w:rFonts w:ascii="Times New Roman Tj" w:hAnsi="Times New Roman Tj" w:cs="Calibri"/>
              </w:rPr>
            </w:pPr>
            <w:r w:rsidRPr="006A4561">
              <w:rPr>
                <w:rFonts w:ascii="Times New Roman Tj" w:hAnsi="Times New Roman Tj" w:cs="Calibri"/>
                <w:strike/>
              </w:rPr>
              <w:t>о</w:t>
            </w:r>
            <w:r w:rsidR="007859A9" w:rsidRPr="006A4561">
              <w:rPr>
                <w:rFonts w:ascii="Times New Roman Tj" w:hAnsi="Times New Roman Tj" w:cs="Calibri"/>
                <w:strike/>
              </w:rPr>
              <w:t>мўзгоро</w:t>
            </w:r>
            <w:r w:rsidRPr="006A4561">
              <w:rPr>
                <w:rFonts w:ascii="Times New Roman Tj" w:hAnsi="Times New Roman Tj" w:cs="Calibri"/>
                <w:strike/>
              </w:rPr>
              <w:t>-</w:t>
            </w:r>
            <w:r w:rsidR="007859A9" w:rsidRPr="006A4561">
              <w:rPr>
                <w:rFonts w:ascii="Times New Roman Tj" w:hAnsi="Times New Roman Tj" w:cs="Calibri"/>
                <w:strike/>
              </w:rPr>
              <w:t>ни вилоятњо, таъминот бо таљњизоти зарурї,љойи нишаст, таъмин бо хобгоњ</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2012-2014</w:t>
            </w:r>
          </w:p>
        </w:tc>
        <w:tc>
          <w:tcPr>
            <w:tcW w:w="1276" w:type="dxa"/>
            <w:gridSpan w:val="2"/>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ВМ, маќомоти иљроияи мањаллии њокимияти давлатї</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6 902 000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4 046 000</w:t>
            </w:r>
          </w:p>
        </w:tc>
        <w:tc>
          <w:tcPr>
            <w:tcW w:w="1417"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1 856 400</w:t>
            </w: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999 600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6.6</w:t>
            </w:r>
          </w:p>
        </w:tc>
        <w:tc>
          <w:tcPr>
            <w:tcW w:w="3260" w:type="dxa"/>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Тањия ва  љорї намудани барномањои рушди «энерг</w:t>
            </w:r>
            <w:r w:rsidRPr="006A4561">
              <w:rPr>
                <w:rFonts w:ascii="Times New Roman Tj" w:hAnsi="Times New Roman Tj" w:cs="Calibri"/>
              </w:rPr>
              <w:t>е</w:t>
            </w:r>
            <w:r w:rsidRPr="006A4561">
              <w:rPr>
                <w:rFonts w:ascii="Times New Roman Tj" w:hAnsi="Times New Roman Tj" w:cs="Calibri"/>
              </w:rPr>
              <w:t xml:space="preserve">тикаи хурд» барои таъмини  муттасили мактабњо бо </w:t>
            </w:r>
            <w:r w:rsidR="00814D4F" w:rsidRPr="006A4561">
              <w:rPr>
                <w:rFonts w:ascii="Times New Roman Tj" w:hAnsi="Times New Roman Tj" w:cs="Calibri"/>
              </w:rPr>
              <w:t xml:space="preserve">ќувваи </w:t>
            </w:r>
            <w:r w:rsidRPr="006A4561">
              <w:rPr>
                <w:rFonts w:ascii="Times New Roman Tj" w:hAnsi="Times New Roman Tj" w:cs="Calibri"/>
              </w:rPr>
              <w:t xml:space="preserve">барќ </w:t>
            </w:r>
          </w:p>
        </w:tc>
        <w:tc>
          <w:tcPr>
            <w:tcW w:w="1843" w:type="dxa"/>
          </w:tcPr>
          <w:p w:rsidR="007859A9" w:rsidRPr="006A4561" w:rsidRDefault="007859A9" w:rsidP="00D36FEB">
            <w:pPr>
              <w:rPr>
                <w:rFonts w:ascii="Times New Roman Tj" w:hAnsi="Times New Roman Tj" w:cs="Calibri"/>
              </w:rPr>
            </w:pPr>
            <w:r w:rsidRPr="006A4561">
              <w:rPr>
                <w:rFonts w:ascii="Times New Roman Tj" w:hAnsi="Times New Roman Tj" w:cs="Calibri"/>
              </w:rPr>
              <w:t>Шумораи мак</w:t>
            </w:r>
            <w:r w:rsidR="00567152" w:rsidRPr="006A4561">
              <w:rPr>
                <w:rFonts w:ascii="Times New Roman Tj" w:hAnsi="Times New Roman Tj" w:cs="Calibri"/>
              </w:rPr>
              <w:t>-</w:t>
            </w:r>
            <w:r w:rsidRPr="006A4561">
              <w:rPr>
                <w:rFonts w:ascii="Times New Roman Tj" w:hAnsi="Times New Roman Tj" w:cs="Calibri"/>
              </w:rPr>
              <w:t>табњои ист</w:t>
            </w:r>
            <w:r w:rsidRPr="006A4561">
              <w:rPr>
                <w:rFonts w:ascii="Times New Roman Tj" w:hAnsi="Times New Roman Tj" w:cs="Calibri"/>
              </w:rPr>
              <w:t>и</w:t>
            </w:r>
            <w:r w:rsidRPr="006A4561">
              <w:rPr>
                <w:rFonts w:ascii="Times New Roman Tj" w:hAnsi="Times New Roman Tj" w:cs="Calibri"/>
              </w:rPr>
              <w:t>фодабарандаи манбаъњои энергетик</w:t>
            </w:r>
            <w:r w:rsidR="00814D4F" w:rsidRPr="006A4561">
              <w:rPr>
                <w:rFonts w:ascii="Times New Roman Tj" w:hAnsi="Times New Roman Tj" w:cs="Calibri"/>
              </w:rPr>
              <w:t>и</w:t>
            </w:r>
            <w:r w:rsidRPr="006A4561">
              <w:rPr>
                <w:rFonts w:ascii="Times New Roman Tj" w:hAnsi="Times New Roman Tj" w:cs="Calibri"/>
              </w:rPr>
              <w:t>и алтернативї</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2013-214</w:t>
            </w:r>
          </w:p>
        </w:tc>
        <w:tc>
          <w:tcPr>
            <w:tcW w:w="1276" w:type="dxa"/>
            <w:gridSpan w:val="2"/>
            <w:vAlign w:val="center"/>
          </w:tcPr>
          <w:p w:rsidR="007859A9" w:rsidRPr="006A4561" w:rsidRDefault="007859A9" w:rsidP="00D36FEB">
            <w:pP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2 047 657</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1 023 828</w:t>
            </w: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1 023 828</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851"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6.7</w:t>
            </w:r>
          </w:p>
        </w:tc>
        <w:tc>
          <w:tcPr>
            <w:tcW w:w="3260" w:type="dxa"/>
            <w:vAlign w:val="center"/>
          </w:tcPr>
          <w:p w:rsidR="007859A9" w:rsidRPr="006A4561" w:rsidRDefault="007859A9" w:rsidP="00814D4F">
            <w:pPr>
              <w:rPr>
                <w:rFonts w:ascii="Times New Roman Tj" w:hAnsi="Times New Roman Tj" w:cs="Calibri"/>
              </w:rPr>
            </w:pPr>
            <w:r w:rsidRPr="006A4561">
              <w:rPr>
                <w:rFonts w:ascii="Times New Roman Tj" w:hAnsi="Times New Roman Tj" w:cs="Calibri"/>
              </w:rPr>
              <w:t xml:space="preserve">Азнавташкилдињии технопаркњо барои </w:t>
            </w:r>
            <w:r w:rsidR="00814D4F" w:rsidRPr="006A4561">
              <w:rPr>
                <w:rFonts w:ascii="Times New Roman Tj" w:hAnsi="Times New Roman Tj" w:cs="Calibri"/>
              </w:rPr>
              <w:t xml:space="preserve">иртиботи мутаќобили муассири </w:t>
            </w:r>
            <w:r w:rsidRPr="006A4561">
              <w:rPr>
                <w:rFonts w:ascii="Times New Roman Tj" w:hAnsi="Times New Roman Tj" w:cs="Calibri"/>
              </w:rPr>
              <w:t>та</w:t>
            </w:r>
            <w:r w:rsidR="00814D4F" w:rsidRPr="006A4561">
              <w:rPr>
                <w:rFonts w:ascii="Times New Roman Tj" w:hAnsi="Times New Roman Tj" w:cs="Calibri"/>
              </w:rPr>
              <w:t>њ</w:t>
            </w:r>
            <w:r w:rsidRPr="006A4561">
              <w:rPr>
                <w:rFonts w:ascii="Times New Roman Tj" w:hAnsi="Times New Roman Tj" w:cs="Calibri"/>
              </w:rPr>
              <w:t xml:space="preserve">ќиќоту </w:t>
            </w:r>
            <w:r w:rsidR="00814D4F" w:rsidRPr="006A4561">
              <w:rPr>
                <w:rFonts w:ascii="Times New Roman Tj" w:hAnsi="Times New Roman Tj" w:cs="Calibri"/>
              </w:rPr>
              <w:t>коркардњои</w:t>
            </w:r>
            <w:r w:rsidRPr="006A4561">
              <w:rPr>
                <w:rFonts w:ascii="Times New Roman Tj" w:hAnsi="Times New Roman Tj" w:cs="Calibri"/>
              </w:rPr>
              <w:t xml:space="preserve"> и</w:t>
            </w:r>
            <w:r w:rsidRPr="006A4561">
              <w:rPr>
                <w:rFonts w:ascii="Times New Roman Tj" w:hAnsi="Times New Roman Tj" w:cs="Calibri"/>
              </w:rPr>
              <w:t>л</w:t>
            </w:r>
            <w:r w:rsidRPr="006A4561">
              <w:rPr>
                <w:rFonts w:ascii="Times New Roman Tj" w:hAnsi="Times New Roman Tj" w:cs="Calibri"/>
              </w:rPr>
              <w:t>мии соњавї</w:t>
            </w:r>
            <w:r w:rsidR="00814D4F" w:rsidRPr="006A4561">
              <w:rPr>
                <w:rFonts w:ascii="Times New Roman Tj" w:hAnsi="Times New Roman Tj" w:cs="Calibri"/>
              </w:rPr>
              <w:t xml:space="preserve"> ва </w:t>
            </w:r>
            <w:r w:rsidRPr="006A4561">
              <w:rPr>
                <w:rFonts w:ascii="Times New Roman Tj" w:hAnsi="Times New Roman Tj" w:cs="Calibri"/>
              </w:rPr>
              <w:t xml:space="preserve">бунёдї </w:t>
            </w:r>
            <w:r w:rsidR="00814D4F" w:rsidRPr="006A4561">
              <w:rPr>
                <w:rFonts w:ascii="Times New Roman Tj" w:hAnsi="Times New Roman Tj" w:cs="Calibri"/>
              </w:rPr>
              <w:t xml:space="preserve">дар </w:t>
            </w:r>
            <w:r w:rsidRPr="006A4561">
              <w:rPr>
                <w:rFonts w:ascii="Times New Roman Tj" w:hAnsi="Times New Roman Tj" w:cs="Calibri"/>
              </w:rPr>
              <w:t xml:space="preserve">муассисањои тањсилоти олї </w:t>
            </w:r>
          </w:p>
        </w:tc>
        <w:tc>
          <w:tcPr>
            <w:tcW w:w="1843" w:type="dxa"/>
          </w:tcPr>
          <w:p w:rsidR="007859A9" w:rsidRPr="006A4561" w:rsidRDefault="007859A9" w:rsidP="00814D4F">
            <w:pPr>
              <w:rPr>
                <w:rFonts w:ascii="Times New Roman Tj" w:hAnsi="Times New Roman Tj" w:cs="Calibri"/>
              </w:rPr>
            </w:pPr>
            <w:r w:rsidRPr="006A4561">
              <w:rPr>
                <w:rFonts w:ascii="Times New Roman Tj" w:hAnsi="Times New Roman Tj" w:cs="Calibri"/>
              </w:rPr>
              <w:t xml:space="preserve">Таклифњо омода </w:t>
            </w:r>
            <w:r w:rsidR="00814D4F" w:rsidRPr="006A4561">
              <w:rPr>
                <w:rFonts w:ascii="Times New Roman Tj" w:hAnsi="Times New Roman Tj" w:cs="Calibri"/>
              </w:rPr>
              <w:t>шуд</w:t>
            </w:r>
            <w:r w:rsidRPr="006A4561">
              <w:rPr>
                <w:rFonts w:ascii="Times New Roman Tj" w:hAnsi="Times New Roman Tj" w:cs="Calibri"/>
              </w:rPr>
              <w:t>анд</w:t>
            </w:r>
          </w:p>
        </w:tc>
        <w:tc>
          <w:tcPr>
            <w:tcW w:w="992" w:type="dxa"/>
            <w:vAlign w:val="center"/>
          </w:tcPr>
          <w:p w:rsidR="007859A9" w:rsidRPr="006A4561" w:rsidRDefault="007859A9" w:rsidP="00D36FEB">
            <w:pPr>
              <w:jc w:val="center"/>
              <w:rPr>
                <w:rFonts w:ascii="Times New Roman Tj" w:hAnsi="Times New Roman Tj" w:cs="Calibri"/>
                <w:iCs/>
              </w:rPr>
            </w:pPr>
            <w:r w:rsidRPr="006A4561">
              <w:rPr>
                <w:rFonts w:ascii="Times New Roman Tj" w:hAnsi="Times New Roman Tj" w:cs="Calibri"/>
                <w:iCs/>
              </w:rPr>
              <w:t>2014</w:t>
            </w:r>
          </w:p>
        </w:tc>
        <w:tc>
          <w:tcPr>
            <w:tcW w:w="1276" w:type="dxa"/>
            <w:gridSpan w:val="2"/>
            <w:vAlign w:val="center"/>
          </w:tcPr>
          <w:p w:rsidR="007859A9" w:rsidRPr="006A4561" w:rsidRDefault="007859A9" w:rsidP="00D36FEB">
            <w:pPr>
              <w:jc w:val="center"/>
              <w:rPr>
                <w:rFonts w:ascii="Times New Roman Tj" w:hAnsi="Times New Roman Tj" w:cs="Calibri"/>
              </w:rPr>
            </w:pPr>
            <w:r w:rsidRPr="006A4561">
              <w:rPr>
                <w:rFonts w:ascii="Times New Roman Tj" w:hAnsi="Times New Roman Tj" w:cs="Calibri"/>
              </w:rPr>
              <w:t>ВМ</w:t>
            </w:r>
          </w:p>
        </w:tc>
        <w:tc>
          <w:tcPr>
            <w:tcW w:w="1276" w:type="dxa"/>
            <w:gridSpan w:val="2"/>
            <w:vAlign w:val="center"/>
          </w:tcPr>
          <w:p w:rsidR="007859A9" w:rsidRPr="006A4561" w:rsidRDefault="007859A9" w:rsidP="00D36FEB">
            <w:pPr>
              <w:ind w:right="-108"/>
              <w:jc w:val="center"/>
              <w:rPr>
                <w:rFonts w:ascii="Times New Roman Tj" w:hAnsi="Times New Roman Tj"/>
              </w:rPr>
            </w:pPr>
            <w:r w:rsidRPr="006A4561">
              <w:rPr>
                <w:rFonts w:ascii="Times New Roman Tj" w:hAnsi="Times New Roman Tj"/>
              </w:rPr>
              <w:t>14 280 000</w:t>
            </w:r>
          </w:p>
        </w:tc>
        <w:tc>
          <w:tcPr>
            <w:tcW w:w="1559"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p>
        </w:tc>
        <w:tc>
          <w:tcPr>
            <w:tcW w:w="1417" w:type="dxa"/>
            <w:vAlign w:val="center"/>
          </w:tcPr>
          <w:p w:rsidR="007859A9" w:rsidRPr="006A4561" w:rsidRDefault="007859A9" w:rsidP="00D36FEB">
            <w:pPr>
              <w:jc w:val="center"/>
              <w:rPr>
                <w:rFonts w:ascii="Times New Roman Tj" w:hAnsi="Times New Roman Tj"/>
              </w:rPr>
            </w:pPr>
          </w:p>
        </w:tc>
        <w:tc>
          <w:tcPr>
            <w:tcW w:w="1418" w:type="dxa"/>
            <w:vAlign w:val="center"/>
          </w:tcPr>
          <w:p w:rsidR="007859A9" w:rsidRPr="006A4561" w:rsidRDefault="007859A9" w:rsidP="00D36FEB">
            <w:pPr>
              <w:jc w:val="center"/>
              <w:rPr>
                <w:rFonts w:ascii="Times New Roman Tj" w:hAnsi="Times New Roman Tj"/>
              </w:rPr>
            </w:pPr>
            <w:r w:rsidRPr="006A4561">
              <w:rPr>
                <w:rFonts w:ascii="Times New Roman Tj" w:hAnsi="Times New Roman Tj"/>
              </w:rPr>
              <w:t>14 280 000</w:t>
            </w:r>
          </w:p>
        </w:tc>
        <w:tc>
          <w:tcPr>
            <w:tcW w:w="567" w:type="dxa"/>
          </w:tcPr>
          <w:p w:rsidR="007859A9" w:rsidRPr="006A4561" w:rsidRDefault="007859A9" w:rsidP="00D36FEB">
            <w:pPr>
              <w:jc w:val="center"/>
              <w:rPr>
                <w:rFonts w:ascii="Times New Roman Tj" w:hAnsi="Times New Roman Tj"/>
              </w:rPr>
            </w:pPr>
          </w:p>
        </w:tc>
      </w:tr>
      <w:tr w:rsidR="007859A9" w:rsidRPr="006A4561" w:rsidTr="00EA19AE">
        <w:tc>
          <w:tcPr>
            <w:tcW w:w="5954" w:type="dxa"/>
            <w:gridSpan w:val="3"/>
            <w:vAlign w:val="center"/>
          </w:tcPr>
          <w:p w:rsidR="007859A9" w:rsidRPr="006A4561" w:rsidRDefault="007859A9" w:rsidP="00D36FEB">
            <w:pPr>
              <w:jc w:val="center"/>
              <w:rPr>
                <w:rFonts w:ascii="Times New Roman Tj" w:hAnsi="Times New Roman Tj" w:cs="Calibri"/>
                <w:b/>
                <w:sz w:val="20"/>
                <w:szCs w:val="20"/>
              </w:rPr>
            </w:pPr>
            <w:r w:rsidRPr="006A4561">
              <w:rPr>
                <w:rFonts w:ascii="Times New Roman Tj" w:hAnsi="Times New Roman Tj" w:cs="Calibri"/>
                <w:b/>
                <w:iCs/>
                <w:sz w:val="20"/>
                <w:szCs w:val="20"/>
              </w:rPr>
              <w:t>Ба њисоби умумї (бо сомонї)</w:t>
            </w:r>
            <w:r w:rsidR="00814D4F" w:rsidRPr="006A4561">
              <w:rPr>
                <w:rStyle w:val="af"/>
                <w:rFonts w:ascii="Times New Roman Tj" w:hAnsi="Times New Roman Tj" w:cs="Calibri"/>
                <w:b/>
                <w:iCs/>
                <w:sz w:val="20"/>
                <w:szCs w:val="20"/>
              </w:rPr>
              <w:footnoteReference w:customMarkFollows="1" w:id="21"/>
              <w:t>43</w:t>
            </w:r>
          </w:p>
        </w:tc>
        <w:tc>
          <w:tcPr>
            <w:tcW w:w="992" w:type="dxa"/>
          </w:tcPr>
          <w:p w:rsidR="007859A9" w:rsidRPr="006A4561" w:rsidRDefault="007859A9" w:rsidP="00D36FEB">
            <w:pPr>
              <w:ind w:hanging="170"/>
              <w:jc w:val="center"/>
              <w:rPr>
                <w:rFonts w:ascii="Times New Roman Tj" w:hAnsi="Times New Roman Tj"/>
                <w:b/>
                <w:sz w:val="20"/>
                <w:szCs w:val="20"/>
              </w:rPr>
            </w:pPr>
          </w:p>
        </w:tc>
        <w:tc>
          <w:tcPr>
            <w:tcW w:w="1276" w:type="dxa"/>
            <w:gridSpan w:val="2"/>
          </w:tcPr>
          <w:p w:rsidR="007859A9" w:rsidRPr="006A4561" w:rsidRDefault="007859A9" w:rsidP="00D36FEB">
            <w:pPr>
              <w:rPr>
                <w:rFonts w:ascii="Times New Roman Tj" w:hAnsi="Times New Roman Tj"/>
                <w:b/>
                <w:sz w:val="20"/>
                <w:szCs w:val="20"/>
              </w:rPr>
            </w:pPr>
          </w:p>
        </w:tc>
        <w:tc>
          <w:tcPr>
            <w:tcW w:w="1276" w:type="dxa"/>
            <w:gridSpan w:val="2"/>
          </w:tcPr>
          <w:p w:rsidR="007859A9" w:rsidRPr="006A4561" w:rsidRDefault="007859A9" w:rsidP="00D36FEB">
            <w:pPr>
              <w:ind w:hanging="126"/>
              <w:jc w:val="center"/>
              <w:rPr>
                <w:rFonts w:ascii="Times New Roman Tj" w:hAnsi="Times New Roman Tj"/>
                <w:b/>
                <w:sz w:val="20"/>
                <w:szCs w:val="20"/>
              </w:rPr>
            </w:pPr>
            <w:r w:rsidRPr="006A4561">
              <w:rPr>
                <w:rFonts w:ascii="Times New Roman Tj" w:hAnsi="Times New Roman Tj"/>
                <w:b/>
                <w:bCs/>
                <w:sz w:val="20"/>
                <w:szCs w:val="20"/>
              </w:rPr>
              <w:t>2 441 658 283</w:t>
            </w:r>
          </w:p>
        </w:tc>
        <w:tc>
          <w:tcPr>
            <w:tcW w:w="1559" w:type="dxa"/>
          </w:tcPr>
          <w:p w:rsidR="007859A9" w:rsidRPr="006A4561" w:rsidRDefault="007859A9" w:rsidP="00D36FEB">
            <w:pPr>
              <w:ind w:right="-192" w:hanging="126"/>
              <w:jc w:val="center"/>
              <w:rPr>
                <w:rFonts w:ascii="Times New Roman Tj" w:hAnsi="Times New Roman Tj"/>
                <w:b/>
                <w:sz w:val="20"/>
                <w:szCs w:val="20"/>
              </w:rPr>
            </w:pPr>
            <w:r w:rsidRPr="006A4561">
              <w:rPr>
                <w:rFonts w:ascii="Times New Roman Tj" w:hAnsi="Times New Roman Tj"/>
                <w:b/>
                <w:bCs/>
                <w:sz w:val="20"/>
                <w:szCs w:val="20"/>
              </w:rPr>
              <w:t>1 074 984 062</w:t>
            </w:r>
          </w:p>
        </w:tc>
        <w:tc>
          <w:tcPr>
            <w:tcW w:w="1418" w:type="dxa"/>
          </w:tcPr>
          <w:p w:rsidR="007859A9" w:rsidRPr="006A4561" w:rsidRDefault="007859A9" w:rsidP="00D36FEB">
            <w:pPr>
              <w:jc w:val="center"/>
              <w:rPr>
                <w:rFonts w:ascii="Times New Roman Tj" w:hAnsi="Times New Roman Tj"/>
                <w:b/>
                <w:sz w:val="20"/>
                <w:szCs w:val="20"/>
              </w:rPr>
            </w:pPr>
            <w:r w:rsidRPr="006A4561">
              <w:rPr>
                <w:rFonts w:ascii="Times New Roman Tj" w:hAnsi="Times New Roman Tj"/>
                <w:b/>
                <w:bCs/>
                <w:sz w:val="20"/>
                <w:szCs w:val="20"/>
              </w:rPr>
              <w:t>324 792 813</w:t>
            </w:r>
          </w:p>
        </w:tc>
        <w:tc>
          <w:tcPr>
            <w:tcW w:w="1417" w:type="dxa"/>
          </w:tcPr>
          <w:p w:rsidR="007859A9" w:rsidRPr="006A4561" w:rsidRDefault="007859A9" w:rsidP="00D36FEB">
            <w:pPr>
              <w:jc w:val="center"/>
              <w:rPr>
                <w:rFonts w:ascii="Times New Roman Tj" w:hAnsi="Times New Roman Tj"/>
                <w:b/>
                <w:sz w:val="20"/>
                <w:szCs w:val="20"/>
              </w:rPr>
            </w:pPr>
            <w:r w:rsidRPr="006A4561">
              <w:rPr>
                <w:rFonts w:ascii="Times New Roman Tj" w:hAnsi="Times New Roman Tj"/>
                <w:b/>
                <w:bCs/>
                <w:sz w:val="20"/>
                <w:szCs w:val="20"/>
              </w:rPr>
              <w:t>417646211</w:t>
            </w:r>
          </w:p>
        </w:tc>
        <w:tc>
          <w:tcPr>
            <w:tcW w:w="1418" w:type="dxa"/>
            <w:vAlign w:val="center"/>
          </w:tcPr>
          <w:p w:rsidR="007859A9" w:rsidRPr="006A4561" w:rsidRDefault="007859A9" w:rsidP="00D36FEB">
            <w:pPr>
              <w:jc w:val="center"/>
              <w:rPr>
                <w:rFonts w:ascii="Times New Roman Tj" w:hAnsi="Times New Roman Tj"/>
                <w:b/>
                <w:sz w:val="20"/>
                <w:szCs w:val="20"/>
              </w:rPr>
            </w:pPr>
            <w:r w:rsidRPr="006A4561">
              <w:rPr>
                <w:rFonts w:ascii="Times New Roman Tj" w:hAnsi="Times New Roman Tj"/>
                <w:b/>
                <w:bCs/>
                <w:sz w:val="20"/>
                <w:szCs w:val="20"/>
              </w:rPr>
              <w:t>624235194</w:t>
            </w:r>
          </w:p>
        </w:tc>
        <w:tc>
          <w:tcPr>
            <w:tcW w:w="567" w:type="dxa"/>
          </w:tcPr>
          <w:p w:rsidR="007859A9" w:rsidRPr="006A4561" w:rsidRDefault="007859A9" w:rsidP="00D36FEB">
            <w:pPr>
              <w:jc w:val="center"/>
              <w:rPr>
                <w:rFonts w:ascii="Times New Roman Tj" w:hAnsi="Times New Roman Tj"/>
              </w:rPr>
            </w:pPr>
          </w:p>
        </w:tc>
      </w:tr>
    </w:tbl>
    <w:p w:rsidR="007859A9" w:rsidRPr="006A4561" w:rsidRDefault="007859A9" w:rsidP="007859A9">
      <w:pPr>
        <w:jc w:val="right"/>
        <w:rPr>
          <w:rFonts w:ascii="Times New Roman Tj" w:hAnsi="Times New Roman Tj"/>
          <w:sz w:val="28"/>
          <w:szCs w:val="28"/>
        </w:rPr>
      </w:pPr>
    </w:p>
    <w:p w:rsidR="007859A9" w:rsidRPr="006A4561" w:rsidRDefault="007859A9" w:rsidP="007859A9">
      <w:pPr>
        <w:jc w:val="right"/>
        <w:rPr>
          <w:rFonts w:ascii="Times New Roman Tj" w:hAnsi="Times New Roman Tj"/>
          <w:sz w:val="28"/>
          <w:szCs w:val="28"/>
        </w:rPr>
      </w:pPr>
    </w:p>
    <w:p w:rsidR="007859A9" w:rsidRPr="006A4561" w:rsidRDefault="007859A9" w:rsidP="007859A9">
      <w:pPr>
        <w:jc w:val="right"/>
        <w:rPr>
          <w:rFonts w:ascii="Times New Roman Tj" w:hAnsi="Times New Roman Tj"/>
        </w:rPr>
      </w:pPr>
      <w:r w:rsidRPr="006A4561">
        <w:rPr>
          <w:rFonts w:ascii="Times New Roman Tj" w:hAnsi="Times New Roman Tj"/>
          <w:sz w:val="28"/>
          <w:szCs w:val="28"/>
        </w:rPr>
        <w:t xml:space="preserve"> </w:t>
      </w:r>
    </w:p>
    <w:p w:rsidR="007859A9" w:rsidRPr="006A4561" w:rsidRDefault="007859A9" w:rsidP="007859A9">
      <w:pPr>
        <w:rPr>
          <w:rFonts w:ascii="Times New Roman Tj" w:hAnsi="Times New Roman Tj"/>
        </w:rPr>
      </w:pPr>
    </w:p>
    <w:p w:rsidR="007859A9" w:rsidRPr="006A4561" w:rsidRDefault="007859A9" w:rsidP="000C20A6"/>
    <w:p w:rsidR="007859A9" w:rsidRPr="006A4561" w:rsidRDefault="007859A9" w:rsidP="002833FA">
      <w:pPr>
        <w:ind w:firstLine="851"/>
        <w:jc w:val="right"/>
        <w:rPr>
          <w:rFonts w:ascii="Times New Roman Tj" w:hAnsi="Times New Roman Tj" w:cs="Times New Roman Tj"/>
        </w:rPr>
      </w:pPr>
    </w:p>
    <w:p w:rsidR="007859A9" w:rsidRPr="006A4561" w:rsidRDefault="007859A9" w:rsidP="002833FA">
      <w:pPr>
        <w:ind w:firstLine="851"/>
        <w:jc w:val="right"/>
        <w:rPr>
          <w:rFonts w:ascii="Times New Roman Tj" w:hAnsi="Times New Roman Tj" w:cs="Times New Roman Tj"/>
        </w:rPr>
      </w:pPr>
    </w:p>
    <w:p w:rsidR="007859A9" w:rsidRPr="006A4561" w:rsidRDefault="007859A9" w:rsidP="002833FA">
      <w:pPr>
        <w:ind w:firstLine="851"/>
        <w:jc w:val="right"/>
        <w:rPr>
          <w:rFonts w:ascii="Times New Roman Tj" w:hAnsi="Times New Roman Tj" w:cs="Times New Roman Tj"/>
        </w:rPr>
      </w:pPr>
    </w:p>
    <w:p w:rsidR="007859A9" w:rsidRPr="006A4561" w:rsidRDefault="007859A9" w:rsidP="002833FA">
      <w:pPr>
        <w:ind w:firstLine="851"/>
        <w:jc w:val="right"/>
        <w:rPr>
          <w:rFonts w:ascii="Times New Roman Tj" w:hAnsi="Times New Roman Tj" w:cs="Times New Roman Tj"/>
        </w:rPr>
      </w:pPr>
    </w:p>
    <w:p w:rsidR="007859A9" w:rsidRPr="006A4561" w:rsidRDefault="007859A9" w:rsidP="002833FA">
      <w:pPr>
        <w:ind w:firstLine="851"/>
        <w:jc w:val="right"/>
        <w:rPr>
          <w:rFonts w:ascii="Times New Roman Tj" w:hAnsi="Times New Roman Tj" w:cs="Times New Roman Tj"/>
        </w:rPr>
      </w:pPr>
    </w:p>
    <w:p w:rsidR="007859A9" w:rsidRPr="006A4561" w:rsidRDefault="007859A9" w:rsidP="002833FA">
      <w:pPr>
        <w:ind w:firstLine="851"/>
        <w:jc w:val="right"/>
        <w:rPr>
          <w:rFonts w:ascii="Times New Roman Tj" w:hAnsi="Times New Roman Tj" w:cs="Times New Roman Tj"/>
        </w:rPr>
      </w:pPr>
    </w:p>
    <w:p w:rsidR="007859A9" w:rsidRPr="006A4561" w:rsidRDefault="007859A9" w:rsidP="002833FA">
      <w:pPr>
        <w:ind w:firstLine="851"/>
        <w:jc w:val="right"/>
        <w:rPr>
          <w:rFonts w:ascii="Times New Roman Tj" w:hAnsi="Times New Roman Tj" w:cs="Times New Roman Tj"/>
        </w:rPr>
      </w:pPr>
    </w:p>
    <w:p w:rsidR="007859A9" w:rsidRPr="006A4561" w:rsidRDefault="007859A9" w:rsidP="002833FA">
      <w:pPr>
        <w:ind w:firstLine="851"/>
        <w:jc w:val="right"/>
        <w:rPr>
          <w:rFonts w:ascii="Times New Roman Tj" w:hAnsi="Times New Roman Tj" w:cs="Times New Roman Tj"/>
        </w:rPr>
      </w:pPr>
    </w:p>
    <w:p w:rsidR="007859A9" w:rsidRPr="006A4561" w:rsidRDefault="007859A9" w:rsidP="002833FA">
      <w:pPr>
        <w:ind w:firstLine="851"/>
        <w:jc w:val="right"/>
        <w:rPr>
          <w:rFonts w:ascii="Times New Roman Tj" w:hAnsi="Times New Roman Tj" w:cs="Times New Roman Tj"/>
        </w:rPr>
        <w:sectPr w:rsidR="007859A9" w:rsidRPr="006A4561" w:rsidSect="00D460D8">
          <w:pgSz w:w="16838" w:h="11906" w:orient="landscape"/>
          <w:pgMar w:top="1134" w:right="851" w:bottom="1134" w:left="1418" w:header="709" w:footer="709" w:gutter="0"/>
          <w:cols w:space="708"/>
          <w:docGrid w:linePitch="360"/>
        </w:sectPr>
      </w:pPr>
    </w:p>
    <w:p w:rsidR="002833FA" w:rsidRPr="006A4561" w:rsidRDefault="002833FA" w:rsidP="002833FA">
      <w:pPr>
        <w:ind w:firstLine="851"/>
        <w:jc w:val="right"/>
        <w:rPr>
          <w:rFonts w:ascii="Times New Roman Tj" w:hAnsi="Times New Roman Tj" w:cs="Times New Roman Tj"/>
        </w:rPr>
      </w:pPr>
      <w:r w:rsidRPr="006A4561">
        <w:rPr>
          <w:rFonts w:ascii="Times New Roman Tj" w:hAnsi="Times New Roman Tj" w:cs="Times New Roman Tj"/>
        </w:rPr>
        <w:lastRenderedPageBreak/>
        <w:t>Замимаи 3.</w:t>
      </w:r>
    </w:p>
    <w:p w:rsidR="002833FA" w:rsidRPr="006A4561" w:rsidRDefault="002833FA" w:rsidP="002833FA">
      <w:pPr>
        <w:jc w:val="center"/>
        <w:rPr>
          <w:sz w:val="28"/>
          <w:szCs w:val="28"/>
        </w:rPr>
      </w:pPr>
      <w:r w:rsidRPr="006A4561">
        <w:rPr>
          <w:rFonts w:ascii="Times New Roman Tj" w:hAnsi="Times New Roman Tj" w:cs="Times New Roman Tj"/>
          <w:sz w:val="28"/>
          <w:szCs w:val="28"/>
        </w:rPr>
        <w:t>Нишондињандањои асосии мониторинги татбиќи Стратегияи миллии рушди маорифи Љумњурии Тољикистон то соли 2020</w:t>
      </w:r>
    </w:p>
    <w:tbl>
      <w:tblPr>
        <w:tblW w:w="1049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5351"/>
        <w:gridCol w:w="2446"/>
        <w:gridCol w:w="2127"/>
      </w:tblGrid>
      <w:tr w:rsidR="002833FA" w:rsidRPr="006A4561" w:rsidTr="007A6B26">
        <w:tc>
          <w:tcPr>
            <w:tcW w:w="567" w:type="dxa"/>
            <w:vAlign w:val="center"/>
          </w:tcPr>
          <w:p w:rsidR="002833FA" w:rsidRPr="006A4561" w:rsidRDefault="002833FA" w:rsidP="00D36FEB">
            <w:pPr>
              <w:jc w:val="center"/>
              <w:rPr>
                <w:rFonts w:ascii="Times New Roman Tj" w:hAnsi="Times New Roman Tj" w:cs="Times New Roman Tj"/>
              </w:rPr>
            </w:pPr>
            <w:r w:rsidRPr="006A4561">
              <w:rPr>
                <w:rFonts w:ascii="Times New Roman Tj" w:hAnsi="Times New Roman Tj" w:cs="Times New Roman Tj"/>
              </w:rPr>
              <w:t>№</w:t>
            </w:r>
          </w:p>
        </w:tc>
        <w:tc>
          <w:tcPr>
            <w:tcW w:w="5351" w:type="dxa"/>
            <w:vAlign w:val="center"/>
          </w:tcPr>
          <w:p w:rsidR="002833FA" w:rsidRPr="006A4561" w:rsidRDefault="002833FA" w:rsidP="007A6B26">
            <w:pPr>
              <w:jc w:val="center"/>
              <w:rPr>
                <w:rFonts w:ascii="Times New Roman Tj" w:hAnsi="Times New Roman Tj" w:cs="Times New Roman Tj"/>
              </w:rPr>
            </w:pPr>
            <w:r w:rsidRPr="006A4561">
              <w:rPr>
                <w:rFonts w:ascii="Times New Roman Tj" w:hAnsi="Times New Roman Tj" w:cs="Times New Roman Tj"/>
              </w:rPr>
              <w:t>Номгўи нишондињандањо</w:t>
            </w:r>
          </w:p>
        </w:tc>
        <w:tc>
          <w:tcPr>
            <w:tcW w:w="2446" w:type="dxa"/>
            <w:vAlign w:val="center"/>
          </w:tcPr>
          <w:p w:rsidR="002833FA" w:rsidRPr="006A4561" w:rsidRDefault="002833FA" w:rsidP="007A6B26">
            <w:pPr>
              <w:jc w:val="center"/>
              <w:rPr>
                <w:rFonts w:ascii="Times New Roman Tj" w:hAnsi="Times New Roman Tj" w:cs="Times New Roman Tj"/>
              </w:rPr>
            </w:pPr>
            <w:r w:rsidRPr="006A4561">
              <w:rPr>
                <w:rFonts w:ascii="Times New Roman Tj" w:hAnsi="Times New Roman Tj" w:cs="Times New Roman Tj"/>
              </w:rPr>
              <w:t>Мунтазамии љамъоварии маъл</w:t>
            </w:r>
            <w:r w:rsidRPr="006A4561">
              <w:rPr>
                <w:rFonts w:ascii="Times New Roman Tj" w:hAnsi="Times New Roman Tj" w:cs="Times New Roman Tj"/>
              </w:rPr>
              <w:t>у</w:t>
            </w:r>
            <w:r w:rsidRPr="006A4561">
              <w:rPr>
                <w:rFonts w:ascii="Times New Roman Tj" w:hAnsi="Times New Roman Tj" w:cs="Times New Roman Tj"/>
              </w:rPr>
              <w:t>мот</w:t>
            </w:r>
          </w:p>
        </w:tc>
        <w:tc>
          <w:tcPr>
            <w:tcW w:w="2127" w:type="dxa"/>
            <w:vAlign w:val="center"/>
          </w:tcPr>
          <w:p w:rsidR="002833FA" w:rsidRPr="006A4561" w:rsidRDefault="002833FA" w:rsidP="007A6B26">
            <w:pPr>
              <w:jc w:val="center"/>
              <w:rPr>
                <w:rFonts w:ascii="Times New Roman Tj" w:hAnsi="Times New Roman Tj" w:cs="Times New Roman Tj"/>
              </w:rPr>
            </w:pPr>
            <w:r w:rsidRPr="006A4561">
              <w:rPr>
                <w:rFonts w:ascii="Times New Roman Tj" w:hAnsi="Times New Roman Tj" w:cs="Times New Roman Tj"/>
              </w:rPr>
              <w:t>Пайвастагии нишондињанда бо самтњои асосии сиёсати миллї дар низоми маорифи СМРМ</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Фарогирии кўдакони 3-6-сола бо барномањои тањсилоти томактабї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1.3.1., 1.3.2,1.3.3.</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Баланд бардоштани фарогирии кўдакони </w:t>
            </w:r>
          </w:p>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5-6-сола бо тањсилоти томактабї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1.2.1., 1.2.2., 1.2.3.</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Зиёд кардани њиссаи кўдаконе, ки барои таълим дар мактаб омодагї зоњир менамоянд (аз рўи натиљањои тестњои дохилшавї); паст фаровард</w:t>
            </w:r>
            <w:r w:rsidRPr="006A4561">
              <w:rPr>
                <w:rFonts w:ascii="Times New Roman Tj" w:hAnsi="Times New Roman Tj" w:cs="Times New Roman Tj"/>
              </w:rPr>
              <w:t>а</w:t>
            </w:r>
            <w:r w:rsidRPr="006A4561">
              <w:rPr>
                <w:rFonts w:ascii="Times New Roman Tj" w:hAnsi="Times New Roman Tj" w:cs="Times New Roman Tj"/>
              </w:rPr>
              <w:t>ни коэффитсиенти таълими такрорї дар мактаби ибтидої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1.1.1., 2.1.1., 1.3.2., 1.3.3.</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Паст фаровардани њиссаи кўдакони дорои эњтиёљоти махсуси тањсилотї дар марњилаи дохилшавї ба мактаб.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1.2.1., 1.2.2., 1.3.1., 1.3.3.</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Баланд бардоштани коэффитсиенти инклюзї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1.2.1., 1.3.1., 1.3.3.</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Кам  кардани шумораи ќиёсии кўдаконе, ки б</w:t>
            </w:r>
            <w:r w:rsidRPr="006A4561">
              <w:rPr>
                <w:rFonts w:ascii="Times New Roman Tj" w:hAnsi="Times New Roman Tj" w:cs="Times New Roman Tj"/>
              </w:rPr>
              <w:t>и</w:t>
            </w:r>
            <w:r w:rsidRPr="006A4561">
              <w:rPr>
                <w:rFonts w:ascii="Times New Roman Tj" w:hAnsi="Times New Roman Tj" w:cs="Times New Roman Tj"/>
              </w:rPr>
              <w:t>нобар вазъи саломатиашон бо тањсилот фаро г</w:t>
            </w:r>
            <w:r w:rsidRPr="006A4561">
              <w:rPr>
                <w:rFonts w:ascii="Times New Roman Tj" w:hAnsi="Times New Roman Tj" w:cs="Times New Roman Tj"/>
              </w:rPr>
              <w:t>и</w:t>
            </w:r>
            <w:r w:rsidRPr="006A4561">
              <w:rPr>
                <w:rFonts w:ascii="Times New Roman Tj" w:hAnsi="Times New Roman Tj" w:cs="Times New Roman Tj"/>
              </w:rPr>
              <w:t xml:space="preserve">рифта нашудаанд.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1.2.1. ,1.3.1, 1.3.3., 2.2.3.</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Баланд бардоштани коэффитсиенти хатм аз рўи барномаи тањсилоти асосии умумї.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7A6B26">
            <w:pPr>
              <w:ind w:right="-107"/>
            </w:pPr>
            <w:r w:rsidRPr="006A4561">
              <w:t>2.1.1., 2.1.2., 2.1.3., 2.2.1., 2.2.2., 2.2.3., 2.3.1., 2.3.2.</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Зиёд кардани фарогирї бо тањсилоти пурраи миёна</w:t>
            </w:r>
            <w:r w:rsidRPr="006A4561">
              <w:rPr>
                <w:rStyle w:val="af"/>
                <w:rFonts w:ascii="Times New Roman Tj" w:hAnsi="Times New Roman Tj" w:cs="Times New Roman Tj"/>
              </w:rPr>
              <w:footnoteReference w:id="22"/>
            </w:r>
            <w:r w:rsidRPr="006A4561">
              <w:rPr>
                <w:rFonts w:ascii="Times New Roman Tj" w:hAnsi="Times New Roman Tj" w:cs="Times New Roman Tj"/>
              </w:rPr>
              <w:t xml:space="preserve">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2.1.2.,2.2.3.,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 xml:space="preserve">Фоизи мактабњое, ки шўроњои мактабї, АВО, шўроњои сарпарастони баќайдгирифтаро доранд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2.3.1., 2.3.2., 5.2.6.</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Фарогирии кўдакони «кўча» бо тањсилоти ѓайримуќаррарї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Бо натиљањои тањќиќот</w:t>
            </w:r>
          </w:p>
        </w:tc>
        <w:tc>
          <w:tcPr>
            <w:tcW w:w="2127" w:type="dxa"/>
          </w:tcPr>
          <w:p w:rsidR="002833FA" w:rsidRPr="006A4561" w:rsidRDefault="002833FA" w:rsidP="00D36FEB">
            <w:r w:rsidRPr="006A4561">
              <w:t>2.2.3.</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Фарогирии кўдакони маъюб бо  зинањои тањсилот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Бо натиљањои тањќиќот</w:t>
            </w:r>
          </w:p>
        </w:tc>
        <w:tc>
          <w:tcPr>
            <w:tcW w:w="2127" w:type="dxa"/>
          </w:tcPr>
          <w:p w:rsidR="002833FA" w:rsidRPr="006A4561" w:rsidRDefault="002833FA" w:rsidP="00D36FEB">
            <w:r w:rsidRPr="006A4561">
              <w:t>1.2.1., 1.3.3., 2.2.3.</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Фарогирии ањолї  дар синни 16-17 сола бо тањсилот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2.1.1., 2.1.2., 2.3.2.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Шумораи  шахсоне, ки маълумоти асосии њатмї доранд ва тањсилро  идома  намедињанд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Бо натиљањои тањќиќот</w:t>
            </w:r>
          </w:p>
        </w:tc>
        <w:tc>
          <w:tcPr>
            <w:tcW w:w="2127" w:type="dxa"/>
          </w:tcPr>
          <w:p w:rsidR="002833FA" w:rsidRPr="006A4561" w:rsidRDefault="002833FA" w:rsidP="00D36FEB">
            <w:r w:rsidRPr="006A4561">
              <w:t>2.3.2.,  5.1.2.</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Паст фаровардани њиссаи бекорони то 18-сола дар шумораи умумии бекорон.</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3.1.1., 3.2.1.</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Кам кардани њиссаи љиноятњои аз тарафи ноболиѓон ва шахсони аз 20-сола љавонтар дар миќдори умумии љиноятњо.</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2.2.3.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Баланд бардоштани дараљаи ќаноатмандии ањолї аз хизматрасонии маориф</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Бо натиљањои тањќиќот</w:t>
            </w:r>
          </w:p>
        </w:tc>
        <w:tc>
          <w:tcPr>
            <w:tcW w:w="2127" w:type="dxa"/>
          </w:tcPr>
          <w:p w:rsidR="002833FA" w:rsidRPr="006A4561" w:rsidRDefault="002833FA" w:rsidP="00D36FEB">
            <w:r w:rsidRPr="006A4561">
              <w:t>3.3.3., 3.3.4.</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Афзун гардонидани иштироки кўдакону наврасон дар олимпидаю озмунњои миллї ва байналхалќї.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2.1.2., 2.2.3., 5.2.1.</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Зиёд кардани њиссаи кўдакони мансуб ба гурўњњои аз љињати иљтимої муњофизатнашуда ва дењотие, ки тањсилро дар муассисањои тањсилоти миёна ва олии касбї идома медињанд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3.2.1., 3.2.2., 3.3.4.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Баланд бардоштани њиссаи ањолии дорои тањсилоти ибтидої ва миёнаи касбї. </w:t>
            </w:r>
          </w:p>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Баланд бардоштани фарогирии ањолї бо барномањои тањсилоти ибтидої ва миёнаи касбї.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3.2.1., 3.2.2., 3.2.4., 3.3.1., 3.3.3.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Коњиш додани њиссаи бекорон дар шумораи умумии хатмкунандагони муассисањои олии касбї.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3.2.1., 3.2.2., 3.2.4., 3.3.1, 3.3.3.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Афзун гардонидани њаљми корњои илмию тадќиќотї ва таљрибавию конструктории аз тар</w:t>
            </w:r>
            <w:r w:rsidRPr="006A4561">
              <w:rPr>
                <w:rFonts w:ascii="Times New Roman Tj" w:hAnsi="Times New Roman Tj" w:cs="Times New Roman Tj"/>
              </w:rPr>
              <w:t>а</w:t>
            </w:r>
            <w:r w:rsidRPr="006A4561">
              <w:rPr>
                <w:rFonts w:ascii="Times New Roman Tj" w:hAnsi="Times New Roman Tj" w:cs="Times New Roman Tj"/>
              </w:rPr>
              <w:t xml:space="preserve">фи  мактабњои олї иљрошуда.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 се сола</w:t>
            </w:r>
          </w:p>
        </w:tc>
        <w:tc>
          <w:tcPr>
            <w:tcW w:w="2127" w:type="dxa"/>
          </w:tcPr>
          <w:p w:rsidR="002833FA" w:rsidRPr="006A4561" w:rsidRDefault="002833FA" w:rsidP="00D36FEB">
            <w:r w:rsidRPr="006A4561">
              <w:t>4.1.2., 4.1.4., 4.2.3., 4.2.5., 4.3.6.</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Афзоиши миќдори љорї намудани корњои илмии аз тарафи мактабњои олї иљрошуда.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 xml:space="preserve">Њар се сола </w:t>
            </w:r>
          </w:p>
        </w:tc>
        <w:tc>
          <w:tcPr>
            <w:tcW w:w="2127" w:type="dxa"/>
          </w:tcPr>
          <w:p w:rsidR="002833FA" w:rsidRPr="006A4561" w:rsidRDefault="002833FA" w:rsidP="00D36FEB">
            <w:r w:rsidRPr="006A4561">
              <w:t>4.1.2., 4.1.4., 4.2.3., 4.2.5., 4.3.6.</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Афзоиши њиссаи маблаѓњои корхонањо дар маблаѓгузории тањсилоти олї.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5.3.1., 6.3.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Баланд бардоштани сатњи маърифати духтарон (сатњи маърифати ањолии љинси занонаи 17-24-сола).</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3.3.5.</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7A6B26">
            <w:pPr>
              <w:ind w:right="-2"/>
              <w:rPr>
                <w:rFonts w:ascii="Times New Roman Tj" w:hAnsi="Times New Roman Tj" w:cs="Times New Roman Tj"/>
              </w:rPr>
            </w:pPr>
            <w:r w:rsidRPr="006A4561">
              <w:rPr>
                <w:rFonts w:ascii="Times New Roman Tj" w:hAnsi="Times New Roman Tj" w:cs="Times New Roman Tj"/>
              </w:rPr>
              <w:t>Баланд бардоштани Шохиси баробарии генде</w:t>
            </w:r>
            <w:r w:rsidR="007A6B26" w:rsidRPr="006A4561">
              <w:rPr>
                <w:rFonts w:ascii="Times New Roman Tj" w:hAnsi="Times New Roman Tj" w:cs="Times New Roman Tj"/>
              </w:rPr>
              <w:t>-</w:t>
            </w:r>
            <w:r w:rsidRPr="006A4561">
              <w:rPr>
                <w:rFonts w:ascii="Times New Roman Tj" w:hAnsi="Times New Roman Tj" w:cs="Times New Roman Tj"/>
              </w:rPr>
              <w:t>рї дар њамаи зинањои тањсилот: тањсилоти миёнаи асосї, миёнаи пурра, тањсилоти ибти</w:t>
            </w:r>
            <w:r w:rsidR="007A6B26" w:rsidRPr="006A4561">
              <w:rPr>
                <w:rFonts w:ascii="Times New Roman Tj" w:hAnsi="Times New Roman Tj" w:cs="Times New Roman Tj"/>
              </w:rPr>
              <w:t>-</w:t>
            </w:r>
            <w:r w:rsidRPr="006A4561">
              <w:rPr>
                <w:rFonts w:ascii="Times New Roman Tj" w:hAnsi="Times New Roman Tj" w:cs="Times New Roman Tj"/>
              </w:rPr>
              <w:t>дої ва ми</w:t>
            </w:r>
            <w:r w:rsidRPr="006A4561">
              <w:rPr>
                <w:rFonts w:ascii="Times New Roman Tj" w:hAnsi="Times New Roman Tj" w:cs="Times New Roman Tj"/>
              </w:rPr>
              <w:t>ё</w:t>
            </w:r>
            <w:r w:rsidRPr="006A4561">
              <w:rPr>
                <w:rFonts w:ascii="Times New Roman Tj" w:hAnsi="Times New Roman Tj" w:cs="Times New Roman Tj"/>
              </w:rPr>
              <w:t>наи касбї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2.3.2., 3.3.5., 4.3.3., 5.1.2.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Шумораи донишљуён, ки муассисањои ибтидої, миёна ва олии касбиро хатм карданд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5.1.2.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Сатњи бекорї вобаста ба дороии тањсилот</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Бо натиљањои тањќиќот</w:t>
            </w:r>
          </w:p>
        </w:tc>
        <w:tc>
          <w:tcPr>
            <w:tcW w:w="2127" w:type="dxa"/>
          </w:tcPr>
          <w:p w:rsidR="002833FA" w:rsidRPr="006A4561" w:rsidRDefault="002833FA" w:rsidP="00D36FEB">
            <w:r w:rsidRPr="006A4561">
              <w:t xml:space="preserve">3.3., 4.3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Њиссаи бекорон дар синни 18-24 сола дар шум</w:t>
            </w:r>
            <w:r w:rsidRPr="006A4561">
              <w:rPr>
                <w:rFonts w:ascii="Times New Roman Tj" w:hAnsi="Times New Roman Tj" w:cs="Times New Roman Tj"/>
              </w:rPr>
              <w:t>о</w:t>
            </w:r>
            <w:r w:rsidRPr="006A4561">
              <w:rPr>
                <w:rFonts w:ascii="Times New Roman Tj" w:hAnsi="Times New Roman Tj" w:cs="Times New Roman Tj"/>
              </w:rPr>
              <w:t xml:space="preserve">раи умумии бекорон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Бо натиљањои тањќиќот</w:t>
            </w:r>
          </w:p>
        </w:tc>
        <w:tc>
          <w:tcPr>
            <w:tcW w:w="2127" w:type="dxa"/>
          </w:tcPr>
          <w:p w:rsidR="002833FA" w:rsidRPr="006A4561" w:rsidRDefault="002833FA" w:rsidP="00D36FEB">
            <w:r w:rsidRPr="006A4561">
              <w:t xml:space="preserve">3.3., 4.3.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 xml:space="preserve">Шумораи донишљўён ба кор таъминшуда (аз он љумла занњо), ки муассисањои ибтидої, миёна ва олии касбиро хатм карданд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 xml:space="preserve">5.1.2.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Баланд бардоштани дараљаи иштироки калонс</w:t>
            </w:r>
            <w:r w:rsidRPr="006A4561">
              <w:rPr>
                <w:rFonts w:ascii="Times New Roman Tj" w:hAnsi="Times New Roman Tj" w:cs="Times New Roman Tj"/>
              </w:rPr>
              <w:t>о</w:t>
            </w:r>
            <w:r w:rsidRPr="006A4561">
              <w:rPr>
                <w:rFonts w:ascii="Times New Roman Tj" w:hAnsi="Times New Roman Tj" w:cs="Times New Roman Tj"/>
              </w:rPr>
              <w:t>лон дар</w:t>
            </w:r>
            <w:r w:rsidR="007A6B26" w:rsidRPr="006A4561">
              <w:rPr>
                <w:rFonts w:ascii="Times New Roman Tj" w:hAnsi="Times New Roman Tj" w:cs="Times New Roman Tj"/>
              </w:rPr>
              <w:t xml:space="preserve"> </w:t>
            </w:r>
            <w:r w:rsidRPr="006A4561">
              <w:rPr>
                <w:rFonts w:ascii="Times New Roman Tj" w:hAnsi="Times New Roman Tj" w:cs="Times New Roman Tj"/>
              </w:rPr>
              <w:t>тањсилоти ибтидої ва миёнаи касбї.</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Бо натиљањои тањќиќот</w:t>
            </w:r>
          </w:p>
        </w:tc>
        <w:tc>
          <w:tcPr>
            <w:tcW w:w="2127" w:type="dxa"/>
          </w:tcPr>
          <w:p w:rsidR="002833FA" w:rsidRPr="006A4561" w:rsidRDefault="002833FA" w:rsidP="00D36FEB">
            <w:r w:rsidRPr="006A4561">
              <w:t xml:space="preserve">4.2.1., 4.2.2. </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Баланд бардоштани сатњи маърифати ањолии дењот</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3.3.4., 4.3.2.</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Афзоиши њиссаи ќабули љавонони дењотї ба барномањои тањсилоти миёна ва олии касбї.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 ё бо натиљањои тањќиќот</w:t>
            </w:r>
          </w:p>
        </w:tc>
        <w:tc>
          <w:tcPr>
            <w:tcW w:w="2127" w:type="dxa"/>
          </w:tcPr>
          <w:p w:rsidR="002833FA" w:rsidRPr="006A4561" w:rsidRDefault="002833FA" w:rsidP="00D36FEB">
            <w:r w:rsidRPr="006A4561">
              <w:t>3.3.4., 4.3.2.</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Афзоиши њиссаи ќабули љавонони мансуб ба гурўњњои аз лињози иљтимої ољиз (оилањои камбизоат, ятимон) ба барномањои тањсилоти миёна ва олии касбї.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3.3.6., 4.3.2., 4.3.4.</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Иштироки калонсолон ба тањсил дар тўли там</w:t>
            </w:r>
            <w:r w:rsidRPr="006A4561">
              <w:rPr>
                <w:rFonts w:ascii="Times New Roman Tj" w:hAnsi="Times New Roman Tj" w:cs="Times New Roman Tj"/>
              </w:rPr>
              <w:t>о</w:t>
            </w:r>
            <w:r w:rsidRPr="006A4561">
              <w:rPr>
                <w:rFonts w:ascii="Times New Roman Tj" w:hAnsi="Times New Roman Tj" w:cs="Times New Roman Tj"/>
              </w:rPr>
              <w:t xml:space="preserve">ми њаёт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Бо натиљањои тањќиќот</w:t>
            </w:r>
          </w:p>
        </w:tc>
        <w:tc>
          <w:tcPr>
            <w:tcW w:w="2127" w:type="dxa"/>
          </w:tcPr>
          <w:p w:rsidR="002833FA" w:rsidRPr="006A4561" w:rsidRDefault="002833FA" w:rsidP="00D36FEB">
            <w:r w:rsidRPr="006A4561">
              <w:t>3.3.6., 4.3.2., 4.3.4</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 xml:space="preserve">Баланд бардоштани баробарї ба дастрасии тањсилоти босифат. </w:t>
            </w:r>
          </w:p>
        </w:tc>
        <w:tc>
          <w:tcPr>
            <w:tcW w:w="2446" w:type="dxa"/>
          </w:tcPr>
          <w:p w:rsidR="002833FA" w:rsidRPr="006A4561" w:rsidRDefault="002833FA" w:rsidP="007A6B26">
            <w:pPr>
              <w:ind w:right="-108"/>
              <w:rPr>
                <w:rFonts w:ascii="Times New Roman Tj" w:hAnsi="Times New Roman Tj" w:cs="Times New Roman Tj"/>
              </w:rPr>
            </w:pPr>
            <w:r w:rsidRPr="006A4561">
              <w:rPr>
                <w:rFonts w:ascii="Times New Roman Tj" w:hAnsi="Times New Roman Tj" w:cs="Times New Roman Tj"/>
              </w:rPr>
              <w:t xml:space="preserve">Бо </w:t>
            </w:r>
            <w:r w:rsidR="007A6B26" w:rsidRPr="006A4561">
              <w:rPr>
                <w:rFonts w:ascii="Times New Roman Tj" w:hAnsi="Times New Roman Tj" w:cs="Times New Roman Tj"/>
              </w:rPr>
              <w:t>н</w:t>
            </w:r>
            <w:r w:rsidRPr="006A4561">
              <w:rPr>
                <w:rFonts w:ascii="Times New Roman Tj" w:hAnsi="Times New Roman Tj" w:cs="Times New Roman Tj"/>
              </w:rPr>
              <w:t>атиљањои тест</w:t>
            </w:r>
            <w:r w:rsidR="007A6B26" w:rsidRPr="006A4561">
              <w:rPr>
                <w:rFonts w:ascii="Times New Roman Tj" w:hAnsi="Times New Roman Tj" w:cs="Times New Roman Tj"/>
              </w:rPr>
              <w:t>ї</w:t>
            </w:r>
            <w:r w:rsidRPr="006A4561">
              <w:rPr>
                <w:rFonts w:ascii="Times New Roman Tj" w:hAnsi="Times New Roman Tj" w:cs="Times New Roman Tj"/>
              </w:rPr>
              <w:t xml:space="preserve"> миллї ва тањќиќот</w:t>
            </w:r>
            <w:r w:rsidR="007A6B26" w:rsidRPr="006A4561">
              <w:rPr>
                <w:rFonts w:ascii="Times New Roman Tj" w:hAnsi="Times New Roman Tj" w:cs="Times New Roman Tj"/>
              </w:rPr>
              <w:t>-</w:t>
            </w:r>
            <w:r w:rsidRPr="006A4561">
              <w:rPr>
                <w:rFonts w:ascii="Times New Roman Tj" w:hAnsi="Times New Roman Tj" w:cs="Times New Roman Tj"/>
              </w:rPr>
              <w:t>њои махсус</w:t>
            </w:r>
          </w:p>
        </w:tc>
        <w:tc>
          <w:tcPr>
            <w:tcW w:w="2127" w:type="dxa"/>
          </w:tcPr>
          <w:p w:rsidR="002833FA" w:rsidRPr="006A4561" w:rsidRDefault="002833FA" w:rsidP="00D36FEB">
            <w:r w:rsidRPr="006A4561">
              <w:t>5.2.1., 5.2.2.</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567152">
            <w:pPr>
              <w:rPr>
                <w:rFonts w:ascii="Times New Roman Tj" w:hAnsi="Times New Roman Tj" w:cs="Times New Roman Tj"/>
              </w:rPr>
            </w:pPr>
            <w:r w:rsidRPr="006A4561">
              <w:rPr>
                <w:rFonts w:ascii="Times New Roman Tj" w:hAnsi="Times New Roman Tj" w:cs="Times New Roman Tj"/>
              </w:rPr>
              <w:t>Баланд бардоштани сатњи дониши хатмкунанд</w:t>
            </w:r>
            <w:r w:rsidRPr="006A4561">
              <w:rPr>
                <w:rFonts w:ascii="Times New Roman Tj" w:hAnsi="Times New Roman Tj" w:cs="Times New Roman Tj"/>
              </w:rPr>
              <w:t>а</w:t>
            </w:r>
            <w:r w:rsidRPr="006A4561">
              <w:rPr>
                <w:rFonts w:ascii="Times New Roman Tj" w:hAnsi="Times New Roman Tj" w:cs="Times New Roman Tj"/>
              </w:rPr>
              <w:t>гон</w:t>
            </w:r>
          </w:p>
        </w:tc>
        <w:tc>
          <w:tcPr>
            <w:tcW w:w="2446" w:type="dxa"/>
          </w:tcPr>
          <w:p w:rsidR="002833FA" w:rsidRPr="006A4561" w:rsidRDefault="002833FA" w:rsidP="007A6B26">
            <w:pPr>
              <w:ind w:right="-108"/>
              <w:rPr>
                <w:rFonts w:ascii="Times New Roman Tj" w:hAnsi="Times New Roman Tj" w:cs="Times New Roman Tj"/>
              </w:rPr>
            </w:pPr>
            <w:r w:rsidRPr="006A4561">
              <w:rPr>
                <w:rFonts w:ascii="Times New Roman Tj" w:hAnsi="Times New Roman Tj" w:cs="Times New Roman Tj"/>
              </w:rPr>
              <w:t>Бо натиљањои тест</w:t>
            </w:r>
            <w:r w:rsidR="007A6B26" w:rsidRPr="006A4561">
              <w:rPr>
                <w:rFonts w:ascii="Times New Roman Tj" w:hAnsi="Times New Roman Tj" w:cs="Times New Roman Tj"/>
              </w:rPr>
              <w:t>ї</w:t>
            </w:r>
            <w:r w:rsidRPr="006A4561">
              <w:rPr>
                <w:rFonts w:ascii="Times New Roman Tj" w:hAnsi="Times New Roman Tj" w:cs="Times New Roman Tj"/>
              </w:rPr>
              <w:t xml:space="preserve"> миллї ва тањќиќот</w:t>
            </w:r>
            <w:r w:rsidR="007A6B26" w:rsidRPr="006A4561">
              <w:rPr>
                <w:rFonts w:ascii="Times New Roman Tj" w:hAnsi="Times New Roman Tj" w:cs="Times New Roman Tj"/>
              </w:rPr>
              <w:t>-</w:t>
            </w:r>
            <w:r w:rsidRPr="006A4561">
              <w:rPr>
                <w:rFonts w:ascii="Times New Roman Tj" w:hAnsi="Times New Roman Tj" w:cs="Times New Roman Tj"/>
              </w:rPr>
              <w:t>њои махсус</w:t>
            </w:r>
          </w:p>
        </w:tc>
        <w:tc>
          <w:tcPr>
            <w:tcW w:w="2127" w:type="dxa"/>
          </w:tcPr>
          <w:p w:rsidR="002833FA" w:rsidRPr="006A4561" w:rsidRDefault="002833FA" w:rsidP="00D36FEB">
            <w:r w:rsidRPr="006A4561">
              <w:t>4.2.1.</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Шумораи муассисањои тањсилоти шахсї ва ѓайридавлатї  бо зинањои тањсилот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5.1.2.</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 xml:space="preserve">Њаљми маблаѓњои аз буљети давлатї људогардида </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5.3., 6.4.</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Самаранокии ќарорњои идоракунї дар соњаи ќабулгардида</w:t>
            </w:r>
          </w:p>
        </w:tc>
        <w:tc>
          <w:tcPr>
            <w:tcW w:w="2446" w:type="dxa"/>
          </w:tcPr>
          <w:p w:rsidR="002833FA" w:rsidRPr="006A4561" w:rsidRDefault="002833FA" w:rsidP="007A6B26">
            <w:pPr>
              <w:ind w:right="-108"/>
              <w:rPr>
                <w:rFonts w:ascii="Times New Roman Tj" w:hAnsi="Times New Roman Tj" w:cs="Times New Roman Tj"/>
              </w:rPr>
            </w:pPr>
            <w:r w:rsidRPr="006A4561">
              <w:rPr>
                <w:rFonts w:ascii="Times New Roman Tj" w:hAnsi="Times New Roman Tj" w:cs="Times New Roman Tj"/>
              </w:rPr>
              <w:t>Бо натиљањои тањќи</w:t>
            </w:r>
            <w:r w:rsidR="007A6B26" w:rsidRPr="006A4561">
              <w:rPr>
                <w:rFonts w:ascii="Times New Roman Tj" w:hAnsi="Times New Roman Tj" w:cs="Times New Roman Tj"/>
              </w:rPr>
              <w:t>-</w:t>
            </w:r>
            <w:r w:rsidRPr="006A4561">
              <w:rPr>
                <w:rFonts w:ascii="Times New Roman Tj" w:hAnsi="Times New Roman Tj" w:cs="Times New Roman Tj"/>
              </w:rPr>
              <w:t>ќот, њисоботњо</w:t>
            </w:r>
          </w:p>
        </w:tc>
        <w:tc>
          <w:tcPr>
            <w:tcW w:w="2127" w:type="dxa"/>
          </w:tcPr>
          <w:p w:rsidR="002833FA" w:rsidRPr="006A4561" w:rsidRDefault="002833FA" w:rsidP="00D36FEB">
            <w:r w:rsidRPr="006A4561">
              <w:t>5.2.2., 5.2.4., 5.2.5.</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Устувории молиявии низоми маориф дар умум ва муассисањои таълимї</w:t>
            </w:r>
          </w:p>
        </w:tc>
        <w:tc>
          <w:tcPr>
            <w:tcW w:w="2446" w:type="dxa"/>
          </w:tcPr>
          <w:p w:rsidR="002833FA" w:rsidRPr="006A4561" w:rsidRDefault="002833FA" w:rsidP="007A6B26">
            <w:pPr>
              <w:ind w:right="-108"/>
              <w:rPr>
                <w:rFonts w:ascii="Times New Roman Tj" w:hAnsi="Times New Roman Tj" w:cs="Times New Roman Tj"/>
              </w:rPr>
            </w:pPr>
            <w:r w:rsidRPr="006A4561">
              <w:rPr>
                <w:rFonts w:ascii="Times New Roman Tj" w:hAnsi="Times New Roman Tj" w:cs="Times New Roman Tj"/>
              </w:rPr>
              <w:t>Бо натиљањои тањќи</w:t>
            </w:r>
            <w:r w:rsidR="007A6B26" w:rsidRPr="006A4561">
              <w:rPr>
                <w:rFonts w:ascii="Times New Roman Tj" w:hAnsi="Times New Roman Tj" w:cs="Times New Roman Tj"/>
              </w:rPr>
              <w:t>-</w:t>
            </w:r>
            <w:r w:rsidRPr="006A4561">
              <w:rPr>
                <w:rFonts w:ascii="Times New Roman Tj" w:hAnsi="Times New Roman Tj" w:cs="Times New Roman Tj"/>
              </w:rPr>
              <w:t>ќот, њисоботњо</w:t>
            </w:r>
          </w:p>
        </w:tc>
        <w:tc>
          <w:tcPr>
            <w:tcW w:w="2127" w:type="dxa"/>
          </w:tcPr>
          <w:p w:rsidR="002833FA" w:rsidRPr="006A4561" w:rsidRDefault="002833FA" w:rsidP="00D36FEB">
            <w:r w:rsidRPr="006A4561">
              <w:t>5.3.1., 5.3.2.</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Шумораи грантњо ва кредатњо барои тањсилгирандагон</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5.3.6.</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Њаљми  воситањои молиявї, ки ба низоми ма</w:t>
            </w:r>
            <w:r w:rsidRPr="006A4561">
              <w:rPr>
                <w:rFonts w:ascii="Times New Roman Tj" w:hAnsi="Times New Roman Tj" w:cs="Times New Roman Tj"/>
              </w:rPr>
              <w:t>о</w:t>
            </w:r>
            <w:r w:rsidRPr="006A4561">
              <w:rPr>
                <w:rFonts w:ascii="Times New Roman Tj" w:hAnsi="Times New Roman Tj" w:cs="Times New Roman Tj"/>
              </w:rPr>
              <w:t>риф аз њисоби сарчашмањои ѓайрибуљетї љалб мешаванд</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5.3.</w:t>
            </w:r>
          </w:p>
        </w:tc>
      </w:tr>
      <w:tr w:rsidR="007A6B26" w:rsidRPr="006A4561" w:rsidTr="007A6B26">
        <w:tc>
          <w:tcPr>
            <w:tcW w:w="567" w:type="dxa"/>
            <w:vAlign w:val="center"/>
          </w:tcPr>
          <w:p w:rsidR="002833FA" w:rsidRPr="006A4561" w:rsidRDefault="002833FA" w:rsidP="002A00C8">
            <w:pPr>
              <w:pStyle w:val="32"/>
              <w:numPr>
                <w:ilvl w:val="0"/>
                <w:numId w:val="51"/>
              </w:numPr>
              <w:spacing w:after="0" w:line="240" w:lineRule="auto"/>
              <w:ind w:left="33" w:firstLine="0"/>
              <w:contextualSpacing w:val="0"/>
              <w:jc w:val="center"/>
              <w:rPr>
                <w:rFonts w:ascii="Times New Roman Tj" w:hAnsi="Times New Roman Tj" w:cs="Times New Roman Tj"/>
                <w:sz w:val="24"/>
                <w:szCs w:val="24"/>
              </w:rPr>
            </w:pPr>
          </w:p>
        </w:tc>
        <w:tc>
          <w:tcPr>
            <w:tcW w:w="5351" w:type="dxa"/>
          </w:tcPr>
          <w:p w:rsidR="002833FA" w:rsidRPr="006A4561" w:rsidRDefault="002833FA" w:rsidP="00D36FEB">
            <w:pPr>
              <w:rPr>
                <w:rFonts w:ascii="Times New Roman Tj" w:hAnsi="Times New Roman Tj" w:cs="Times New Roman Tj"/>
              </w:rPr>
            </w:pPr>
            <w:r w:rsidRPr="006A4561">
              <w:rPr>
                <w:rFonts w:ascii="Times New Roman Tj" w:hAnsi="Times New Roman Tj" w:cs="Times New Roman Tj"/>
              </w:rPr>
              <w:t>Шумораи лоињањои инвеститсионї, ки маблаѓгузории тайёрии касбиро пешбинї мек</w:t>
            </w:r>
            <w:r w:rsidRPr="006A4561">
              <w:rPr>
                <w:rFonts w:ascii="Times New Roman Tj" w:hAnsi="Times New Roman Tj" w:cs="Times New Roman Tj"/>
              </w:rPr>
              <w:t>у</w:t>
            </w:r>
            <w:r w:rsidRPr="006A4561">
              <w:rPr>
                <w:rFonts w:ascii="Times New Roman Tj" w:hAnsi="Times New Roman Tj" w:cs="Times New Roman Tj"/>
              </w:rPr>
              <w:t>нанд</w:t>
            </w:r>
          </w:p>
        </w:tc>
        <w:tc>
          <w:tcPr>
            <w:tcW w:w="2446" w:type="dxa"/>
          </w:tcPr>
          <w:p w:rsidR="002833FA" w:rsidRPr="006A4561" w:rsidRDefault="002833FA" w:rsidP="007A6B26">
            <w:pPr>
              <w:rPr>
                <w:rFonts w:ascii="Times New Roman Tj" w:hAnsi="Times New Roman Tj" w:cs="Times New Roman Tj"/>
              </w:rPr>
            </w:pPr>
            <w:r w:rsidRPr="006A4561">
              <w:rPr>
                <w:rFonts w:ascii="Times New Roman Tj" w:hAnsi="Times New Roman Tj" w:cs="Times New Roman Tj"/>
              </w:rPr>
              <w:t>Њарсола</w:t>
            </w:r>
          </w:p>
        </w:tc>
        <w:tc>
          <w:tcPr>
            <w:tcW w:w="2127" w:type="dxa"/>
          </w:tcPr>
          <w:p w:rsidR="002833FA" w:rsidRPr="006A4561" w:rsidRDefault="002833FA" w:rsidP="00D36FEB">
            <w:r w:rsidRPr="006A4561">
              <w:t>5.3.</w:t>
            </w:r>
          </w:p>
        </w:tc>
      </w:tr>
    </w:tbl>
    <w:p w:rsidR="002833FA" w:rsidRPr="006A4561" w:rsidRDefault="002833FA" w:rsidP="002833FA"/>
    <w:p w:rsidR="002833FA" w:rsidRPr="006A4561" w:rsidRDefault="002833FA" w:rsidP="000C20A6"/>
    <w:p w:rsidR="00D133E2" w:rsidRPr="006A4561" w:rsidRDefault="00D133E2" w:rsidP="00D133E2">
      <w:pPr>
        <w:jc w:val="center"/>
      </w:pPr>
      <w:r w:rsidRPr="006A4561">
        <w:br w:type="column"/>
      </w:r>
      <w:r w:rsidRPr="006A4561">
        <w:rPr>
          <w:noProof/>
        </w:rPr>
        <w:lastRenderedPageBreak/>
        <w:drawing>
          <wp:inline distT="0" distB="0" distL="0" distR="0">
            <wp:extent cx="879894" cy="700951"/>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881441" cy="702183"/>
                    </a:xfrm>
                    <a:prstGeom prst="rect">
                      <a:avLst/>
                    </a:prstGeom>
                    <a:noFill/>
                    <a:ln w="9525">
                      <a:noFill/>
                      <a:miter lim="800000"/>
                      <a:headEnd/>
                      <a:tailEnd/>
                    </a:ln>
                  </pic:spPr>
                </pic:pic>
              </a:graphicData>
            </a:graphic>
          </wp:inline>
        </w:drawing>
      </w:r>
    </w:p>
    <w:p w:rsidR="00D133E2" w:rsidRPr="006A4561" w:rsidRDefault="00D133E2" w:rsidP="00D133E2">
      <w:pPr>
        <w:pStyle w:val="a3"/>
      </w:pPr>
      <w:r w:rsidRPr="006A4561">
        <w:t>Њукумати Љумњурии Тољикистон</w:t>
      </w:r>
    </w:p>
    <w:p w:rsidR="00D133E2" w:rsidRPr="006A4561" w:rsidRDefault="00D133E2" w:rsidP="00D133E2">
      <w:pPr>
        <w:pStyle w:val="a3"/>
      </w:pPr>
      <w:r w:rsidRPr="006A4561">
        <w:rPr>
          <w:b/>
          <w:bCs/>
        </w:rPr>
        <w:t>Ќ А Р О Р</w:t>
      </w:r>
    </w:p>
    <w:p w:rsidR="00D133E2" w:rsidRPr="006A4561" w:rsidRDefault="00D133E2" w:rsidP="00D133E2">
      <w:pPr>
        <w:pStyle w:val="a3"/>
        <w:rPr>
          <w:b/>
          <w:bCs/>
        </w:rPr>
      </w:pPr>
      <w:r w:rsidRPr="006A4561">
        <w:t>Правительство Республики Таджикистан</w:t>
      </w:r>
      <w:r w:rsidRPr="006A4561">
        <w:rPr>
          <w:b/>
          <w:bCs/>
        </w:rPr>
        <w:t xml:space="preserve"> </w:t>
      </w:r>
    </w:p>
    <w:p w:rsidR="00D133E2" w:rsidRPr="006A4561" w:rsidRDefault="00D133E2" w:rsidP="00D133E2">
      <w:pPr>
        <w:pStyle w:val="a3"/>
      </w:pPr>
      <w:r w:rsidRPr="006A4561">
        <w:rPr>
          <w:b/>
          <w:bCs/>
        </w:rPr>
        <w:t>П О С Т А Н О В Л Е Н И Е</w:t>
      </w:r>
    </w:p>
    <w:p w:rsidR="00D133E2" w:rsidRPr="006A4561" w:rsidRDefault="00D133E2" w:rsidP="00D133E2">
      <w:pPr>
        <w:jc w:val="center"/>
        <w:rPr>
          <w:rFonts w:ascii="Times New Roman Tj" w:hAnsi="Times New Roman Tj"/>
          <w:b/>
          <w:bCs/>
          <w:sz w:val="28"/>
        </w:rPr>
      </w:pPr>
    </w:p>
    <w:p w:rsidR="00D133E2" w:rsidRPr="006A4561" w:rsidRDefault="00D133E2" w:rsidP="00D133E2">
      <w:pPr>
        <w:ind w:firstLine="720"/>
        <w:rPr>
          <w:rFonts w:ascii="Times New Roman Tj" w:hAnsi="Times New Roman Tj"/>
        </w:rPr>
      </w:pPr>
      <w:r w:rsidRPr="006A4561">
        <w:rPr>
          <w:rFonts w:ascii="Times New Roman Tj" w:hAnsi="Times New Roman Tj"/>
        </w:rPr>
        <w:t>от 30 июня 2012 года                          №334                                            г. Душанбе</w:t>
      </w:r>
    </w:p>
    <w:p w:rsidR="00D133E2" w:rsidRPr="006A4561" w:rsidRDefault="00D133E2" w:rsidP="00D133E2">
      <w:pPr>
        <w:jc w:val="center"/>
        <w:rPr>
          <w:rFonts w:ascii="Times New Roman Tj" w:hAnsi="Times New Roman Tj"/>
          <w:sz w:val="28"/>
        </w:rPr>
      </w:pPr>
    </w:p>
    <w:p w:rsidR="00D133E2" w:rsidRPr="006A4561" w:rsidRDefault="00D133E2" w:rsidP="00D2694A">
      <w:pPr>
        <w:pStyle w:val="a5"/>
        <w:ind w:left="1560" w:right="990"/>
        <w:jc w:val="left"/>
        <w:rPr>
          <w:szCs w:val="28"/>
        </w:rPr>
      </w:pPr>
      <w:r w:rsidRPr="006A4561">
        <w:rPr>
          <w:szCs w:val="28"/>
        </w:rPr>
        <w:t>Об утверждении Национальной стратегии развития обр</w:t>
      </w:r>
      <w:r w:rsidRPr="006A4561">
        <w:rPr>
          <w:szCs w:val="28"/>
        </w:rPr>
        <w:t>а</w:t>
      </w:r>
      <w:r w:rsidRPr="006A4561">
        <w:rPr>
          <w:szCs w:val="28"/>
        </w:rPr>
        <w:t>зования Республики Таджикистан до 2020 года</w:t>
      </w:r>
    </w:p>
    <w:p w:rsidR="00D133E2" w:rsidRPr="006A4561" w:rsidRDefault="00D133E2" w:rsidP="00D133E2">
      <w:pPr>
        <w:pStyle w:val="a5"/>
        <w:ind w:right="355"/>
        <w:jc w:val="center"/>
        <w:rPr>
          <w:szCs w:val="28"/>
        </w:rPr>
      </w:pPr>
    </w:p>
    <w:p w:rsidR="00D133E2" w:rsidRPr="006A4561" w:rsidRDefault="00D133E2" w:rsidP="00D133E2">
      <w:pPr>
        <w:pStyle w:val="a5"/>
        <w:ind w:firstLine="540"/>
      </w:pPr>
      <w:r w:rsidRPr="006A4561">
        <w:t>В соответствии со статьей 6</w:t>
      </w:r>
      <w:r w:rsidRPr="006A4561">
        <w:rPr>
          <w:vertAlign w:val="superscript"/>
        </w:rPr>
        <w:t>1</w:t>
      </w:r>
      <w:r w:rsidRPr="006A4561">
        <w:t xml:space="preserve"> Закона Республики Таджикистан «О госуда</w:t>
      </w:r>
      <w:r w:rsidRPr="006A4561">
        <w:t>р</w:t>
      </w:r>
      <w:r w:rsidRPr="006A4561">
        <w:t>ственных прогнозах, концепциях, стратегиях и программах социально-экономического развития Республики Таджикистан» Правительство Республ</w:t>
      </w:r>
      <w:r w:rsidRPr="006A4561">
        <w:t>и</w:t>
      </w:r>
      <w:r w:rsidRPr="006A4561">
        <w:t>ки Таджикистан    п о с т а н о  в л я е т :</w:t>
      </w:r>
    </w:p>
    <w:p w:rsidR="00D133E2" w:rsidRPr="006A4561" w:rsidRDefault="00D133E2" w:rsidP="00D133E2">
      <w:pPr>
        <w:pStyle w:val="a5"/>
        <w:ind w:right="355"/>
      </w:pPr>
    </w:p>
    <w:p w:rsidR="00D133E2" w:rsidRPr="006A4561" w:rsidRDefault="00D133E2" w:rsidP="00D133E2">
      <w:pPr>
        <w:pStyle w:val="a5"/>
        <w:ind w:firstLine="540"/>
      </w:pPr>
      <w:r w:rsidRPr="006A4561">
        <w:t xml:space="preserve">1.Утвердить Национальную стратегию развития образования Республики Таджикистан до 2020 года (прилагается).   </w:t>
      </w:r>
    </w:p>
    <w:p w:rsidR="00D133E2" w:rsidRPr="006A4561" w:rsidRDefault="00D133E2" w:rsidP="00D133E2">
      <w:pPr>
        <w:pStyle w:val="a5"/>
        <w:ind w:firstLine="540"/>
      </w:pPr>
      <w:r w:rsidRPr="006A4561">
        <w:t>2. Министерству образования Республики Таджикистан, Министерству экономического развития и торговли Республики Таджикистан, Министерству финансов Республики Таджикистан при составлении прогнозов социально-экономического развития Республики Таджикистан и Государственного бю</w:t>
      </w:r>
      <w:r w:rsidRPr="006A4561">
        <w:t>д</w:t>
      </w:r>
      <w:r w:rsidRPr="006A4561">
        <w:t>жета на последующие годы, исходя из реальных возможностей и объема пр</w:t>
      </w:r>
      <w:r w:rsidRPr="006A4561">
        <w:t>и</w:t>
      </w:r>
      <w:r w:rsidRPr="006A4561">
        <w:t>влекаемых инвестиций, предусмотреть необходимые средства и меры по реал</w:t>
      </w:r>
      <w:r w:rsidRPr="006A4561">
        <w:t>и</w:t>
      </w:r>
      <w:r w:rsidRPr="006A4561">
        <w:t>зации указанной Национальной стратегии.</w:t>
      </w:r>
    </w:p>
    <w:p w:rsidR="00D133E2" w:rsidRPr="006A4561" w:rsidRDefault="00D133E2" w:rsidP="00D133E2">
      <w:pPr>
        <w:ind w:firstLine="540"/>
        <w:jc w:val="both"/>
        <w:rPr>
          <w:rFonts w:ascii="Times New Roman Tj" w:hAnsi="Times New Roman Tj"/>
          <w:sz w:val="28"/>
        </w:rPr>
      </w:pPr>
      <w:r w:rsidRPr="006A4561">
        <w:rPr>
          <w:rFonts w:ascii="Times New Roman Tj" w:hAnsi="Times New Roman Tj"/>
          <w:sz w:val="28"/>
        </w:rPr>
        <w:t>3.Министерству образования Республики Таджикистан, соответствующим министерствам и ведомствам, исполнительным органам государственной вл</w:t>
      </w:r>
      <w:r w:rsidRPr="006A4561">
        <w:rPr>
          <w:rFonts w:ascii="Times New Roman Tj" w:hAnsi="Times New Roman Tj"/>
          <w:sz w:val="28"/>
        </w:rPr>
        <w:t>а</w:t>
      </w:r>
      <w:r w:rsidRPr="006A4561">
        <w:rPr>
          <w:rFonts w:ascii="Times New Roman Tj" w:hAnsi="Times New Roman Tj"/>
          <w:sz w:val="28"/>
        </w:rPr>
        <w:t>сти Горно-Бадахшанской автономной области, Согдийской и Хатлонской о</w:t>
      </w:r>
      <w:r w:rsidRPr="006A4561">
        <w:rPr>
          <w:rFonts w:ascii="Times New Roman Tj" w:hAnsi="Times New Roman Tj"/>
          <w:sz w:val="28"/>
        </w:rPr>
        <w:t>б</w:t>
      </w:r>
      <w:r w:rsidRPr="006A4561">
        <w:rPr>
          <w:rFonts w:ascii="Times New Roman Tj" w:hAnsi="Times New Roman Tj"/>
          <w:sz w:val="28"/>
        </w:rPr>
        <w:t>ластей, города Душанбе, городов и районов республиканского подчинения взять под контроль ход реализации Национальной стратегии развития образ</w:t>
      </w:r>
      <w:r w:rsidRPr="006A4561">
        <w:rPr>
          <w:rFonts w:ascii="Times New Roman Tj" w:hAnsi="Times New Roman Tj"/>
          <w:sz w:val="28"/>
        </w:rPr>
        <w:t>о</w:t>
      </w:r>
      <w:r w:rsidRPr="006A4561">
        <w:rPr>
          <w:rFonts w:ascii="Times New Roman Tj" w:hAnsi="Times New Roman Tj"/>
          <w:sz w:val="28"/>
        </w:rPr>
        <w:t>вания Республики Таджикистан до 2020 года, предпринять конкретные меры по её своевременному выполнению и ежегодно предоставлять информацию о пр</w:t>
      </w:r>
      <w:r w:rsidRPr="006A4561">
        <w:rPr>
          <w:rFonts w:ascii="Times New Roman Tj" w:hAnsi="Times New Roman Tj"/>
          <w:sz w:val="28"/>
        </w:rPr>
        <w:t>о</w:t>
      </w:r>
      <w:r w:rsidRPr="006A4561">
        <w:rPr>
          <w:rFonts w:ascii="Times New Roman Tj" w:hAnsi="Times New Roman Tj"/>
          <w:sz w:val="28"/>
        </w:rPr>
        <w:t>деланной работе Правительству Республики Таджикистан.</w:t>
      </w:r>
    </w:p>
    <w:p w:rsidR="00D133E2" w:rsidRPr="006A4561" w:rsidRDefault="00D133E2" w:rsidP="00D133E2">
      <w:pPr>
        <w:ind w:firstLine="540"/>
        <w:rPr>
          <w:rFonts w:ascii="Times New Roman Tj" w:hAnsi="Times New Roman Tj"/>
          <w:sz w:val="28"/>
        </w:rPr>
      </w:pPr>
    </w:p>
    <w:p w:rsidR="00D133E2" w:rsidRPr="006A4561" w:rsidRDefault="00D133E2" w:rsidP="00D133E2">
      <w:pPr>
        <w:rPr>
          <w:rFonts w:ascii="Times New Roman Tj" w:hAnsi="Times New Roman Tj"/>
          <w:sz w:val="28"/>
        </w:rPr>
      </w:pPr>
      <w:r w:rsidRPr="006A4561">
        <w:rPr>
          <w:rFonts w:ascii="Times New Roman Tj" w:hAnsi="Times New Roman Tj"/>
          <w:sz w:val="28"/>
        </w:rPr>
        <w:t xml:space="preserve">               Председатель </w:t>
      </w:r>
    </w:p>
    <w:p w:rsidR="00D133E2" w:rsidRPr="006A4561" w:rsidRDefault="00D133E2" w:rsidP="00D133E2">
      <w:pPr>
        <w:rPr>
          <w:rFonts w:ascii="Times New Roman Tj" w:hAnsi="Times New Roman Tj"/>
          <w:sz w:val="28"/>
        </w:rPr>
      </w:pPr>
      <w:r w:rsidRPr="006A4561">
        <w:rPr>
          <w:rFonts w:ascii="Times New Roman Tj" w:hAnsi="Times New Roman Tj"/>
          <w:sz w:val="28"/>
        </w:rPr>
        <w:t>Правительства Республики                                           Эмомали Рахмон</w:t>
      </w:r>
    </w:p>
    <w:p w:rsidR="00D133E2" w:rsidRPr="006A4561" w:rsidRDefault="00D133E2" w:rsidP="00D133E2">
      <w:pPr>
        <w:rPr>
          <w:rFonts w:ascii="Times New Roman Tj" w:hAnsi="Times New Roman Tj"/>
          <w:sz w:val="28"/>
        </w:rPr>
      </w:pPr>
      <w:r w:rsidRPr="006A4561">
        <w:rPr>
          <w:rFonts w:ascii="Times New Roman Tj" w:hAnsi="Times New Roman Tj"/>
          <w:sz w:val="28"/>
        </w:rPr>
        <w:t xml:space="preserve">               Таджикистан</w:t>
      </w:r>
    </w:p>
    <w:p w:rsidR="00D133E2" w:rsidRPr="006A4561" w:rsidRDefault="00D133E2" w:rsidP="000C20A6"/>
    <w:p w:rsidR="00214D0D" w:rsidRPr="006A4561" w:rsidRDefault="00214D0D" w:rsidP="000C20A6"/>
    <w:p w:rsidR="00214D0D" w:rsidRPr="006A4561" w:rsidRDefault="00214D0D" w:rsidP="000C20A6"/>
    <w:p w:rsidR="00214D0D" w:rsidRPr="006A4561" w:rsidRDefault="00214D0D" w:rsidP="000C20A6"/>
    <w:p w:rsidR="00214D0D" w:rsidRPr="006A4561" w:rsidRDefault="00214D0D" w:rsidP="000C20A6"/>
    <w:p w:rsidR="00214D0D" w:rsidRPr="006A4561" w:rsidRDefault="00214D0D" w:rsidP="000C20A6"/>
    <w:p w:rsidR="00214D0D" w:rsidRPr="006A4561" w:rsidRDefault="00214D0D" w:rsidP="000C20A6"/>
    <w:p w:rsidR="00A94464" w:rsidRPr="006A4561" w:rsidRDefault="00A94464" w:rsidP="00A94464">
      <w:pPr>
        <w:pStyle w:val="1"/>
        <w:spacing w:before="0"/>
        <w:ind w:firstLine="567"/>
        <w:jc w:val="center"/>
        <w:rPr>
          <w:rFonts w:ascii="Times New Roman" w:hAnsi="Times New Roman"/>
          <w:b w:val="0"/>
          <w:color w:val="auto"/>
        </w:rPr>
      </w:pPr>
      <w:bookmarkStart w:id="39" w:name="_Toc285273147"/>
      <w:bookmarkStart w:id="40" w:name="_Toc289507659"/>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color w:val="auto"/>
        </w:rPr>
      </w:pPr>
      <w:r w:rsidRPr="006A4561">
        <w:rPr>
          <w:rFonts w:ascii="Times New Roman" w:hAnsi="Times New Roman"/>
          <w:color w:val="auto"/>
        </w:rPr>
        <w:t xml:space="preserve">НАЦИОНАЛЬНАЯ СТРАТЕГИЯ РАЗВИТИЯ ОБРАЗОВАНИЯ </w:t>
      </w:r>
    </w:p>
    <w:p w:rsidR="00A94464" w:rsidRPr="006A4561" w:rsidRDefault="00A94464" w:rsidP="00A94464">
      <w:pPr>
        <w:pStyle w:val="1"/>
        <w:spacing w:before="0"/>
        <w:ind w:firstLine="567"/>
        <w:jc w:val="center"/>
        <w:rPr>
          <w:rFonts w:ascii="Times New Roman" w:hAnsi="Times New Roman"/>
          <w:color w:val="auto"/>
        </w:rPr>
      </w:pPr>
      <w:r w:rsidRPr="006A4561">
        <w:rPr>
          <w:rFonts w:ascii="Times New Roman" w:hAnsi="Times New Roman"/>
          <w:color w:val="auto"/>
        </w:rPr>
        <w:t>РЕСПУБЛИКИ ТАДЖИКИСТАН ДО 2020 ГОДА</w:t>
      </w: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ind w:firstLine="567"/>
        <w:rPr>
          <w:sz w:val="28"/>
          <w:szCs w:val="28"/>
        </w:rPr>
      </w:pPr>
    </w:p>
    <w:p w:rsidR="00A94464" w:rsidRPr="006A4561" w:rsidRDefault="00A94464" w:rsidP="00A94464">
      <w:pPr>
        <w:ind w:firstLine="567"/>
        <w:rPr>
          <w:sz w:val="28"/>
          <w:szCs w:val="28"/>
        </w:rPr>
      </w:pPr>
    </w:p>
    <w:p w:rsidR="00A94464" w:rsidRPr="006A4561" w:rsidRDefault="00A94464" w:rsidP="00A94464">
      <w:pPr>
        <w:pStyle w:val="1"/>
        <w:spacing w:before="0"/>
        <w:ind w:firstLine="567"/>
        <w:jc w:val="center"/>
        <w:rPr>
          <w:rFonts w:ascii="Times New Roman" w:hAnsi="Times New Roman"/>
          <w:b w:val="0"/>
          <w:color w:val="auto"/>
        </w:rPr>
      </w:pPr>
    </w:p>
    <w:p w:rsidR="00A94464" w:rsidRPr="006A4561" w:rsidRDefault="00A94464" w:rsidP="00A94464">
      <w:pPr>
        <w:ind w:firstLine="567"/>
        <w:rPr>
          <w:sz w:val="28"/>
          <w:szCs w:val="28"/>
        </w:rPr>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r w:rsidRPr="006A4561">
        <w:t>СОДЕРЖАНИЕ</w:t>
      </w:r>
    </w:p>
    <w:p w:rsidR="00A94464" w:rsidRPr="006A4561" w:rsidRDefault="000615EE" w:rsidP="00BD3762">
      <w:pPr>
        <w:pStyle w:val="11"/>
        <w:rPr>
          <w:rFonts w:eastAsia="Times New Roman"/>
        </w:rPr>
      </w:pPr>
      <w:r w:rsidRPr="000615EE">
        <w:fldChar w:fldCharType="begin"/>
      </w:r>
      <w:r w:rsidR="00A94464" w:rsidRPr="006A4561">
        <w:instrText xml:space="preserve"> TOC \o "1-3" \h \z \u </w:instrText>
      </w:r>
      <w:r w:rsidRPr="000615EE">
        <w:fldChar w:fldCharType="separate"/>
      </w:r>
      <w:hyperlink w:anchor="_Toc289507658" w:history="1">
        <w:r w:rsidR="00A94464" w:rsidRPr="006A4561">
          <w:rPr>
            <w:rStyle w:val="a9"/>
            <w:b/>
            <w:color w:val="auto"/>
          </w:rPr>
          <w:t>КРАТКАЯ ИНФОРМАЦИЯ О РЕСПУБЛИКЕ ТАДЖИКИСТАН</w:t>
        </w:r>
        <w:r w:rsidR="00A94464" w:rsidRPr="006A4561">
          <w:rPr>
            <w:webHidden/>
          </w:rPr>
          <w:tab/>
        </w:r>
        <w:r w:rsidRPr="006A4561">
          <w:rPr>
            <w:webHidden/>
          </w:rPr>
          <w:fldChar w:fldCharType="begin"/>
        </w:r>
        <w:r w:rsidR="00A94464" w:rsidRPr="006A4561">
          <w:rPr>
            <w:webHidden/>
          </w:rPr>
          <w:instrText xml:space="preserve"> PAGEREF _Toc289507658 \h </w:instrText>
        </w:r>
        <w:r w:rsidRPr="006A4561">
          <w:rPr>
            <w:webHidden/>
          </w:rPr>
        </w:r>
        <w:r w:rsidRPr="006A4561">
          <w:rPr>
            <w:webHidden/>
          </w:rPr>
          <w:fldChar w:fldCharType="separate"/>
        </w:r>
        <w:r w:rsidR="00A94464" w:rsidRPr="006A4561">
          <w:rPr>
            <w:webHidden/>
          </w:rPr>
          <w:t>4</w:t>
        </w:r>
        <w:r w:rsidRPr="006A4561">
          <w:rPr>
            <w:webHidden/>
          </w:rPr>
          <w:fldChar w:fldCharType="end"/>
        </w:r>
      </w:hyperlink>
    </w:p>
    <w:p w:rsidR="00A94464" w:rsidRPr="006A4561" w:rsidRDefault="000615EE" w:rsidP="00BD3762">
      <w:pPr>
        <w:pStyle w:val="11"/>
        <w:rPr>
          <w:rFonts w:eastAsia="Times New Roman"/>
        </w:rPr>
      </w:pPr>
      <w:hyperlink w:anchor="_Toc289507659" w:history="1">
        <w:r w:rsidR="00A94464" w:rsidRPr="006A4561">
          <w:rPr>
            <w:rStyle w:val="a9"/>
            <w:b/>
            <w:color w:val="auto"/>
          </w:rPr>
          <w:t>ВВЕДЕНИЕ</w:t>
        </w:r>
        <w:r w:rsidR="00A94464" w:rsidRPr="006A4561">
          <w:rPr>
            <w:webHidden/>
          </w:rPr>
          <w:tab/>
        </w:r>
        <w:r w:rsidRPr="006A4561">
          <w:rPr>
            <w:webHidden/>
          </w:rPr>
          <w:fldChar w:fldCharType="begin"/>
        </w:r>
        <w:r w:rsidR="00A94464" w:rsidRPr="006A4561">
          <w:rPr>
            <w:webHidden/>
          </w:rPr>
          <w:instrText xml:space="preserve"> PAGEREF _Toc289507659 \h </w:instrText>
        </w:r>
        <w:r w:rsidRPr="006A4561">
          <w:rPr>
            <w:webHidden/>
          </w:rPr>
        </w:r>
        <w:r w:rsidRPr="006A4561">
          <w:rPr>
            <w:webHidden/>
          </w:rPr>
          <w:fldChar w:fldCharType="separate"/>
        </w:r>
        <w:r w:rsidR="00A94464" w:rsidRPr="006A4561">
          <w:rPr>
            <w:webHidden/>
          </w:rPr>
          <w:t>5</w:t>
        </w:r>
        <w:r w:rsidRPr="006A4561">
          <w:rPr>
            <w:webHidden/>
          </w:rPr>
          <w:fldChar w:fldCharType="end"/>
        </w:r>
      </w:hyperlink>
    </w:p>
    <w:p w:rsidR="00A94464" w:rsidRPr="006A4561" w:rsidRDefault="000615EE" w:rsidP="00BD3762">
      <w:pPr>
        <w:pStyle w:val="11"/>
        <w:rPr>
          <w:rFonts w:eastAsia="Times New Roman"/>
        </w:rPr>
      </w:pPr>
      <w:hyperlink w:anchor="_Toc289507660" w:history="1">
        <w:r w:rsidR="00A94464" w:rsidRPr="006A4561">
          <w:rPr>
            <w:rStyle w:val="a9"/>
            <w:b/>
            <w:color w:val="auto"/>
          </w:rPr>
          <w:t>1. ОБРАЗОВАНИЕ - ПРИОРИТЕТНОЕ НАПРАВЛЕНИЕ ГОСУДА</w:t>
        </w:r>
        <w:r w:rsidR="00A94464" w:rsidRPr="006A4561">
          <w:rPr>
            <w:rStyle w:val="a9"/>
            <w:b/>
            <w:color w:val="auto"/>
          </w:rPr>
          <w:t>Р</w:t>
        </w:r>
        <w:r w:rsidR="00A94464" w:rsidRPr="006A4561">
          <w:rPr>
            <w:rStyle w:val="a9"/>
            <w:b/>
            <w:color w:val="auto"/>
          </w:rPr>
          <w:t>СТВЕННОЙ ПОЛИТИКИ РЕСПУБЛИКИ ТАДЖИКИСТАН</w:t>
        </w:r>
        <w:r w:rsidR="00A94464" w:rsidRPr="006A4561">
          <w:rPr>
            <w:webHidden/>
          </w:rPr>
          <w:tab/>
        </w:r>
        <w:r w:rsidRPr="006A4561">
          <w:rPr>
            <w:webHidden/>
          </w:rPr>
          <w:fldChar w:fldCharType="begin"/>
        </w:r>
        <w:r w:rsidR="00A94464" w:rsidRPr="006A4561">
          <w:rPr>
            <w:webHidden/>
          </w:rPr>
          <w:instrText xml:space="preserve"> PAGEREF _Toc289507660 \h </w:instrText>
        </w:r>
        <w:r w:rsidRPr="006A4561">
          <w:rPr>
            <w:webHidden/>
          </w:rPr>
        </w:r>
        <w:r w:rsidRPr="006A4561">
          <w:rPr>
            <w:webHidden/>
          </w:rPr>
          <w:fldChar w:fldCharType="separate"/>
        </w:r>
        <w:r w:rsidR="00A94464" w:rsidRPr="006A4561">
          <w:rPr>
            <w:webHidden/>
          </w:rPr>
          <w:t>6</w:t>
        </w:r>
        <w:r w:rsidRPr="006A4561">
          <w:rPr>
            <w:webHidden/>
          </w:rPr>
          <w:fldChar w:fldCharType="end"/>
        </w:r>
      </w:hyperlink>
    </w:p>
    <w:p w:rsidR="00A94464" w:rsidRPr="006A4561" w:rsidRDefault="00A94464" w:rsidP="00A94464">
      <w:pPr>
        <w:pStyle w:val="31"/>
        <w:tabs>
          <w:tab w:val="left" w:pos="-3402"/>
        </w:tabs>
        <w:spacing w:after="0"/>
        <w:ind w:left="0" w:firstLine="567"/>
        <w:rPr>
          <w:rFonts w:ascii="Times New Roman" w:eastAsia="Times New Roman" w:hAnsi="Times New Roman"/>
          <w:b w:val="0"/>
          <w:sz w:val="28"/>
          <w:szCs w:val="28"/>
          <w:lang w:eastAsia="ru-RU"/>
        </w:rPr>
      </w:pPr>
      <w:r w:rsidRPr="006A4561">
        <w:rPr>
          <w:rStyle w:val="a9"/>
          <w:rFonts w:ascii="Times New Roman" w:hAnsi="Times New Roman"/>
          <w:b w:val="0"/>
          <w:color w:val="auto"/>
          <w:sz w:val="28"/>
          <w:szCs w:val="28"/>
        </w:rPr>
        <w:t>§</w:t>
      </w:r>
      <w:hyperlink w:anchor="_Toc289507661" w:history="1">
        <w:r w:rsidRPr="006A4561">
          <w:rPr>
            <w:rStyle w:val="a9"/>
            <w:rFonts w:ascii="Times New Roman" w:hAnsi="Times New Roman"/>
            <w:b w:val="0"/>
            <w:color w:val="auto"/>
            <w:sz w:val="28"/>
            <w:szCs w:val="28"/>
          </w:rPr>
          <w:t>1. Основные аспекты социально-экономического развития Республики Таджикистан.</w:t>
        </w:r>
        <w:r w:rsidRPr="006A4561">
          <w:rPr>
            <w:rFonts w:ascii="Times New Roman" w:hAnsi="Times New Roman"/>
            <w:b w:val="0"/>
            <w:webHidden/>
            <w:sz w:val="28"/>
            <w:szCs w:val="28"/>
          </w:rPr>
          <w:tab/>
        </w:r>
        <w:r w:rsidR="000615EE" w:rsidRPr="006A4561">
          <w:rPr>
            <w:rFonts w:ascii="Times New Roman" w:hAnsi="Times New Roman"/>
            <w:b w:val="0"/>
            <w:webHidden/>
            <w:sz w:val="28"/>
            <w:szCs w:val="28"/>
          </w:rPr>
          <w:fldChar w:fldCharType="begin"/>
        </w:r>
        <w:r w:rsidRPr="006A4561">
          <w:rPr>
            <w:rFonts w:ascii="Times New Roman" w:hAnsi="Times New Roman"/>
            <w:b w:val="0"/>
            <w:webHidden/>
            <w:sz w:val="28"/>
            <w:szCs w:val="28"/>
          </w:rPr>
          <w:instrText xml:space="preserve"> PAGEREF _Toc289507661 \h </w:instrText>
        </w:r>
        <w:r w:rsidR="000615EE" w:rsidRPr="006A4561">
          <w:rPr>
            <w:rFonts w:ascii="Times New Roman" w:hAnsi="Times New Roman"/>
            <w:b w:val="0"/>
            <w:webHidden/>
            <w:sz w:val="28"/>
            <w:szCs w:val="28"/>
          </w:rPr>
        </w:r>
        <w:r w:rsidR="000615EE" w:rsidRPr="006A4561">
          <w:rPr>
            <w:rFonts w:ascii="Times New Roman" w:hAnsi="Times New Roman"/>
            <w:b w:val="0"/>
            <w:webHidden/>
            <w:sz w:val="28"/>
            <w:szCs w:val="28"/>
          </w:rPr>
          <w:fldChar w:fldCharType="separate"/>
        </w:r>
        <w:r w:rsidRPr="006A4561">
          <w:rPr>
            <w:rFonts w:ascii="Times New Roman" w:hAnsi="Times New Roman"/>
            <w:b w:val="0"/>
            <w:webHidden/>
            <w:sz w:val="28"/>
            <w:szCs w:val="28"/>
          </w:rPr>
          <w:t>6</w:t>
        </w:r>
        <w:r w:rsidR="000615EE" w:rsidRPr="006A4561">
          <w:rPr>
            <w:rFonts w:ascii="Times New Roman" w:hAnsi="Times New Roman"/>
            <w:b w:val="0"/>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62" w:history="1">
        <w:r w:rsidRPr="006A4561">
          <w:rPr>
            <w:rStyle w:val="a9"/>
            <w:color w:val="auto"/>
            <w:sz w:val="28"/>
            <w:szCs w:val="28"/>
          </w:rPr>
          <w:t>2.Образование как ключевой ресурс национального развития.</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_Toc289507662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7</w:t>
        </w:r>
        <w:r w:rsidR="000615EE" w:rsidRPr="006A4561">
          <w:rPr>
            <w:webHidden/>
            <w:sz w:val="28"/>
            <w:szCs w:val="28"/>
          </w:rPr>
          <w:fldChar w:fldCharType="end"/>
        </w:r>
      </w:hyperlink>
    </w:p>
    <w:p w:rsidR="00A94464" w:rsidRPr="006A4561" w:rsidRDefault="000615EE" w:rsidP="00BD3762">
      <w:pPr>
        <w:pStyle w:val="11"/>
        <w:rPr>
          <w:rFonts w:eastAsia="Times New Roman"/>
        </w:rPr>
      </w:pPr>
      <w:hyperlink w:anchor="_Toc289507663" w:history="1">
        <w:r w:rsidR="00A94464" w:rsidRPr="006A4561">
          <w:rPr>
            <w:rStyle w:val="a9"/>
            <w:b/>
            <w:color w:val="auto"/>
          </w:rPr>
          <w:t>2. АНАЛИЗ СИТУАЦИИ В СИСТЕМЕ ОБРАЗОВАНИЯ</w:t>
        </w:r>
        <w:r w:rsidR="00A94464" w:rsidRPr="006A4561">
          <w:rPr>
            <w:webHidden/>
          </w:rPr>
          <w:tab/>
        </w:r>
        <w:r w:rsidRPr="006A4561">
          <w:rPr>
            <w:webHidden/>
          </w:rPr>
          <w:fldChar w:fldCharType="begin"/>
        </w:r>
        <w:r w:rsidR="00A94464" w:rsidRPr="006A4561">
          <w:rPr>
            <w:webHidden/>
          </w:rPr>
          <w:instrText xml:space="preserve"> PAGEREF _Toc289507663 \h </w:instrText>
        </w:r>
        <w:r w:rsidRPr="006A4561">
          <w:rPr>
            <w:webHidden/>
          </w:rPr>
        </w:r>
        <w:r w:rsidRPr="006A4561">
          <w:rPr>
            <w:webHidden/>
          </w:rPr>
          <w:fldChar w:fldCharType="separate"/>
        </w:r>
        <w:r w:rsidR="00A94464" w:rsidRPr="006A4561">
          <w:rPr>
            <w:webHidden/>
          </w:rPr>
          <w:t>8</w:t>
        </w:r>
        <w:r w:rsidRPr="006A4561">
          <w:rPr>
            <w:webHidden/>
          </w:rPr>
          <w:fldChar w:fldCharType="end"/>
        </w:r>
      </w:hyperlink>
    </w:p>
    <w:p w:rsidR="00A94464" w:rsidRPr="006A4561" w:rsidRDefault="00A94464" w:rsidP="00A94464">
      <w:pPr>
        <w:pStyle w:val="31"/>
        <w:tabs>
          <w:tab w:val="left" w:pos="-3402"/>
        </w:tabs>
        <w:spacing w:after="0"/>
        <w:ind w:left="0" w:firstLine="567"/>
        <w:rPr>
          <w:rFonts w:ascii="Times New Roman" w:eastAsia="Times New Roman" w:hAnsi="Times New Roman"/>
          <w:b w:val="0"/>
          <w:sz w:val="28"/>
          <w:szCs w:val="28"/>
          <w:lang w:eastAsia="ru-RU"/>
        </w:rPr>
      </w:pPr>
      <w:r w:rsidRPr="006A4561">
        <w:rPr>
          <w:rStyle w:val="a9"/>
          <w:rFonts w:ascii="Times New Roman" w:hAnsi="Times New Roman"/>
          <w:b w:val="0"/>
          <w:color w:val="auto"/>
          <w:sz w:val="28"/>
          <w:szCs w:val="28"/>
        </w:rPr>
        <w:t>§</w:t>
      </w:r>
      <w:hyperlink w:anchor="_Toc289507664" w:history="1">
        <w:r w:rsidRPr="006A4561">
          <w:rPr>
            <w:rStyle w:val="a9"/>
            <w:rFonts w:ascii="Times New Roman" w:hAnsi="Times New Roman"/>
            <w:b w:val="0"/>
            <w:color w:val="auto"/>
            <w:sz w:val="28"/>
            <w:szCs w:val="28"/>
          </w:rPr>
          <w:t>1. Характеристика системы образования</w:t>
        </w:r>
        <w:r w:rsidRPr="006A4561">
          <w:rPr>
            <w:rFonts w:ascii="Times New Roman" w:hAnsi="Times New Roman"/>
            <w:b w:val="0"/>
            <w:webHidden/>
            <w:sz w:val="28"/>
            <w:szCs w:val="28"/>
          </w:rPr>
          <w:tab/>
        </w:r>
        <w:r w:rsidR="000615EE" w:rsidRPr="006A4561">
          <w:rPr>
            <w:rFonts w:ascii="Times New Roman" w:hAnsi="Times New Roman"/>
            <w:b w:val="0"/>
            <w:webHidden/>
            <w:sz w:val="28"/>
            <w:szCs w:val="28"/>
          </w:rPr>
          <w:fldChar w:fldCharType="begin"/>
        </w:r>
        <w:r w:rsidRPr="006A4561">
          <w:rPr>
            <w:rFonts w:ascii="Times New Roman" w:hAnsi="Times New Roman"/>
            <w:b w:val="0"/>
            <w:webHidden/>
            <w:sz w:val="28"/>
            <w:szCs w:val="28"/>
          </w:rPr>
          <w:instrText xml:space="preserve"> PAGEREF _Toc289507664 \h </w:instrText>
        </w:r>
        <w:r w:rsidR="000615EE" w:rsidRPr="006A4561">
          <w:rPr>
            <w:rFonts w:ascii="Times New Roman" w:hAnsi="Times New Roman"/>
            <w:b w:val="0"/>
            <w:webHidden/>
            <w:sz w:val="28"/>
            <w:szCs w:val="28"/>
          </w:rPr>
        </w:r>
        <w:r w:rsidR="000615EE" w:rsidRPr="006A4561">
          <w:rPr>
            <w:rFonts w:ascii="Times New Roman" w:hAnsi="Times New Roman"/>
            <w:b w:val="0"/>
            <w:webHidden/>
            <w:sz w:val="28"/>
            <w:szCs w:val="28"/>
          </w:rPr>
          <w:fldChar w:fldCharType="separate"/>
        </w:r>
        <w:r w:rsidRPr="006A4561">
          <w:rPr>
            <w:rFonts w:ascii="Times New Roman" w:hAnsi="Times New Roman"/>
            <w:b w:val="0"/>
            <w:webHidden/>
            <w:sz w:val="28"/>
            <w:szCs w:val="28"/>
          </w:rPr>
          <w:t>8</w:t>
        </w:r>
        <w:r w:rsidR="000615EE" w:rsidRPr="006A4561">
          <w:rPr>
            <w:rFonts w:ascii="Times New Roman" w:hAnsi="Times New Roman"/>
            <w:b w:val="0"/>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65" w:history="1">
        <w:r w:rsidRPr="006A4561">
          <w:rPr>
            <w:rStyle w:val="a9"/>
            <w:color w:val="auto"/>
            <w:sz w:val="28"/>
            <w:szCs w:val="28"/>
          </w:rPr>
          <w:t>2. Основные проблемы, вызовы и риски</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_Toc289507665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14</w:t>
        </w:r>
        <w:r w:rsidR="000615EE" w:rsidRPr="006A4561">
          <w:rPr>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66" w:history="1">
        <w:r w:rsidRPr="006A4561">
          <w:rPr>
            <w:rStyle w:val="a9"/>
            <w:color w:val="auto"/>
            <w:sz w:val="28"/>
            <w:szCs w:val="28"/>
          </w:rPr>
          <w:t>3. Основные цели Национальной стратегии развития образования Республики Таджикистан до 2020 года</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_Toc289507666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26</w:t>
        </w:r>
        <w:r w:rsidR="000615EE" w:rsidRPr="006A4561">
          <w:rPr>
            <w:webHidden/>
            <w:sz w:val="28"/>
            <w:szCs w:val="28"/>
          </w:rPr>
          <w:fldChar w:fldCharType="end"/>
        </w:r>
      </w:hyperlink>
    </w:p>
    <w:p w:rsidR="00A94464" w:rsidRPr="006A4561" w:rsidRDefault="000615EE" w:rsidP="00BD3762">
      <w:pPr>
        <w:pStyle w:val="11"/>
        <w:rPr>
          <w:rFonts w:eastAsia="Times New Roman"/>
        </w:rPr>
      </w:pPr>
      <w:hyperlink w:anchor="_Toc289507667" w:history="1">
        <w:r w:rsidR="00A94464" w:rsidRPr="006A4561">
          <w:rPr>
            <w:rStyle w:val="a9"/>
            <w:b/>
            <w:color w:val="auto"/>
          </w:rPr>
          <w:t>3. ПРИОРИТЕТЫ РАЗВИТИЯ СИСТЕМЫ ОБРАЗОВАНИЯ</w:t>
        </w:r>
        <w:r w:rsidR="00A94464" w:rsidRPr="006A4561">
          <w:rPr>
            <w:webHidden/>
          </w:rPr>
          <w:tab/>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68" w:history="1">
        <w:r w:rsidRPr="006A4561">
          <w:rPr>
            <w:rStyle w:val="a9"/>
            <w:color w:val="auto"/>
            <w:sz w:val="28"/>
            <w:szCs w:val="28"/>
          </w:rPr>
          <w:t>1. Модернизация содержания образования</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_Toc289507668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29</w:t>
        </w:r>
        <w:r w:rsidR="000615EE" w:rsidRPr="006A4561">
          <w:rPr>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69" w:history="1">
        <w:r w:rsidRPr="006A4561">
          <w:rPr>
            <w:rStyle w:val="a9"/>
            <w:color w:val="auto"/>
            <w:sz w:val="28"/>
            <w:szCs w:val="28"/>
          </w:rPr>
          <w:t>2. Структурные изменения системы образования</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_Toc289507669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33</w:t>
        </w:r>
        <w:r w:rsidR="000615EE" w:rsidRPr="006A4561">
          <w:rPr>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70" w:history="1">
        <w:r w:rsidRPr="006A4561">
          <w:rPr>
            <w:rStyle w:val="a9"/>
            <w:color w:val="auto"/>
            <w:sz w:val="28"/>
            <w:szCs w:val="28"/>
          </w:rPr>
          <w:t>3. Обеспечение доступности качественного образования</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_Toc289507670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36</w:t>
        </w:r>
        <w:r w:rsidR="000615EE" w:rsidRPr="006A4561">
          <w:rPr>
            <w:webHidden/>
            <w:sz w:val="28"/>
            <w:szCs w:val="28"/>
          </w:rPr>
          <w:fldChar w:fldCharType="end"/>
        </w:r>
      </w:hyperlink>
    </w:p>
    <w:p w:rsidR="00A94464" w:rsidRPr="006A4561" w:rsidRDefault="000615EE" w:rsidP="00BD3762">
      <w:pPr>
        <w:pStyle w:val="11"/>
        <w:rPr>
          <w:rFonts w:eastAsia="Times New Roman"/>
        </w:rPr>
      </w:pPr>
      <w:hyperlink w:anchor="_Toc289507671" w:history="1">
        <w:r w:rsidR="00A94464" w:rsidRPr="006A4561">
          <w:rPr>
            <w:rStyle w:val="a9"/>
            <w:b/>
            <w:color w:val="auto"/>
          </w:rPr>
          <w:t>4. МЕХАНИЗМЫ  РЕАЛИЗАЦИИ НАЦИОНАЛЬНОЙ СТРАТЕГИИ РАЗВИТИЯ ОБРАЗОВАНИЯ РЕСПУБЛИКИ ТАДЖИКИСТАН ДО 2020 ГОДА</w:t>
        </w:r>
        <w:r w:rsidR="00A94464" w:rsidRPr="006A4561">
          <w:rPr>
            <w:webHidden/>
          </w:rPr>
          <w:tab/>
        </w:r>
        <w:r w:rsidRPr="006A4561">
          <w:rPr>
            <w:webHidden/>
          </w:rPr>
          <w:fldChar w:fldCharType="begin"/>
        </w:r>
        <w:r w:rsidR="00A94464" w:rsidRPr="006A4561">
          <w:rPr>
            <w:webHidden/>
          </w:rPr>
          <w:instrText xml:space="preserve"> PAGEREF _Toc289507671 \h </w:instrText>
        </w:r>
        <w:r w:rsidRPr="006A4561">
          <w:rPr>
            <w:webHidden/>
          </w:rPr>
        </w:r>
        <w:r w:rsidRPr="006A4561">
          <w:rPr>
            <w:webHidden/>
          </w:rPr>
          <w:fldChar w:fldCharType="separate"/>
        </w:r>
        <w:r w:rsidR="00A94464" w:rsidRPr="006A4561">
          <w:rPr>
            <w:webHidden/>
          </w:rPr>
          <w:t>38</w:t>
        </w:r>
        <w:r w:rsidRPr="006A4561">
          <w:rPr>
            <w:webHidden/>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72" w:history="1">
        <w:r w:rsidRPr="006A4561">
          <w:rPr>
            <w:rStyle w:val="a9"/>
            <w:rFonts w:eastAsia="MS Mincho"/>
            <w:color w:val="auto"/>
            <w:sz w:val="28"/>
            <w:szCs w:val="28"/>
          </w:rPr>
          <w:t>1 Развитие материально-технической базы</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_Toc289507672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38</w:t>
        </w:r>
        <w:r w:rsidR="000615EE" w:rsidRPr="006A4561">
          <w:rPr>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73" w:history="1">
        <w:r w:rsidRPr="006A4561">
          <w:rPr>
            <w:rStyle w:val="a9"/>
            <w:rFonts w:eastAsia="MS Mincho"/>
            <w:color w:val="auto"/>
            <w:sz w:val="28"/>
            <w:szCs w:val="28"/>
            <w:lang w:eastAsia="ja-JP"/>
          </w:rPr>
          <w:t>2  Новые образовательные технологии</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_Toc289507673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39</w:t>
        </w:r>
        <w:r w:rsidR="000615EE" w:rsidRPr="006A4561">
          <w:rPr>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74" w:history="1">
        <w:r w:rsidRPr="006A4561">
          <w:rPr>
            <w:rStyle w:val="a9"/>
            <w:iCs/>
            <w:color w:val="auto"/>
            <w:sz w:val="28"/>
            <w:szCs w:val="28"/>
          </w:rPr>
          <w:t>3. Усиление кадрового потенциала</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_Toc289507674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40</w:t>
        </w:r>
        <w:r w:rsidR="000615EE" w:rsidRPr="006A4561">
          <w:rPr>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75" w:history="1">
        <w:r w:rsidRPr="006A4561">
          <w:rPr>
            <w:rStyle w:val="a9"/>
            <w:color w:val="auto"/>
            <w:sz w:val="28"/>
            <w:szCs w:val="28"/>
          </w:rPr>
          <w:t>4. Модернизация управления системой образования</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_Toc289507675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42</w:t>
        </w:r>
        <w:r w:rsidR="000615EE" w:rsidRPr="006A4561">
          <w:rPr>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76" w:history="1">
        <w:r w:rsidRPr="006A4561">
          <w:rPr>
            <w:rStyle w:val="a9"/>
            <w:color w:val="auto"/>
            <w:sz w:val="28"/>
            <w:szCs w:val="28"/>
          </w:rPr>
          <w:t>5 Использование новых финансовых механизмов</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_Toc289507676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44</w:t>
        </w:r>
        <w:r w:rsidR="000615EE" w:rsidRPr="006A4561">
          <w:rPr>
            <w:webHidden/>
            <w:sz w:val="28"/>
            <w:szCs w:val="28"/>
          </w:rPr>
          <w:fldChar w:fldCharType="end"/>
        </w:r>
      </w:hyperlink>
    </w:p>
    <w:p w:rsidR="00A94464" w:rsidRPr="006A4561" w:rsidRDefault="00A94464" w:rsidP="00A94464">
      <w:pPr>
        <w:pStyle w:val="23"/>
        <w:tabs>
          <w:tab w:val="left" w:pos="-3402"/>
        </w:tabs>
        <w:spacing w:after="0"/>
        <w:ind w:left="0" w:firstLine="567"/>
        <w:rPr>
          <w:rFonts w:eastAsia="Times New Roman"/>
          <w:sz w:val="28"/>
          <w:szCs w:val="28"/>
          <w:lang w:eastAsia="ru-RU"/>
        </w:rPr>
      </w:pPr>
      <w:r w:rsidRPr="006A4561">
        <w:rPr>
          <w:rStyle w:val="a9"/>
          <w:color w:val="auto"/>
          <w:sz w:val="28"/>
          <w:szCs w:val="28"/>
        </w:rPr>
        <w:t>§</w:t>
      </w:r>
      <w:hyperlink w:anchor="_Toc289507677" w:history="1">
        <w:r w:rsidRPr="006A4561">
          <w:rPr>
            <w:rStyle w:val="a9"/>
            <w:color w:val="auto"/>
            <w:sz w:val="28"/>
            <w:szCs w:val="28"/>
          </w:rPr>
          <w:t>6. Социальное партнерство в сфере образования</w:t>
        </w:r>
        <w:r w:rsidRPr="006A4561">
          <w:rPr>
            <w:webHidden/>
            <w:sz w:val="28"/>
            <w:szCs w:val="28"/>
          </w:rPr>
          <w:tab/>
        </w:r>
        <w:r w:rsidR="000615EE" w:rsidRPr="006A4561">
          <w:rPr>
            <w:webHidden/>
            <w:sz w:val="28"/>
            <w:szCs w:val="28"/>
          </w:rPr>
          <w:fldChar w:fldCharType="begin"/>
        </w:r>
        <w:r w:rsidRPr="006A4561">
          <w:rPr>
            <w:webHidden/>
            <w:sz w:val="28"/>
            <w:szCs w:val="28"/>
          </w:rPr>
          <w:instrText xml:space="preserve"> PAGEREF _Toc289507677 \h </w:instrText>
        </w:r>
        <w:r w:rsidR="000615EE" w:rsidRPr="006A4561">
          <w:rPr>
            <w:webHidden/>
            <w:sz w:val="28"/>
            <w:szCs w:val="28"/>
          </w:rPr>
        </w:r>
        <w:r w:rsidR="000615EE" w:rsidRPr="006A4561">
          <w:rPr>
            <w:webHidden/>
            <w:sz w:val="28"/>
            <w:szCs w:val="28"/>
          </w:rPr>
          <w:fldChar w:fldCharType="separate"/>
        </w:r>
        <w:r w:rsidRPr="006A4561">
          <w:rPr>
            <w:webHidden/>
            <w:sz w:val="28"/>
            <w:szCs w:val="28"/>
          </w:rPr>
          <w:t>47</w:t>
        </w:r>
        <w:r w:rsidR="000615EE" w:rsidRPr="006A4561">
          <w:rPr>
            <w:webHidden/>
            <w:sz w:val="28"/>
            <w:szCs w:val="28"/>
          </w:rPr>
          <w:fldChar w:fldCharType="end"/>
        </w:r>
      </w:hyperlink>
    </w:p>
    <w:p w:rsidR="00A94464" w:rsidRPr="006A4561" w:rsidRDefault="000615EE" w:rsidP="00A94464">
      <w:pPr>
        <w:pStyle w:val="23"/>
        <w:tabs>
          <w:tab w:val="left" w:pos="-3402"/>
        </w:tabs>
        <w:spacing w:after="0"/>
        <w:ind w:left="0" w:firstLine="567"/>
        <w:rPr>
          <w:rFonts w:eastAsia="Times New Roman"/>
          <w:sz w:val="28"/>
          <w:szCs w:val="28"/>
          <w:lang w:eastAsia="ru-RU"/>
        </w:rPr>
      </w:pPr>
      <w:hyperlink w:anchor="_Toc289507678" w:history="1">
        <w:r w:rsidR="00A94464" w:rsidRPr="006A4561">
          <w:rPr>
            <w:rStyle w:val="a9"/>
            <w:color w:val="auto"/>
            <w:sz w:val="28"/>
            <w:szCs w:val="28"/>
            <w:lang w:eastAsia="ru-RU"/>
          </w:rPr>
          <w:t>5. МОНИТОРИНГ И ОЦЕНКА РЕАЛИЗАЦИИ НАЦИОНАЛЬНОЙ СТРАТЕГИИ РАЗВИТИЯ ОБРАЗОВАНИЯ РЕСПУБЛИКИ ТАДЖИКИСТАН ДО 2020 ГОДА</w:t>
        </w:r>
        <w:r w:rsidR="00A94464" w:rsidRPr="006A4561">
          <w:rPr>
            <w:webHidden/>
            <w:sz w:val="28"/>
            <w:szCs w:val="28"/>
          </w:rPr>
          <w:tab/>
        </w:r>
        <w:r w:rsidRPr="006A4561">
          <w:rPr>
            <w:webHidden/>
            <w:sz w:val="28"/>
            <w:szCs w:val="28"/>
          </w:rPr>
          <w:fldChar w:fldCharType="begin"/>
        </w:r>
        <w:r w:rsidR="00A94464" w:rsidRPr="006A4561">
          <w:rPr>
            <w:webHidden/>
            <w:sz w:val="28"/>
            <w:szCs w:val="28"/>
          </w:rPr>
          <w:instrText xml:space="preserve"> PAGEREF _Toc289507678 \h </w:instrText>
        </w:r>
        <w:r w:rsidRPr="006A4561">
          <w:rPr>
            <w:webHidden/>
            <w:sz w:val="28"/>
            <w:szCs w:val="28"/>
          </w:rPr>
        </w:r>
        <w:r w:rsidRPr="006A4561">
          <w:rPr>
            <w:webHidden/>
            <w:sz w:val="28"/>
            <w:szCs w:val="28"/>
          </w:rPr>
          <w:fldChar w:fldCharType="separate"/>
        </w:r>
        <w:r w:rsidR="00A94464" w:rsidRPr="006A4561">
          <w:rPr>
            <w:webHidden/>
            <w:sz w:val="28"/>
            <w:szCs w:val="28"/>
          </w:rPr>
          <w:t>48</w:t>
        </w:r>
        <w:r w:rsidRPr="006A4561">
          <w:rPr>
            <w:webHidden/>
            <w:sz w:val="28"/>
            <w:szCs w:val="28"/>
          </w:rPr>
          <w:fldChar w:fldCharType="end"/>
        </w:r>
      </w:hyperlink>
    </w:p>
    <w:p w:rsidR="00A94464" w:rsidRPr="006A4561" w:rsidRDefault="000615EE" w:rsidP="00BD3762">
      <w:pPr>
        <w:pStyle w:val="11"/>
        <w:rPr>
          <w:rFonts w:eastAsia="Times New Roman"/>
        </w:rPr>
      </w:pPr>
      <w:hyperlink w:anchor="_Toc289507679" w:history="1">
        <w:r w:rsidR="00A94464" w:rsidRPr="006A4561">
          <w:rPr>
            <w:rStyle w:val="a9"/>
            <w:b/>
            <w:color w:val="auto"/>
          </w:rPr>
          <w:t>6. ФИНАНСИРОВАНИЕ РЕАЛИЗАЦИИ НАЦИОНАЛЬНОЙ СТР</w:t>
        </w:r>
        <w:r w:rsidR="00A94464" w:rsidRPr="006A4561">
          <w:rPr>
            <w:rStyle w:val="a9"/>
            <w:b/>
            <w:color w:val="auto"/>
          </w:rPr>
          <w:t>А</w:t>
        </w:r>
        <w:r w:rsidR="00A94464" w:rsidRPr="006A4561">
          <w:rPr>
            <w:rStyle w:val="a9"/>
            <w:b/>
            <w:color w:val="auto"/>
          </w:rPr>
          <w:t>ТЕГИИ РАЗВИТИЯ ОБРАЗОВАНИЯ РЕСПУБЛИКИ ТАДЖИКИСТАН ДО 2020 ГОДА</w:t>
        </w:r>
        <w:r w:rsidR="00A94464" w:rsidRPr="006A4561">
          <w:rPr>
            <w:webHidden/>
          </w:rPr>
          <w:tab/>
        </w:r>
        <w:r w:rsidRPr="006A4561">
          <w:rPr>
            <w:webHidden/>
          </w:rPr>
          <w:fldChar w:fldCharType="begin"/>
        </w:r>
        <w:r w:rsidR="00A94464" w:rsidRPr="006A4561">
          <w:rPr>
            <w:webHidden/>
          </w:rPr>
          <w:instrText xml:space="preserve"> PAGEREF _Toc289507679 \h </w:instrText>
        </w:r>
        <w:r w:rsidRPr="006A4561">
          <w:rPr>
            <w:webHidden/>
          </w:rPr>
        </w:r>
        <w:r w:rsidRPr="006A4561">
          <w:rPr>
            <w:webHidden/>
          </w:rPr>
          <w:fldChar w:fldCharType="separate"/>
        </w:r>
        <w:r w:rsidR="00A94464" w:rsidRPr="006A4561">
          <w:rPr>
            <w:webHidden/>
          </w:rPr>
          <w:t>49</w:t>
        </w:r>
        <w:r w:rsidRPr="006A4561">
          <w:rPr>
            <w:webHidden/>
          </w:rPr>
          <w:fldChar w:fldCharType="end"/>
        </w:r>
      </w:hyperlink>
    </w:p>
    <w:p w:rsidR="00A94464" w:rsidRPr="006A4561" w:rsidRDefault="000615EE" w:rsidP="00A94464">
      <w:pPr>
        <w:pStyle w:val="23"/>
        <w:tabs>
          <w:tab w:val="left" w:pos="-3402"/>
        </w:tabs>
        <w:spacing w:after="0"/>
        <w:ind w:left="0" w:firstLine="567"/>
        <w:rPr>
          <w:rFonts w:eastAsia="Times New Roman"/>
          <w:sz w:val="28"/>
          <w:szCs w:val="28"/>
          <w:lang w:eastAsia="ru-RU"/>
        </w:rPr>
      </w:pPr>
      <w:hyperlink w:anchor="_Toc289507680" w:history="1">
        <w:r w:rsidR="00A94464" w:rsidRPr="006A4561">
          <w:rPr>
            <w:rStyle w:val="a9"/>
            <w:color w:val="auto"/>
            <w:sz w:val="28"/>
            <w:szCs w:val="28"/>
          </w:rPr>
          <w:t>7. ОЖИДАЕМЫЕ РЕЗУЛЬТАТЫ РЕАЛИЗАЦИИ НАЦИОНАЛЬНОЙ СТРАТЕГИИ РАЗВИТИЯ ОБРАЗОВАНИЯ РЕСПУБЛИКИ ТАДЖИКИСТАН ДО 2020 ГОДА</w:t>
        </w:r>
        <w:r w:rsidR="00A94464" w:rsidRPr="006A4561">
          <w:rPr>
            <w:webHidden/>
            <w:sz w:val="28"/>
            <w:szCs w:val="28"/>
          </w:rPr>
          <w:tab/>
        </w:r>
        <w:r w:rsidRPr="006A4561">
          <w:rPr>
            <w:webHidden/>
            <w:sz w:val="28"/>
            <w:szCs w:val="28"/>
          </w:rPr>
          <w:fldChar w:fldCharType="begin"/>
        </w:r>
        <w:r w:rsidR="00A94464" w:rsidRPr="006A4561">
          <w:rPr>
            <w:webHidden/>
            <w:sz w:val="28"/>
            <w:szCs w:val="28"/>
          </w:rPr>
          <w:instrText xml:space="preserve"> PAGEREF _Toc289507680 \h </w:instrText>
        </w:r>
        <w:r w:rsidRPr="006A4561">
          <w:rPr>
            <w:webHidden/>
            <w:sz w:val="28"/>
            <w:szCs w:val="28"/>
          </w:rPr>
        </w:r>
        <w:r w:rsidRPr="006A4561">
          <w:rPr>
            <w:webHidden/>
            <w:sz w:val="28"/>
            <w:szCs w:val="28"/>
          </w:rPr>
          <w:fldChar w:fldCharType="separate"/>
        </w:r>
        <w:r w:rsidR="00A94464" w:rsidRPr="006A4561">
          <w:rPr>
            <w:webHidden/>
            <w:sz w:val="28"/>
            <w:szCs w:val="28"/>
          </w:rPr>
          <w:t>50</w:t>
        </w:r>
        <w:r w:rsidRPr="006A4561">
          <w:rPr>
            <w:webHidden/>
            <w:sz w:val="28"/>
            <w:szCs w:val="28"/>
          </w:rPr>
          <w:fldChar w:fldCharType="end"/>
        </w:r>
      </w:hyperlink>
    </w:p>
    <w:p w:rsidR="00A94464" w:rsidRPr="006A4561" w:rsidRDefault="000615EE" w:rsidP="00BD3762">
      <w:pPr>
        <w:pStyle w:val="11"/>
        <w:rPr>
          <w:rFonts w:eastAsia="Times New Roman"/>
        </w:rPr>
      </w:pPr>
      <w:hyperlink w:anchor="_Toc289507681" w:history="1">
        <w:r w:rsidR="00A94464" w:rsidRPr="006A4561">
          <w:rPr>
            <w:rStyle w:val="a9"/>
            <w:b/>
            <w:color w:val="auto"/>
          </w:rPr>
          <w:t>Приложение 1.</w:t>
        </w:r>
        <w:r w:rsidR="00A94464" w:rsidRPr="006A4561">
          <w:t xml:space="preserve"> Приоритетные направления реализации государственной политики сферы образования Национальной Стратегии развития образования до 2020 г.</w:t>
        </w:r>
      </w:hyperlink>
    </w:p>
    <w:p w:rsidR="00A94464" w:rsidRPr="006A4561" w:rsidRDefault="000615EE" w:rsidP="00A94464">
      <w:pPr>
        <w:tabs>
          <w:tab w:val="left" w:pos="-3402"/>
        </w:tabs>
        <w:ind w:firstLine="567"/>
        <w:rPr>
          <w:bCs/>
          <w:sz w:val="28"/>
          <w:szCs w:val="28"/>
        </w:rPr>
      </w:pPr>
      <w:hyperlink w:anchor="_Toc289507682" w:history="1">
        <w:r w:rsidR="00A94464" w:rsidRPr="006A4561">
          <w:rPr>
            <w:rStyle w:val="a9"/>
            <w:color w:val="auto"/>
            <w:sz w:val="28"/>
            <w:szCs w:val="28"/>
          </w:rPr>
          <w:t>Приложение 2. Среднесрочный План реализации Национальной стратегии развития  образования Республики Таджикистан на 2012-2014 гг</w:t>
        </w:r>
      </w:hyperlink>
      <w:r w:rsidRPr="006A4561">
        <w:rPr>
          <w:bCs/>
          <w:sz w:val="28"/>
          <w:szCs w:val="28"/>
        </w:rPr>
        <w:fldChar w:fldCharType="end"/>
      </w:r>
      <w:bookmarkStart w:id="41" w:name="_Toc289442615"/>
      <w:bookmarkStart w:id="42" w:name="_Toc289506416"/>
      <w:bookmarkStart w:id="43" w:name="_Toc289506512"/>
      <w:bookmarkStart w:id="44" w:name="_Toc289506742"/>
      <w:bookmarkStart w:id="45" w:name="_Toc289507657"/>
    </w:p>
    <w:p w:rsidR="00A94464" w:rsidRPr="006A4561" w:rsidRDefault="00A94464" w:rsidP="00A94464">
      <w:pPr>
        <w:tabs>
          <w:tab w:val="left" w:pos="-3402"/>
        </w:tabs>
        <w:ind w:firstLine="567"/>
        <w:rPr>
          <w:sz w:val="28"/>
          <w:szCs w:val="28"/>
        </w:rPr>
      </w:pPr>
      <w:r w:rsidRPr="006A4561">
        <w:rPr>
          <w:sz w:val="28"/>
          <w:szCs w:val="28"/>
        </w:rPr>
        <w:t>Приложение 3. Ключевые индикаторы мониторинга реализации Наци</w:t>
      </w:r>
      <w:r w:rsidRPr="006A4561">
        <w:rPr>
          <w:sz w:val="28"/>
          <w:szCs w:val="28"/>
        </w:rPr>
        <w:t>о</w:t>
      </w:r>
      <w:r w:rsidRPr="006A4561">
        <w:rPr>
          <w:sz w:val="28"/>
          <w:szCs w:val="28"/>
        </w:rPr>
        <w:t>нальной стратегии развития образования Республики Таджикистан до 2020 года</w:t>
      </w: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p>
    <w:p w:rsidR="00A94464" w:rsidRPr="006A4561" w:rsidRDefault="00A94464" w:rsidP="00BD3762">
      <w:pPr>
        <w:pStyle w:val="11"/>
      </w:pPr>
      <w:r w:rsidRPr="006A4561">
        <w:t>СОКРАЩЕНИЯ</w:t>
      </w:r>
      <w:bookmarkEnd w:id="41"/>
      <w:bookmarkEnd w:id="42"/>
      <w:bookmarkEnd w:id="43"/>
      <w:bookmarkEnd w:id="44"/>
      <w:bookmarkEnd w:id="45"/>
    </w:p>
    <w:p w:rsidR="00A94464" w:rsidRPr="006A4561" w:rsidRDefault="00A94464" w:rsidP="00A94464">
      <w:pPr>
        <w:spacing w:line="240" w:lineRule="atLeast"/>
        <w:rPr>
          <w:bCs/>
          <w:spacing w:val="-2"/>
          <w:sz w:val="26"/>
          <w:szCs w:val="26"/>
        </w:rPr>
      </w:pPr>
      <w:r w:rsidRPr="006A4561">
        <w:rPr>
          <w:bCs/>
          <w:spacing w:val="-2"/>
          <w:sz w:val="26"/>
          <w:szCs w:val="26"/>
        </w:rPr>
        <w:t>АОТ – Академия образования Таджикистана</w:t>
      </w:r>
    </w:p>
    <w:p w:rsidR="00A94464" w:rsidRPr="006A4561" w:rsidRDefault="00A94464" w:rsidP="00A94464">
      <w:pPr>
        <w:spacing w:line="240" w:lineRule="atLeast"/>
        <w:rPr>
          <w:bCs/>
          <w:spacing w:val="-2"/>
          <w:sz w:val="26"/>
          <w:szCs w:val="26"/>
        </w:rPr>
      </w:pPr>
      <w:r w:rsidRPr="006A4561">
        <w:rPr>
          <w:bCs/>
          <w:spacing w:val="-2"/>
          <w:sz w:val="26"/>
          <w:szCs w:val="26"/>
        </w:rPr>
        <w:t>ВБ – Всемирный Банк</w:t>
      </w:r>
    </w:p>
    <w:p w:rsidR="00A94464" w:rsidRPr="006A4561" w:rsidRDefault="00A94464" w:rsidP="00A94464">
      <w:pPr>
        <w:spacing w:line="240" w:lineRule="atLeast"/>
        <w:rPr>
          <w:bCs/>
          <w:spacing w:val="-2"/>
          <w:sz w:val="26"/>
          <w:szCs w:val="26"/>
        </w:rPr>
      </w:pPr>
      <w:r w:rsidRPr="006A4561">
        <w:rPr>
          <w:bCs/>
          <w:spacing w:val="-2"/>
          <w:sz w:val="26"/>
          <w:szCs w:val="26"/>
        </w:rPr>
        <w:t>ВВД – внешкольное воспитание детей</w:t>
      </w:r>
    </w:p>
    <w:p w:rsidR="00A94464" w:rsidRPr="006A4561" w:rsidRDefault="00A94464" w:rsidP="00A94464">
      <w:pPr>
        <w:spacing w:line="240" w:lineRule="atLeast"/>
        <w:rPr>
          <w:bCs/>
          <w:spacing w:val="-2"/>
          <w:sz w:val="26"/>
          <w:szCs w:val="26"/>
        </w:rPr>
      </w:pPr>
      <w:r w:rsidRPr="006A4561">
        <w:rPr>
          <w:bCs/>
          <w:spacing w:val="-2"/>
          <w:sz w:val="26"/>
          <w:szCs w:val="26"/>
        </w:rPr>
        <w:t>ВВП – Валовой Внутренний Продукт</w:t>
      </w:r>
    </w:p>
    <w:p w:rsidR="00A94464" w:rsidRPr="006A4561" w:rsidRDefault="00A94464" w:rsidP="00A94464">
      <w:pPr>
        <w:spacing w:line="240" w:lineRule="atLeast"/>
        <w:rPr>
          <w:bCs/>
          <w:spacing w:val="-2"/>
          <w:sz w:val="26"/>
          <w:szCs w:val="26"/>
        </w:rPr>
      </w:pPr>
      <w:r w:rsidRPr="006A4561">
        <w:rPr>
          <w:bCs/>
          <w:spacing w:val="-2"/>
          <w:sz w:val="26"/>
          <w:szCs w:val="26"/>
        </w:rPr>
        <w:t>ВПП (</w:t>
      </w:r>
      <w:r w:rsidRPr="006A4561">
        <w:rPr>
          <w:bCs/>
          <w:spacing w:val="-2"/>
          <w:sz w:val="26"/>
          <w:szCs w:val="26"/>
          <w:lang w:val="en-US"/>
        </w:rPr>
        <w:t>WFP</w:t>
      </w:r>
      <w:r w:rsidRPr="006A4561">
        <w:rPr>
          <w:bCs/>
          <w:spacing w:val="-2"/>
          <w:sz w:val="26"/>
          <w:szCs w:val="26"/>
        </w:rPr>
        <w:t>) – Всемирная продовольственная программа</w:t>
      </w:r>
    </w:p>
    <w:p w:rsidR="00A94464" w:rsidRPr="006A4561" w:rsidRDefault="00A94464" w:rsidP="00A94464">
      <w:pPr>
        <w:spacing w:line="240" w:lineRule="atLeast"/>
        <w:rPr>
          <w:bCs/>
          <w:spacing w:val="-2"/>
          <w:sz w:val="26"/>
          <w:szCs w:val="26"/>
        </w:rPr>
      </w:pPr>
      <w:r w:rsidRPr="006A4561">
        <w:rPr>
          <w:bCs/>
          <w:spacing w:val="-2"/>
          <w:sz w:val="26"/>
          <w:szCs w:val="26"/>
        </w:rPr>
        <w:t>ВУЗ – Высшее учебное заведение</w:t>
      </w:r>
    </w:p>
    <w:p w:rsidR="00A94464" w:rsidRPr="006A4561" w:rsidRDefault="00A94464" w:rsidP="00A94464">
      <w:pPr>
        <w:spacing w:line="240" w:lineRule="atLeast"/>
        <w:rPr>
          <w:bCs/>
          <w:spacing w:val="-2"/>
          <w:sz w:val="26"/>
          <w:szCs w:val="26"/>
        </w:rPr>
      </w:pPr>
      <w:r w:rsidRPr="006A4561">
        <w:rPr>
          <w:bCs/>
          <w:spacing w:val="-2"/>
          <w:sz w:val="26"/>
          <w:szCs w:val="26"/>
        </w:rPr>
        <w:t>ГБАО – Горно-Бадахшанская автономная область</w:t>
      </w:r>
    </w:p>
    <w:p w:rsidR="00A94464" w:rsidRPr="006A4561" w:rsidRDefault="00A94464" w:rsidP="00A94464">
      <w:pPr>
        <w:spacing w:line="240" w:lineRule="atLeast"/>
        <w:rPr>
          <w:bCs/>
          <w:spacing w:val="-2"/>
          <w:sz w:val="26"/>
          <w:szCs w:val="26"/>
        </w:rPr>
      </w:pPr>
      <w:r w:rsidRPr="006A4561">
        <w:rPr>
          <w:bCs/>
          <w:spacing w:val="-2"/>
          <w:sz w:val="26"/>
          <w:szCs w:val="26"/>
        </w:rPr>
        <w:t>ГОС – Государственный образовательный стандарт</w:t>
      </w:r>
    </w:p>
    <w:p w:rsidR="00A94464" w:rsidRPr="006A4561" w:rsidRDefault="00A94464" w:rsidP="00A94464">
      <w:pPr>
        <w:spacing w:line="240" w:lineRule="atLeast"/>
        <w:rPr>
          <w:bCs/>
          <w:spacing w:val="-2"/>
          <w:sz w:val="26"/>
          <w:szCs w:val="26"/>
        </w:rPr>
      </w:pPr>
      <w:r w:rsidRPr="006A4561">
        <w:rPr>
          <w:bCs/>
          <w:spacing w:val="-2"/>
          <w:sz w:val="26"/>
          <w:szCs w:val="26"/>
        </w:rPr>
        <w:t>ДО – Дошкольное образование</w:t>
      </w:r>
    </w:p>
    <w:p w:rsidR="00A94464" w:rsidRPr="006A4561" w:rsidRDefault="00A94464" w:rsidP="00A94464">
      <w:pPr>
        <w:spacing w:line="240" w:lineRule="atLeast"/>
        <w:rPr>
          <w:bCs/>
          <w:spacing w:val="-2"/>
          <w:sz w:val="26"/>
          <w:szCs w:val="26"/>
        </w:rPr>
      </w:pPr>
      <w:r w:rsidRPr="006A4561">
        <w:rPr>
          <w:bCs/>
          <w:spacing w:val="-2"/>
          <w:sz w:val="26"/>
          <w:szCs w:val="26"/>
        </w:rPr>
        <w:t>ДССБ – Документ  Стратегии снижения  бедности</w:t>
      </w:r>
    </w:p>
    <w:p w:rsidR="00A94464" w:rsidRPr="006A4561" w:rsidRDefault="00A94464" w:rsidP="00A94464">
      <w:pPr>
        <w:spacing w:line="240" w:lineRule="atLeast"/>
        <w:rPr>
          <w:bCs/>
          <w:sz w:val="26"/>
          <w:szCs w:val="26"/>
        </w:rPr>
      </w:pPr>
      <w:r w:rsidRPr="006A4561">
        <w:rPr>
          <w:bCs/>
          <w:spacing w:val="-2"/>
          <w:sz w:val="26"/>
          <w:szCs w:val="26"/>
        </w:rPr>
        <w:t>ИКТ – Информационно-коммуникационные технологии</w:t>
      </w:r>
    </w:p>
    <w:p w:rsidR="00A94464" w:rsidRPr="006A4561" w:rsidRDefault="00A94464" w:rsidP="00A94464">
      <w:pPr>
        <w:spacing w:line="240" w:lineRule="atLeast"/>
        <w:rPr>
          <w:bCs/>
          <w:spacing w:val="-2"/>
          <w:sz w:val="26"/>
          <w:szCs w:val="26"/>
        </w:rPr>
      </w:pPr>
      <w:r w:rsidRPr="006A4561">
        <w:rPr>
          <w:bCs/>
          <w:spacing w:val="-2"/>
          <w:sz w:val="26"/>
          <w:szCs w:val="26"/>
        </w:rPr>
        <w:t>ИРО – Институт развития образования</w:t>
      </w:r>
    </w:p>
    <w:p w:rsidR="00A94464" w:rsidRPr="006A4561" w:rsidRDefault="00A94464" w:rsidP="00A94464">
      <w:pPr>
        <w:spacing w:line="240" w:lineRule="atLeast"/>
        <w:rPr>
          <w:bCs/>
          <w:spacing w:val="-2"/>
          <w:sz w:val="26"/>
          <w:szCs w:val="26"/>
        </w:rPr>
      </w:pPr>
      <w:r w:rsidRPr="006A4561">
        <w:rPr>
          <w:bCs/>
          <w:spacing w:val="-2"/>
          <w:sz w:val="26"/>
          <w:szCs w:val="26"/>
        </w:rPr>
        <w:t>ИСО 9000 – серия международных стандартов, описывающих требования к системе менеджмента качества организаций и предприятий</w:t>
      </w:r>
    </w:p>
    <w:p w:rsidR="00A94464" w:rsidRPr="006A4561" w:rsidRDefault="00A94464" w:rsidP="00A94464">
      <w:pPr>
        <w:spacing w:line="240" w:lineRule="atLeast"/>
        <w:rPr>
          <w:bCs/>
          <w:spacing w:val="-2"/>
          <w:sz w:val="26"/>
          <w:szCs w:val="26"/>
        </w:rPr>
      </w:pPr>
      <w:r w:rsidRPr="006A4561">
        <w:rPr>
          <w:bCs/>
          <w:spacing w:val="-2"/>
          <w:sz w:val="26"/>
          <w:szCs w:val="26"/>
        </w:rPr>
        <w:t>ИСУО – Информационная система управления образования</w:t>
      </w:r>
    </w:p>
    <w:p w:rsidR="00A94464" w:rsidRPr="006A4561" w:rsidRDefault="00A94464" w:rsidP="00A94464">
      <w:pPr>
        <w:spacing w:line="240" w:lineRule="atLeast"/>
        <w:rPr>
          <w:bCs/>
          <w:spacing w:val="-2"/>
          <w:sz w:val="26"/>
          <w:szCs w:val="26"/>
        </w:rPr>
      </w:pPr>
      <w:r w:rsidRPr="006A4561">
        <w:rPr>
          <w:bCs/>
          <w:spacing w:val="-2"/>
          <w:sz w:val="26"/>
          <w:szCs w:val="26"/>
        </w:rPr>
        <w:t>ИТ – информационные технологии</w:t>
      </w:r>
    </w:p>
    <w:p w:rsidR="00A94464" w:rsidRPr="006A4561" w:rsidRDefault="00A94464" w:rsidP="00A94464">
      <w:pPr>
        <w:spacing w:line="240" w:lineRule="atLeast"/>
        <w:rPr>
          <w:bCs/>
          <w:spacing w:val="-2"/>
          <w:sz w:val="26"/>
          <w:szCs w:val="26"/>
        </w:rPr>
      </w:pPr>
      <w:r w:rsidRPr="006A4561">
        <w:rPr>
          <w:bCs/>
          <w:spacing w:val="-2"/>
          <w:sz w:val="26"/>
          <w:szCs w:val="26"/>
        </w:rPr>
        <w:t>МО – Министерство образования</w:t>
      </w:r>
    </w:p>
    <w:p w:rsidR="00A94464" w:rsidRPr="006A4561" w:rsidRDefault="00A94464" w:rsidP="00A94464">
      <w:pPr>
        <w:spacing w:line="240" w:lineRule="atLeast"/>
        <w:rPr>
          <w:bCs/>
          <w:spacing w:val="-2"/>
          <w:sz w:val="26"/>
          <w:szCs w:val="26"/>
        </w:rPr>
      </w:pPr>
      <w:r w:rsidRPr="006A4561">
        <w:rPr>
          <w:bCs/>
          <w:spacing w:val="-2"/>
          <w:sz w:val="26"/>
          <w:szCs w:val="26"/>
        </w:rPr>
        <w:t>МТБ – Материально-техническая база</w:t>
      </w:r>
    </w:p>
    <w:p w:rsidR="00A94464" w:rsidRPr="006A4561" w:rsidRDefault="00A94464" w:rsidP="00A94464">
      <w:pPr>
        <w:spacing w:line="240" w:lineRule="atLeast"/>
        <w:rPr>
          <w:bCs/>
          <w:spacing w:val="-2"/>
          <w:sz w:val="26"/>
          <w:szCs w:val="26"/>
        </w:rPr>
      </w:pPr>
      <w:r w:rsidRPr="006A4561">
        <w:rPr>
          <w:bCs/>
          <w:spacing w:val="-2"/>
          <w:sz w:val="26"/>
          <w:szCs w:val="26"/>
        </w:rPr>
        <w:t>НИОКР - Научно-исследовательские и опытно-конструкторские работы</w:t>
      </w:r>
    </w:p>
    <w:p w:rsidR="00A94464" w:rsidRPr="006A4561" w:rsidRDefault="00A94464" w:rsidP="00A94464">
      <w:pPr>
        <w:spacing w:line="240" w:lineRule="atLeast"/>
        <w:rPr>
          <w:bCs/>
          <w:spacing w:val="-2"/>
          <w:sz w:val="26"/>
          <w:szCs w:val="26"/>
        </w:rPr>
      </w:pPr>
      <w:r w:rsidRPr="006A4561">
        <w:rPr>
          <w:bCs/>
          <w:spacing w:val="-2"/>
          <w:sz w:val="26"/>
          <w:szCs w:val="26"/>
        </w:rPr>
        <w:t>НПО   -  Начальное профессиональное образование</w:t>
      </w:r>
    </w:p>
    <w:p w:rsidR="00A94464" w:rsidRPr="006A4561" w:rsidRDefault="00A94464" w:rsidP="00A94464">
      <w:pPr>
        <w:spacing w:line="240" w:lineRule="atLeast"/>
        <w:rPr>
          <w:bCs/>
          <w:spacing w:val="-2"/>
          <w:sz w:val="26"/>
          <w:szCs w:val="26"/>
        </w:rPr>
      </w:pPr>
      <w:r w:rsidRPr="006A4561">
        <w:rPr>
          <w:bCs/>
          <w:spacing w:val="-2"/>
          <w:sz w:val="26"/>
          <w:szCs w:val="26"/>
        </w:rPr>
        <w:t xml:space="preserve">НПШ – Национальная перепись школ </w:t>
      </w:r>
    </w:p>
    <w:p w:rsidR="00A94464" w:rsidRPr="006A4561" w:rsidRDefault="00A94464" w:rsidP="00A94464">
      <w:pPr>
        <w:spacing w:line="240" w:lineRule="atLeast"/>
        <w:rPr>
          <w:bCs/>
          <w:spacing w:val="-2"/>
          <w:sz w:val="26"/>
          <w:szCs w:val="26"/>
        </w:rPr>
      </w:pPr>
      <w:r w:rsidRPr="006A4561">
        <w:rPr>
          <w:bCs/>
          <w:spacing w:val="-2"/>
          <w:sz w:val="26"/>
          <w:szCs w:val="26"/>
        </w:rPr>
        <w:t>НСР – Национальная стратегия развития Республики Таджикистан</w:t>
      </w:r>
    </w:p>
    <w:p w:rsidR="00A94464" w:rsidRPr="006A4561" w:rsidRDefault="00A94464" w:rsidP="00A94464">
      <w:pPr>
        <w:spacing w:line="240" w:lineRule="atLeast"/>
        <w:rPr>
          <w:bCs/>
          <w:spacing w:val="-2"/>
          <w:sz w:val="26"/>
          <w:szCs w:val="26"/>
        </w:rPr>
      </w:pPr>
      <w:r w:rsidRPr="006A4561">
        <w:rPr>
          <w:bCs/>
          <w:spacing w:val="-2"/>
          <w:sz w:val="26"/>
          <w:szCs w:val="26"/>
        </w:rPr>
        <w:t>ОДВ – Образование Для Всех</w:t>
      </w:r>
    </w:p>
    <w:p w:rsidR="00A94464" w:rsidRPr="006A4561" w:rsidRDefault="00A94464" w:rsidP="00A94464">
      <w:pPr>
        <w:spacing w:line="240" w:lineRule="atLeast"/>
        <w:rPr>
          <w:bCs/>
          <w:spacing w:val="-2"/>
          <w:sz w:val="26"/>
          <w:szCs w:val="26"/>
        </w:rPr>
      </w:pPr>
      <w:r w:rsidRPr="006A4561">
        <w:rPr>
          <w:bCs/>
          <w:spacing w:val="-2"/>
          <w:sz w:val="26"/>
          <w:szCs w:val="26"/>
        </w:rPr>
        <w:t>ООН – Организация Объединенных Наций</w:t>
      </w:r>
    </w:p>
    <w:p w:rsidR="00A94464" w:rsidRPr="006A4561" w:rsidRDefault="00A94464" w:rsidP="00A94464">
      <w:pPr>
        <w:spacing w:line="240" w:lineRule="atLeast"/>
        <w:rPr>
          <w:bCs/>
          <w:spacing w:val="-2"/>
          <w:sz w:val="26"/>
          <w:szCs w:val="26"/>
        </w:rPr>
      </w:pPr>
      <w:r w:rsidRPr="006A4561">
        <w:rPr>
          <w:bCs/>
          <w:spacing w:val="-2"/>
          <w:sz w:val="26"/>
          <w:szCs w:val="26"/>
        </w:rPr>
        <w:t>ОЭСР – Организация экономического сотрудничества и развития</w:t>
      </w:r>
    </w:p>
    <w:p w:rsidR="00A94464" w:rsidRPr="006A4561" w:rsidRDefault="00A94464" w:rsidP="00A94464">
      <w:pPr>
        <w:spacing w:line="240" w:lineRule="atLeast"/>
        <w:rPr>
          <w:bCs/>
          <w:spacing w:val="-2"/>
          <w:sz w:val="26"/>
          <w:szCs w:val="26"/>
        </w:rPr>
      </w:pPr>
      <w:r w:rsidRPr="006A4561">
        <w:rPr>
          <w:bCs/>
          <w:spacing w:val="-2"/>
          <w:sz w:val="26"/>
          <w:szCs w:val="26"/>
        </w:rPr>
        <w:t xml:space="preserve">ПГИ – Программа государственных инвестиций </w:t>
      </w:r>
    </w:p>
    <w:p w:rsidR="00A94464" w:rsidRPr="006A4561" w:rsidRDefault="00A94464" w:rsidP="00A94464">
      <w:pPr>
        <w:spacing w:line="240" w:lineRule="atLeast"/>
        <w:rPr>
          <w:sz w:val="26"/>
          <w:szCs w:val="26"/>
        </w:rPr>
      </w:pPr>
      <w:r w:rsidRPr="006A4561">
        <w:rPr>
          <w:sz w:val="26"/>
          <w:szCs w:val="26"/>
        </w:rPr>
        <w:t>ПК – повышение квалификации</w:t>
      </w:r>
    </w:p>
    <w:p w:rsidR="00A94464" w:rsidRPr="006A4561" w:rsidRDefault="00A94464" w:rsidP="00A94464">
      <w:pPr>
        <w:spacing w:line="240" w:lineRule="atLeast"/>
        <w:rPr>
          <w:bCs/>
          <w:sz w:val="26"/>
          <w:szCs w:val="26"/>
        </w:rPr>
      </w:pPr>
      <w:r w:rsidRPr="006A4561">
        <w:rPr>
          <w:bCs/>
          <w:sz w:val="26"/>
          <w:szCs w:val="26"/>
        </w:rPr>
        <w:t>ПМПК - Психолого-медико-педагогические консультации</w:t>
      </w:r>
    </w:p>
    <w:p w:rsidR="00A94464" w:rsidRPr="006A4561" w:rsidRDefault="00A94464" w:rsidP="00A94464">
      <w:pPr>
        <w:spacing w:line="240" w:lineRule="atLeast"/>
        <w:rPr>
          <w:bCs/>
          <w:spacing w:val="-2"/>
          <w:sz w:val="26"/>
          <w:szCs w:val="26"/>
        </w:rPr>
      </w:pPr>
      <w:r w:rsidRPr="006A4561">
        <w:rPr>
          <w:bCs/>
          <w:spacing w:val="-2"/>
          <w:sz w:val="26"/>
          <w:szCs w:val="26"/>
        </w:rPr>
        <w:t>ПТУ – Профессиональное техническое училище</w:t>
      </w:r>
    </w:p>
    <w:p w:rsidR="00A94464" w:rsidRPr="006A4561" w:rsidRDefault="00A94464" w:rsidP="00A94464">
      <w:pPr>
        <w:spacing w:line="240" w:lineRule="atLeast"/>
        <w:rPr>
          <w:bCs/>
          <w:spacing w:val="-2"/>
          <w:sz w:val="26"/>
          <w:szCs w:val="26"/>
        </w:rPr>
      </w:pPr>
      <w:r w:rsidRPr="006A4561">
        <w:rPr>
          <w:bCs/>
          <w:spacing w:val="-2"/>
          <w:sz w:val="26"/>
          <w:szCs w:val="26"/>
        </w:rPr>
        <w:t>РРП – Районы республиканского подчинения</w:t>
      </w:r>
    </w:p>
    <w:p w:rsidR="00A94464" w:rsidRPr="006A4561" w:rsidRDefault="00A94464" w:rsidP="00A94464">
      <w:pPr>
        <w:spacing w:line="240" w:lineRule="atLeast"/>
        <w:rPr>
          <w:bCs/>
          <w:spacing w:val="-2"/>
          <w:sz w:val="26"/>
          <w:szCs w:val="26"/>
        </w:rPr>
      </w:pPr>
      <w:r w:rsidRPr="006A4561">
        <w:rPr>
          <w:bCs/>
          <w:spacing w:val="-2"/>
          <w:sz w:val="26"/>
          <w:szCs w:val="26"/>
        </w:rPr>
        <w:t>РТ – Республика Таджикистан</w:t>
      </w:r>
    </w:p>
    <w:p w:rsidR="00A94464" w:rsidRPr="006A4561" w:rsidRDefault="00A94464" w:rsidP="00A94464">
      <w:pPr>
        <w:spacing w:line="240" w:lineRule="atLeast"/>
        <w:rPr>
          <w:bCs/>
          <w:spacing w:val="-2"/>
          <w:sz w:val="26"/>
          <w:szCs w:val="26"/>
        </w:rPr>
      </w:pPr>
      <w:r w:rsidRPr="006A4561">
        <w:rPr>
          <w:bCs/>
          <w:spacing w:val="-2"/>
          <w:sz w:val="26"/>
          <w:szCs w:val="26"/>
        </w:rPr>
        <w:t>СОУ - Средние общеобразовательные учреждения</w:t>
      </w:r>
    </w:p>
    <w:p w:rsidR="00A94464" w:rsidRPr="006A4561" w:rsidRDefault="00A94464" w:rsidP="00A94464">
      <w:pPr>
        <w:spacing w:line="240" w:lineRule="atLeast"/>
        <w:rPr>
          <w:bCs/>
          <w:spacing w:val="-2"/>
          <w:sz w:val="26"/>
          <w:szCs w:val="26"/>
        </w:rPr>
      </w:pPr>
      <w:r w:rsidRPr="006A4561">
        <w:rPr>
          <w:bCs/>
          <w:spacing w:val="-2"/>
          <w:sz w:val="26"/>
          <w:szCs w:val="26"/>
        </w:rPr>
        <w:t xml:space="preserve">СПГР – Среднесрочная программа государственных расходов </w:t>
      </w:r>
    </w:p>
    <w:p w:rsidR="00A94464" w:rsidRPr="006A4561" w:rsidRDefault="00A94464" w:rsidP="00A94464">
      <w:pPr>
        <w:spacing w:line="240" w:lineRule="atLeast"/>
        <w:rPr>
          <w:bCs/>
          <w:spacing w:val="-2"/>
          <w:sz w:val="26"/>
          <w:szCs w:val="26"/>
        </w:rPr>
      </w:pPr>
      <w:r w:rsidRPr="006A4561">
        <w:rPr>
          <w:bCs/>
          <w:spacing w:val="-2"/>
          <w:sz w:val="26"/>
          <w:szCs w:val="26"/>
        </w:rPr>
        <w:t>СПО – Среднее профессиональное образование</w:t>
      </w:r>
    </w:p>
    <w:p w:rsidR="00A94464" w:rsidRPr="006A4561" w:rsidRDefault="00A94464" w:rsidP="00A94464">
      <w:pPr>
        <w:spacing w:line="240" w:lineRule="atLeast"/>
        <w:rPr>
          <w:bCs/>
          <w:spacing w:val="-2"/>
          <w:sz w:val="26"/>
          <w:szCs w:val="26"/>
        </w:rPr>
      </w:pPr>
      <w:r w:rsidRPr="006A4561">
        <w:rPr>
          <w:bCs/>
          <w:spacing w:val="-2"/>
          <w:sz w:val="26"/>
          <w:szCs w:val="26"/>
        </w:rPr>
        <w:t>УВПО- Учреждения высшего профессионального образования</w:t>
      </w:r>
    </w:p>
    <w:p w:rsidR="00A94464" w:rsidRPr="006A4561" w:rsidRDefault="00A94464" w:rsidP="00A94464">
      <w:pPr>
        <w:spacing w:line="240" w:lineRule="atLeast"/>
        <w:rPr>
          <w:bCs/>
          <w:spacing w:val="-2"/>
          <w:sz w:val="26"/>
          <w:szCs w:val="26"/>
        </w:rPr>
      </w:pPr>
      <w:r w:rsidRPr="006A4561">
        <w:rPr>
          <w:bCs/>
          <w:spacing w:val="-2"/>
          <w:sz w:val="26"/>
          <w:szCs w:val="26"/>
        </w:rPr>
        <w:t>УНПО- учреждения начального профессионального образования</w:t>
      </w:r>
    </w:p>
    <w:p w:rsidR="00A94464" w:rsidRPr="006A4561" w:rsidRDefault="00A94464" w:rsidP="00A94464">
      <w:pPr>
        <w:spacing w:line="240" w:lineRule="atLeast"/>
        <w:rPr>
          <w:bCs/>
          <w:spacing w:val="-2"/>
          <w:sz w:val="26"/>
          <w:szCs w:val="26"/>
        </w:rPr>
      </w:pPr>
      <w:r w:rsidRPr="006A4561">
        <w:rPr>
          <w:bCs/>
          <w:spacing w:val="-2"/>
          <w:sz w:val="26"/>
          <w:szCs w:val="26"/>
        </w:rPr>
        <w:t xml:space="preserve">УПК – учебно-производственные кабинеты </w:t>
      </w:r>
    </w:p>
    <w:p w:rsidR="00A94464" w:rsidRPr="006A4561" w:rsidRDefault="00A94464" w:rsidP="00A94464">
      <w:pPr>
        <w:spacing w:line="240" w:lineRule="atLeast"/>
        <w:rPr>
          <w:bCs/>
          <w:spacing w:val="-2"/>
          <w:sz w:val="26"/>
          <w:szCs w:val="26"/>
        </w:rPr>
      </w:pPr>
      <w:r w:rsidRPr="006A4561">
        <w:rPr>
          <w:bCs/>
          <w:spacing w:val="-2"/>
          <w:sz w:val="26"/>
          <w:szCs w:val="26"/>
        </w:rPr>
        <w:t>УСПО- учреждения среднего профессионального образования</w:t>
      </w:r>
    </w:p>
    <w:p w:rsidR="00A94464" w:rsidRPr="006A4561" w:rsidRDefault="00A94464" w:rsidP="00A94464">
      <w:pPr>
        <w:spacing w:line="240" w:lineRule="atLeast"/>
        <w:rPr>
          <w:bCs/>
          <w:spacing w:val="-2"/>
          <w:sz w:val="26"/>
          <w:szCs w:val="26"/>
        </w:rPr>
      </w:pPr>
      <w:r w:rsidRPr="006A4561">
        <w:rPr>
          <w:bCs/>
          <w:spacing w:val="-2"/>
          <w:sz w:val="26"/>
          <w:szCs w:val="26"/>
        </w:rPr>
        <w:t>ЦРТ – Цели Развития Тысячелетия</w:t>
      </w:r>
    </w:p>
    <w:p w:rsidR="00A94464" w:rsidRPr="006A4561" w:rsidRDefault="00A94464" w:rsidP="00A94464">
      <w:pPr>
        <w:spacing w:line="240" w:lineRule="atLeast"/>
        <w:rPr>
          <w:bCs/>
          <w:spacing w:val="-2"/>
          <w:sz w:val="26"/>
          <w:szCs w:val="26"/>
        </w:rPr>
      </w:pPr>
      <w:r w:rsidRPr="006A4561">
        <w:rPr>
          <w:bCs/>
          <w:spacing w:val="-2"/>
          <w:sz w:val="26"/>
          <w:szCs w:val="26"/>
        </w:rPr>
        <w:t>ЮНЕСКО – Организация объединенных нация по делам образования, науки и культ</w:t>
      </w:r>
      <w:r w:rsidRPr="006A4561">
        <w:rPr>
          <w:bCs/>
          <w:spacing w:val="-2"/>
          <w:sz w:val="26"/>
          <w:szCs w:val="26"/>
        </w:rPr>
        <w:t>у</w:t>
      </w:r>
      <w:r w:rsidRPr="006A4561">
        <w:rPr>
          <w:bCs/>
          <w:spacing w:val="-2"/>
          <w:sz w:val="26"/>
          <w:szCs w:val="26"/>
        </w:rPr>
        <w:t>ры.</w:t>
      </w:r>
    </w:p>
    <w:p w:rsidR="00A94464" w:rsidRPr="006A4561" w:rsidRDefault="00A94464" w:rsidP="00A94464">
      <w:pPr>
        <w:spacing w:line="240" w:lineRule="atLeast"/>
        <w:rPr>
          <w:bCs/>
          <w:spacing w:val="-2"/>
          <w:sz w:val="26"/>
          <w:szCs w:val="26"/>
        </w:rPr>
      </w:pPr>
      <w:r w:rsidRPr="006A4561">
        <w:rPr>
          <w:bCs/>
          <w:spacing w:val="-2"/>
          <w:sz w:val="26"/>
          <w:szCs w:val="26"/>
        </w:rPr>
        <w:t>ЮНИСЕФ – Детский Фонд Организации Объединенных Наций</w:t>
      </w:r>
    </w:p>
    <w:p w:rsidR="00A94464" w:rsidRPr="006A4561" w:rsidRDefault="00A94464" w:rsidP="00A94464">
      <w:pPr>
        <w:spacing w:line="240" w:lineRule="atLeast"/>
        <w:rPr>
          <w:bCs/>
          <w:spacing w:val="-2"/>
          <w:sz w:val="26"/>
          <w:szCs w:val="26"/>
        </w:rPr>
      </w:pPr>
      <w:r w:rsidRPr="006A4561">
        <w:rPr>
          <w:bCs/>
          <w:spacing w:val="-2"/>
          <w:sz w:val="26"/>
          <w:szCs w:val="26"/>
        </w:rPr>
        <w:t xml:space="preserve">ЮСАИД – Агентство Соединенных Штатов по международному развитию </w:t>
      </w:r>
    </w:p>
    <w:p w:rsidR="00A94464" w:rsidRPr="006A4561" w:rsidRDefault="00A94464" w:rsidP="00A94464">
      <w:pPr>
        <w:spacing w:line="240" w:lineRule="atLeast"/>
        <w:rPr>
          <w:bCs/>
          <w:spacing w:val="-2"/>
          <w:sz w:val="26"/>
          <w:szCs w:val="26"/>
        </w:rPr>
      </w:pPr>
      <w:r w:rsidRPr="006A4561">
        <w:rPr>
          <w:bCs/>
          <w:spacing w:val="-2"/>
          <w:sz w:val="26"/>
          <w:szCs w:val="26"/>
          <w:lang w:val="en-US"/>
        </w:rPr>
        <w:t>GIZ</w:t>
      </w:r>
      <w:r w:rsidRPr="006A4561">
        <w:rPr>
          <w:bCs/>
          <w:spacing w:val="-2"/>
          <w:sz w:val="26"/>
          <w:szCs w:val="26"/>
        </w:rPr>
        <w:t xml:space="preserve"> – Германское агентство по международному сотрудничеству</w:t>
      </w:r>
    </w:p>
    <w:p w:rsidR="00A94464" w:rsidRPr="006A4561" w:rsidRDefault="00A94464" w:rsidP="00A94464">
      <w:pPr>
        <w:spacing w:line="240" w:lineRule="atLeast"/>
        <w:rPr>
          <w:bCs/>
          <w:spacing w:val="-2"/>
          <w:sz w:val="26"/>
          <w:szCs w:val="26"/>
        </w:rPr>
      </w:pPr>
      <w:r w:rsidRPr="006A4561">
        <w:rPr>
          <w:bCs/>
          <w:spacing w:val="-2"/>
          <w:sz w:val="26"/>
          <w:szCs w:val="26"/>
          <w:lang w:val="en-US"/>
        </w:rPr>
        <w:t>KFW</w:t>
      </w:r>
      <w:r w:rsidRPr="006A4561">
        <w:rPr>
          <w:bCs/>
          <w:spacing w:val="-2"/>
          <w:sz w:val="26"/>
          <w:szCs w:val="26"/>
        </w:rPr>
        <w:t xml:space="preserve"> – Немецкий Банк развития </w:t>
      </w:r>
    </w:p>
    <w:p w:rsidR="00A94464" w:rsidRPr="006A4561" w:rsidRDefault="00A94464" w:rsidP="00A94464">
      <w:pPr>
        <w:spacing w:line="240" w:lineRule="atLeast"/>
        <w:rPr>
          <w:bCs/>
          <w:spacing w:val="-2"/>
          <w:sz w:val="26"/>
          <w:szCs w:val="26"/>
        </w:rPr>
      </w:pPr>
      <w:r w:rsidRPr="006A4561">
        <w:rPr>
          <w:bCs/>
          <w:spacing w:val="-2"/>
          <w:sz w:val="26"/>
          <w:szCs w:val="26"/>
        </w:rPr>
        <w:t>Ph.D – Доктор философии, ученая степень</w:t>
      </w:r>
    </w:p>
    <w:p w:rsidR="00A94464" w:rsidRPr="006A4561" w:rsidRDefault="00A94464" w:rsidP="00A94464">
      <w:pPr>
        <w:pStyle w:val="2"/>
        <w:spacing w:before="0"/>
        <w:ind w:firstLine="0"/>
        <w:jc w:val="center"/>
        <w:rPr>
          <w:rFonts w:ascii="Times New Roman" w:hAnsi="Times New Roman"/>
          <w:b w:val="0"/>
          <w:color w:val="auto"/>
          <w:sz w:val="28"/>
          <w:szCs w:val="28"/>
        </w:rPr>
      </w:pPr>
      <w:r w:rsidRPr="006A4561">
        <w:rPr>
          <w:rFonts w:ascii="Times New Roman" w:hAnsi="Times New Roman"/>
          <w:b w:val="0"/>
          <w:color w:val="auto"/>
          <w:sz w:val="28"/>
          <w:szCs w:val="28"/>
        </w:rPr>
        <w:br w:type="page"/>
      </w:r>
      <w:r w:rsidRPr="006A4561">
        <w:rPr>
          <w:rFonts w:ascii="Times New Roman" w:hAnsi="Times New Roman"/>
          <w:b w:val="0"/>
          <w:color w:val="auto"/>
          <w:sz w:val="28"/>
          <w:szCs w:val="28"/>
        </w:rPr>
        <w:lastRenderedPageBreak/>
        <w:t>Краткая информация о Республике Таджикистан</w:t>
      </w:r>
    </w:p>
    <w:p w:rsidR="00A94464" w:rsidRPr="006A4561" w:rsidRDefault="00A94464" w:rsidP="00A94464">
      <w:pPr>
        <w:ind w:left="-720" w:firstLine="567"/>
        <w:jc w:val="center"/>
        <w:rPr>
          <w:sz w:val="28"/>
          <w:szCs w:val="28"/>
        </w:rPr>
      </w:pPr>
    </w:p>
    <w:p w:rsidR="00A94464" w:rsidRPr="006A4561" w:rsidRDefault="00A94464" w:rsidP="00A94464">
      <w:pPr>
        <w:tabs>
          <w:tab w:val="left" w:pos="2992"/>
          <w:tab w:val="left" w:pos="4675"/>
        </w:tabs>
        <w:rPr>
          <w:sz w:val="28"/>
          <w:szCs w:val="28"/>
        </w:rPr>
      </w:pPr>
      <w:r w:rsidRPr="006A4561">
        <w:rPr>
          <w:noProof/>
          <w:sz w:val="28"/>
          <w:szCs w:val="28"/>
        </w:rPr>
        <w:drawing>
          <wp:anchor distT="0" distB="0" distL="114300" distR="114300" simplePos="0" relativeHeight="251662336" behindDoc="0" locked="0" layoutInCell="1" allowOverlap="1">
            <wp:simplePos x="0" y="0"/>
            <wp:positionH relativeFrom="column">
              <wp:posOffset>3543300</wp:posOffset>
            </wp:positionH>
            <wp:positionV relativeFrom="paragraph">
              <wp:posOffset>106680</wp:posOffset>
            </wp:positionV>
            <wp:extent cx="2628900" cy="1886585"/>
            <wp:effectExtent l="19050" t="19050" r="19050" b="18415"/>
            <wp:wrapSquare wrapText="left"/>
            <wp:docPr id="6" name="Рисунок 5"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а"/>
                    <pic:cNvPicPr>
                      <a:picLocks noChangeAspect="1" noChangeArrowheads="1"/>
                    </pic:cNvPicPr>
                  </pic:nvPicPr>
                  <pic:blipFill>
                    <a:blip r:embed="rId9" cstate="print"/>
                    <a:srcRect/>
                    <a:stretch>
                      <a:fillRect/>
                    </a:stretch>
                  </pic:blipFill>
                  <pic:spPr bwMode="auto">
                    <a:xfrm>
                      <a:off x="0" y="0"/>
                      <a:ext cx="2628900" cy="1886585"/>
                    </a:xfrm>
                    <a:prstGeom prst="rect">
                      <a:avLst/>
                    </a:prstGeom>
                    <a:noFill/>
                    <a:ln w="9525">
                      <a:solidFill>
                        <a:srgbClr val="000000"/>
                      </a:solidFill>
                      <a:miter lim="800000"/>
                      <a:headEnd/>
                      <a:tailEnd/>
                    </a:ln>
                  </pic:spPr>
                </pic:pic>
              </a:graphicData>
            </a:graphic>
          </wp:anchor>
        </w:drawing>
      </w:r>
      <w:r w:rsidRPr="006A4561">
        <w:rPr>
          <w:sz w:val="28"/>
          <w:szCs w:val="28"/>
        </w:rPr>
        <w:t xml:space="preserve">Территория Таджикистана…143,1 тыс.кв.км. </w:t>
      </w:r>
    </w:p>
    <w:p w:rsidR="00A94464" w:rsidRPr="006A4561" w:rsidRDefault="00A94464" w:rsidP="00A94464">
      <w:pPr>
        <w:tabs>
          <w:tab w:val="left" w:pos="2992"/>
          <w:tab w:val="left" w:pos="4675"/>
        </w:tabs>
        <w:rPr>
          <w:sz w:val="28"/>
          <w:szCs w:val="28"/>
        </w:rPr>
      </w:pPr>
      <w:r w:rsidRPr="006A4561">
        <w:rPr>
          <w:sz w:val="28"/>
          <w:szCs w:val="28"/>
        </w:rPr>
        <w:t>Граничит с Афганистаном, Китаем, Кы</w:t>
      </w:r>
      <w:r w:rsidRPr="006A4561">
        <w:rPr>
          <w:sz w:val="28"/>
          <w:szCs w:val="28"/>
        </w:rPr>
        <w:t>р</w:t>
      </w:r>
      <w:r w:rsidRPr="006A4561">
        <w:rPr>
          <w:sz w:val="28"/>
          <w:szCs w:val="28"/>
        </w:rPr>
        <w:t xml:space="preserve">гызстаном, Узбекистаном </w:t>
      </w:r>
    </w:p>
    <w:p w:rsidR="00A94464" w:rsidRPr="006A4561" w:rsidRDefault="00A94464" w:rsidP="00A94464">
      <w:pPr>
        <w:tabs>
          <w:tab w:val="left" w:pos="5049"/>
        </w:tabs>
        <w:rPr>
          <w:sz w:val="28"/>
          <w:szCs w:val="28"/>
        </w:rPr>
      </w:pPr>
      <w:r w:rsidRPr="006A4561">
        <w:rPr>
          <w:sz w:val="28"/>
          <w:szCs w:val="28"/>
        </w:rPr>
        <w:t>Столица………………………….г.Душанбе</w:t>
      </w:r>
    </w:p>
    <w:p w:rsidR="00A94464" w:rsidRPr="006A4561" w:rsidRDefault="00A94464" w:rsidP="00A94464">
      <w:pPr>
        <w:tabs>
          <w:tab w:val="left" w:pos="5049"/>
        </w:tabs>
        <w:rPr>
          <w:sz w:val="28"/>
          <w:szCs w:val="28"/>
        </w:rPr>
      </w:pPr>
      <w:r w:rsidRPr="006A4561">
        <w:rPr>
          <w:sz w:val="28"/>
          <w:szCs w:val="28"/>
        </w:rPr>
        <w:t xml:space="preserve">День независимости……...9 сентября </w:t>
      </w:r>
      <w:smartTag w:uri="urn:schemas-microsoft-com:office:smarttags" w:element="metricconverter">
        <w:smartTagPr>
          <w:attr w:name="ProductID" w:val="1991 г"/>
        </w:smartTagPr>
        <w:r w:rsidRPr="006A4561">
          <w:rPr>
            <w:sz w:val="28"/>
            <w:szCs w:val="28"/>
          </w:rPr>
          <w:t>1991 г</w:t>
        </w:r>
      </w:smartTag>
      <w:r w:rsidRPr="006A4561">
        <w:rPr>
          <w:sz w:val="28"/>
          <w:szCs w:val="28"/>
        </w:rPr>
        <w:t>.</w:t>
      </w:r>
    </w:p>
    <w:p w:rsidR="00A94464" w:rsidRPr="006A4561" w:rsidRDefault="00A94464" w:rsidP="00A94464">
      <w:pPr>
        <w:tabs>
          <w:tab w:val="left" w:pos="5049"/>
        </w:tabs>
        <w:rPr>
          <w:sz w:val="28"/>
          <w:szCs w:val="28"/>
        </w:rPr>
      </w:pPr>
      <w:r w:rsidRPr="006A4561">
        <w:rPr>
          <w:sz w:val="28"/>
          <w:szCs w:val="28"/>
        </w:rPr>
        <w:t>Административное деление:</w:t>
      </w:r>
    </w:p>
    <w:p w:rsidR="00A94464" w:rsidRPr="006A4561" w:rsidRDefault="00A94464" w:rsidP="00A94464">
      <w:pPr>
        <w:tabs>
          <w:tab w:val="left" w:pos="5049"/>
        </w:tabs>
        <w:rPr>
          <w:sz w:val="28"/>
          <w:szCs w:val="28"/>
        </w:rPr>
      </w:pPr>
      <w:r w:rsidRPr="006A4561">
        <w:rPr>
          <w:sz w:val="28"/>
          <w:szCs w:val="28"/>
        </w:rPr>
        <w:t>ГБАО, Согдийская и Хатлонская области, г.Душанбе, РРП</w:t>
      </w:r>
    </w:p>
    <w:p w:rsidR="00A94464" w:rsidRPr="006A4561" w:rsidRDefault="00A94464" w:rsidP="00A94464">
      <w:pPr>
        <w:tabs>
          <w:tab w:val="left" w:pos="2992"/>
          <w:tab w:val="left" w:pos="4675"/>
        </w:tabs>
        <w:rPr>
          <w:sz w:val="28"/>
          <w:szCs w:val="28"/>
        </w:rPr>
      </w:pPr>
      <w:r w:rsidRPr="006A4561">
        <w:rPr>
          <w:sz w:val="28"/>
          <w:szCs w:val="28"/>
        </w:rPr>
        <w:t xml:space="preserve">Население (на 2012 год)……7800 тыс. чел.  </w:t>
      </w:r>
    </w:p>
    <w:p w:rsidR="00A94464" w:rsidRPr="006A4561" w:rsidRDefault="00A94464" w:rsidP="00A94464">
      <w:pPr>
        <w:tabs>
          <w:tab w:val="left" w:pos="2992"/>
          <w:tab w:val="left" w:pos="4675"/>
        </w:tabs>
        <w:rPr>
          <w:sz w:val="28"/>
          <w:szCs w:val="28"/>
        </w:rPr>
      </w:pPr>
      <w:r w:rsidRPr="006A4561">
        <w:rPr>
          <w:sz w:val="28"/>
          <w:szCs w:val="28"/>
        </w:rPr>
        <w:t>Городское…………………………………………2067 тыс.чел.</w:t>
      </w:r>
    </w:p>
    <w:p w:rsidR="00A94464" w:rsidRPr="006A4561" w:rsidRDefault="00A94464" w:rsidP="00A94464">
      <w:pPr>
        <w:tabs>
          <w:tab w:val="left" w:pos="2992"/>
          <w:tab w:val="left" w:pos="4675"/>
        </w:tabs>
        <w:rPr>
          <w:sz w:val="28"/>
          <w:szCs w:val="28"/>
        </w:rPr>
      </w:pPr>
      <w:r w:rsidRPr="006A4561">
        <w:rPr>
          <w:sz w:val="28"/>
          <w:szCs w:val="28"/>
        </w:rPr>
        <w:t>Сельское………………………………………………………5733 тыс.чел.</w:t>
      </w:r>
    </w:p>
    <w:p w:rsidR="00A94464" w:rsidRPr="006A4561" w:rsidRDefault="00A94464" w:rsidP="00A94464">
      <w:pPr>
        <w:tabs>
          <w:tab w:val="left" w:pos="5049"/>
        </w:tabs>
        <w:rPr>
          <w:sz w:val="28"/>
          <w:szCs w:val="28"/>
        </w:rPr>
      </w:pPr>
      <w:r w:rsidRPr="006A4561">
        <w:rPr>
          <w:sz w:val="28"/>
          <w:szCs w:val="28"/>
        </w:rPr>
        <w:t>Средняя плотность населения (на 2012 год)……………53,2 чел. на 1кв.км</w:t>
      </w:r>
    </w:p>
    <w:p w:rsidR="00A94464" w:rsidRPr="006A4561" w:rsidRDefault="00A94464" w:rsidP="00A94464">
      <w:pPr>
        <w:tabs>
          <w:tab w:val="left" w:pos="5049"/>
        </w:tabs>
        <w:rPr>
          <w:sz w:val="28"/>
          <w:szCs w:val="28"/>
        </w:rPr>
      </w:pPr>
      <w:r w:rsidRPr="006A4561">
        <w:rPr>
          <w:sz w:val="28"/>
          <w:szCs w:val="28"/>
        </w:rPr>
        <w:t>Естественный  прирост населения, тыс. (2012)……………….184</w:t>
      </w:r>
    </w:p>
    <w:p w:rsidR="00A94464" w:rsidRPr="006A4561" w:rsidRDefault="00A94464" w:rsidP="00A94464">
      <w:pPr>
        <w:tabs>
          <w:tab w:val="left" w:pos="5049"/>
        </w:tabs>
        <w:rPr>
          <w:sz w:val="28"/>
          <w:szCs w:val="28"/>
        </w:rPr>
      </w:pPr>
      <w:r w:rsidRPr="006A4561">
        <w:rPr>
          <w:sz w:val="28"/>
          <w:szCs w:val="28"/>
        </w:rPr>
        <w:t>ВВП на душу населения (2011год-2012 год)…...3253 сом. – 4589,7сом.</w:t>
      </w:r>
    </w:p>
    <w:p w:rsidR="00A94464" w:rsidRPr="006A4561" w:rsidRDefault="00A94464" w:rsidP="00A94464">
      <w:pPr>
        <w:tabs>
          <w:tab w:val="left" w:pos="5049"/>
        </w:tabs>
        <w:rPr>
          <w:sz w:val="28"/>
          <w:szCs w:val="28"/>
        </w:rPr>
      </w:pPr>
      <w:r w:rsidRPr="006A4561">
        <w:rPr>
          <w:sz w:val="28"/>
          <w:szCs w:val="28"/>
        </w:rPr>
        <w:t>Темп роста ВВП от года к году (1991=94,6%) к 2012 году…107,3%</w:t>
      </w:r>
    </w:p>
    <w:p w:rsidR="00A94464" w:rsidRPr="006A4561" w:rsidRDefault="00A94464" w:rsidP="00A94464">
      <w:pPr>
        <w:tabs>
          <w:tab w:val="left" w:pos="5049"/>
        </w:tabs>
        <w:rPr>
          <w:sz w:val="28"/>
          <w:szCs w:val="28"/>
        </w:rPr>
      </w:pPr>
      <w:r w:rsidRPr="006A4561">
        <w:rPr>
          <w:sz w:val="28"/>
          <w:szCs w:val="28"/>
        </w:rPr>
        <w:t xml:space="preserve">Уровень общей бедности  (2011)…………………………42% </w:t>
      </w:r>
    </w:p>
    <w:p w:rsidR="00A94464" w:rsidRPr="006A4561" w:rsidRDefault="00A94464" w:rsidP="00A94464">
      <w:pPr>
        <w:tabs>
          <w:tab w:val="left" w:pos="5049"/>
        </w:tabs>
        <w:rPr>
          <w:sz w:val="28"/>
          <w:szCs w:val="28"/>
        </w:rPr>
      </w:pPr>
      <w:r w:rsidRPr="006A4561">
        <w:rPr>
          <w:sz w:val="28"/>
          <w:szCs w:val="28"/>
        </w:rPr>
        <w:t>Уровень грамотности взрослых (2011-2012 год)………………………99,73%</w:t>
      </w:r>
    </w:p>
    <w:p w:rsidR="00A94464" w:rsidRPr="006A4561" w:rsidRDefault="00A94464" w:rsidP="00A94464">
      <w:pPr>
        <w:tabs>
          <w:tab w:val="left" w:pos="5049"/>
        </w:tabs>
        <w:rPr>
          <w:sz w:val="28"/>
          <w:szCs w:val="28"/>
        </w:rPr>
      </w:pPr>
      <w:r w:rsidRPr="006A4561">
        <w:rPr>
          <w:sz w:val="28"/>
          <w:szCs w:val="28"/>
        </w:rPr>
        <w:t xml:space="preserve">Среднемесячная номинальная  заработная </w:t>
      </w:r>
    </w:p>
    <w:p w:rsidR="00A94464" w:rsidRPr="006A4561" w:rsidRDefault="00A94464" w:rsidP="00A94464">
      <w:pPr>
        <w:tabs>
          <w:tab w:val="left" w:pos="5049"/>
        </w:tabs>
        <w:rPr>
          <w:sz w:val="28"/>
          <w:szCs w:val="28"/>
        </w:rPr>
      </w:pPr>
      <w:r w:rsidRPr="006A4561">
        <w:rPr>
          <w:sz w:val="28"/>
          <w:szCs w:val="28"/>
        </w:rPr>
        <w:t>плата в РТ (2011 год-2012 год)…………………………</w:t>
      </w:r>
      <w:r w:rsidRPr="006A4561" w:rsidDel="00953844">
        <w:rPr>
          <w:sz w:val="28"/>
          <w:szCs w:val="28"/>
        </w:rPr>
        <w:t xml:space="preserve"> </w:t>
      </w:r>
      <w:r w:rsidRPr="006A4561">
        <w:rPr>
          <w:sz w:val="28"/>
          <w:szCs w:val="28"/>
        </w:rPr>
        <w:t>369,65сом.- 499,6 сом.</w:t>
      </w:r>
    </w:p>
    <w:p w:rsidR="00A94464" w:rsidRPr="006A4561" w:rsidRDefault="00A94464" w:rsidP="00A94464">
      <w:pPr>
        <w:rPr>
          <w:sz w:val="28"/>
          <w:szCs w:val="28"/>
        </w:rPr>
      </w:pPr>
      <w:r w:rsidRPr="006A4561">
        <w:rPr>
          <w:sz w:val="28"/>
          <w:szCs w:val="28"/>
        </w:rPr>
        <w:t xml:space="preserve">Средняя зарплата в системе </w:t>
      </w:r>
    </w:p>
    <w:p w:rsidR="00A94464" w:rsidRPr="006A4561" w:rsidRDefault="00A94464" w:rsidP="00A94464">
      <w:pPr>
        <w:rPr>
          <w:sz w:val="28"/>
          <w:szCs w:val="28"/>
        </w:rPr>
      </w:pPr>
      <w:r w:rsidRPr="006A4561">
        <w:rPr>
          <w:sz w:val="28"/>
          <w:szCs w:val="28"/>
        </w:rPr>
        <w:t xml:space="preserve">образования (2011 год -2012год)….………………...333,54 сом. – 416,9 сом. </w:t>
      </w:r>
    </w:p>
    <w:p w:rsidR="00A94464" w:rsidRPr="006A4561" w:rsidRDefault="00A94464" w:rsidP="00A94464">
      <w:pPr>
        <w:rPr>
          <w:sz w:val="28"/>
          <w:szCs w:val="28"/>
        </w:rPr>
      </w:pPr>
      <w:r w:rsidRPr="006A4561">
        <w:rPr>
          <w:sz w:val="28"/>
          <w:szCs w:val="28"/>
        </w:rPr>
        <w:t>Доля расходов сферы образования в расходах</w:t>
      </w:r>
    </w:p>
    <w:p w:rsidR="00A94464" w:rsidRPr="006A4561" w:rsidRDefault="00A94464" w:rsidP="00A94464">
      <w:pPr>
        <w:rPr>
          <w:sz w:val="28"/>
          <w:szCs w:val="28"/>
        </w:rPr>
      </w:pPr>
      <w:r w:rsidRPr="006A4561">
        <w:rPr>
          <w:sz w:val="28"/>
          <w:szCs w:val="28"/>
        </w:rPr>
        <w:t xml:space="preserve">государственного бюджета (2011 год – 2012 год)   ………….15,8 %- 15,5% </w:t>
      </w:r>
    </w:p>
    <w:p w:rsidR="00A94464" w:rsidRPr="006A4561" w:rsidRDefault="00A94464" w:rsidP="00A94464">
      <w:pPr>
        <w:rPr>
          <w:sz w:val="28"/>
          <w:szCs w:val="28"/>
        </w:rPr>
      </w:pPr>
      <w:r w:rsidRPr="006A4561">
        <w:rPr>
          <w:sz w:val="28"/>
          <w:szCs w:val="28"/>
        </w:rPr>
        <w:t xml:space="preserve">Расходы государственного бюджета для сферы образования </w:t>
      </w:r>
    </w:p>
    <w:p w:rsidR="00A94464" w:rsidRPr="006A4561" w:rsidRDefault="00A94464" w:rsidP="00A94464">
      <w:pPr>
        <w:rPr>
          <w:sz w:val="28"/>
          <w:szCs w:val="28"/>
        </w:rPr>
      </w:pPr>
      <w:r w:rsidRPr="006A4561">
        <w:rPr>
          <w:sz w:val="28"/>
          <w:szCs w:val="28"/>
        </w:rPr>
        <w:t>в процентах от ВВП  (2011 год – 2012 год)…………………….  4,6% - 4,4,5%</w:t>
      </w:r>
    </w:p>
    <w:p w:rsidR="00A94464" w:rsidRPr="006A4561" w:rsidRDefault="00A94464" w:rsidP="00A94464">
      <w:pPr>
        <w:ind w:left="1701"/>
        <w:jc w:val="both"/>
      </w:pPr>
      <w:r w:rsidRPr="006A4561">
        <w:rPr>
          <w:sz w:val="28"/>
          <w:szCs w:val="28"/>
        </w:rPr>
        <w:br w:type="page"/>
      </w:r>
      <w:r w:rsidRPr="006A4561">
        <w:lastRenderedPageBreak/>
        <w:t>…Требованием времени является то, что качество обучения и воспитания в учебных заведениях непрерывно должно повышаться, оно должно соотве</w:t>
      </w:r>
      <w:r w:rsidRPr="006A4561">
        <w:t>т</w:t>
      </w:r>
      <w:r w:rsidRPr="006A4561">
        <w:t>ствовать требованиям обучения в развитых странах, отечественных и мир</w:t>
      </w:r>
      <w:r w:rsidRPr="006A4561">
        <w:t>о</w:t>
      </w:r>
      <w:r w:rsidRPr="006A4561">
        <w:t>вых рынков труда. Эта задача также является из числа стратегических целей нашего государства в сфере образования и для её решения мы должны стр</w:t>
      </w:r>
      <w:r w:rsidRPr="006A4561">
        <w:t>е</w:t>
      </w:r>
      <w:r w:rsidRPr="006A4561">
        <w:t xml:space="preserve">миться сплочённо. </w:t>
      </w:r>
    </w:p>
    <w:p w:rsidR="00A94464" w:rsidRPr="006A4561" w:rsidRDefault="00A94464" w:rsidP="00A94464">
      <w:pPr>
        <w:pStyle w:val="21"/>
        <w:spacing w:after="0" w:line="240" w:lineRule="auto"/>
        <w:ind w:left="3402" w:firstLine="567"/>
        <w:jc w:val="right"/>
      </w:pPr>
      <w:r w:rsidRPr="006A4561">
        <w:t>Президент Республики Таджикистан</w:t>
      </w:r>
      <w:r w:rsidRPr="006A4561">
        <w:br/>
        <w:t>Эмомали Рахмон</w:t>
      </w:r>
      <w:r w:rsidRPr="006A4561">
        <w:rPr>
          <w:rStyle w:val="af"/>
        </w:rPr>
        <w:footnoteReference w:id="23"/>
      </w:r>
    </w:p>
    <w:p w:rsidR="00A94464" w:rsidRPr="006A4561" w:rsidRDefault="00A94464" w:rsidP="00214D0D">
      <w:pPr>
        <w:pStyle w:val="1"/>
        <w:spacing w:before="0"/>
        <w:ind w:firstLine="0"/>
        <w:jc w:val="center"/>
        <w:rPr>
          <w:rFonts w:ascii="Times New Roman" w:hAnsi="Times New Roman"/>
          <w:b w:val="0"/>
          <w:color w:val="auto"/>
        </w:rPr>
      </w:pPr>
    </w:p>
    <w:p w:rsidR="00214D0D" w:rsidRPr="006A4561" w:rsidRDefault="00214D0D" w:rsidP="00214D0D">
      <w:pPr>
        <w:pStyle w:val="1"/>
        <w:spacing w:before="0"/>
        <w:ind w:firstLine="0"/>
        <w:jc w:val="center"/>
        <w:rPr>
          <w:rFonts w:ascii="Times New Roman" w:hAnsi="Times New Roman"/>
          <w:b w:val="0"/>
          <w:color w:val="auto"/>
        </w:rPr>
      </w:pPr>
      <w:r w:rsidRPr="006A4561">
        <w:rPr>
          <w:rFonts w:ascii="Times New Roman" w:hAnsi="Times New Roman"/>
          <w:b w:val="0"/>
          <w:color w:val="auto"/>
        </w:rPr>
        <w:t>Введение</w:t>
      </w:r>
      <w:bookmarkEnd w:id="39"/>
      <w:bookmarkEnd w:id="40"/>
    </w:p>
    <w:p w:rsidR="00214D0D" w:rsidRPr="006A4561" w:rsidRDefault="00214D0D" w:rsidP="00214D0D">
      <w:pPr>
        <w:ind w:firstLine="567"/>
        <w:jc w:val="both"/>
        <w:rPr>
          <w:sz w:val="28"/>
          <w:szCs w:val="28"/>
        </w:rPr>
      </w:pPr>
      <w:r w:rsidRPr="006A4561">
        <w:rPr>
          <w:sz w:val="28"/>
          <w:szCs w:val="28"/>
        </w:rPr>
        <w:t>Образование в современном мире становится важнейшим ресурсом экон</w:t>
      </w:r>
      <w:r w:rsidRPr="006A4561">
        <w:rPr>
          <w:sz w:val="28"/>
          <w:szCs w:val="28"/>
        </w:rPr>
        <w:t>о</w:t>
      </w:r>
      <w:r w:rsidRPr="006A4561">
        <w:rPr>
          <w:sz w:val="28"/>
          <w:szCs w:val="28"/>
        </w:rPr>
        <w:t>мического и социального развития стран, повышения благосостояния и инд</w:t>
      </w:r>
      <w:r w:rsidRPr="006A4561">
        <w:rPr>
          <w:sz w:val="28"/>
          <w:szCs w:val="28"/>
        </w:rPr>
        <w:t>и</w:t>
      </w:r>
      <w:r w:rsidRPr="006A4561">
        <w:rPr>
          <w:sz w:val="28"/>
          <w:szCs w:val="28"/>
        </w:rPr>
        <w:t>видуального развития граждан.</w:t>
      </w:r>
    </w:p>
    <w:p w:rsidR="00214D0D" w:rsidRPr="006A4561" w:rsidRDefault="00214D0D" w:rsidP="00214D0D">
      <w:pPr>
        <w:ind w:firstLine="567"/>
        <w:jc w:val="both"/>
        <w:rPr>
          <w:sz w:val="28"/>
          <w:szCs w:val="28"/>
        </w:rPr>
      </w:pPr>
      <w:r w:rsidRPr="006A4561">
        <w:rPr>
          <w:sz w:val="28"/>
          <w:szCs w:val="28"/>
        </w:rPr>
        <w:t>Президент Республики Таджикистан, уделяя особое внимание развитию системы образования и реализации программ реформы сферы образования, о</w:t>
      </w:r>
      <w:r w:rsidRPr="006A4561">
        <w:rPr>
          <w:sz w:val="28"/>
          <w:szCs w:val="28"/>
        </w:rPr>
        <w:t>т</w:t>
      </w:r>
      <w:r w:rsidRPr="006A4561">
        <w:rPr>
          <w:sz w:val="28"/>
          <w:szCs w:val="28"/>
        </w:rPr>
        <w:t>мечает, что «…в этом процессе надо иметь в виду одну истину: в современном мире достигнет больших успехов та страна, которая уделяет большое внимание повышению уровня образования в обществе и внедряет в жизнь новую технику и современную технологию...»</w:t>
      </w:r>
      <w:r w:rsidRPr="006A4561">
        <w:rPr>
          <w:rStyle w:val="af"/>
          <w:sz w:val="28"/>
          <w:szCs w:val="28"/>
        </w:rPr>
        <w:footnoteReference w:id="24"/>
      </w:r>
      <w:r w:rsidRPr="006A4561">
        <w:rPr>
          <w:sz w:val="28"/>
          <w:szCs w:val="28"/>
        </w:rPr>
        <w:t xml:space="preserve">. </w:t>
      </w:r>
    </w:p>
    <w:p w:rsidR="00214D0D" w:rsidRPr="006A4561" w:rsidRDefault="00214D0D" w:rsidP="00214D0D">
      <w:pPr>
        <w:ind w:firstLine="567"/>
        <w:jc w:val="both"/>
        <w:rPr>
          <w:sz w:val="28"/>
          <w:szCs w:val="28"/>
        </w:rPr>
      </w:pPr>
      <w:r w:rsidRPr="006A4561">
        <w:rPr>
          <w:sz w:val="28"/>
          <w:szCs w:val="28"/>
        </w:rPr>
        <w:t>Национальная стратегия развития образования Республики Таджикистан (далее Национальная стратегия) подготовлена в соответствии с задачами п</w:t>
      </w:r>
      <w:r w:rsidRPr="006A4561">
        <w:rPr>
          <w:sz w:val="28"/>
          <w:szCs w:val="28"/>
        </w:rPr>
        <w:t>о</w:t>
      </w:r>
      <w:r w:rsidRPr="006A4561">
        <w:rPr>
          <w:sz w:val="28"/>
          <w:szCs w:val="28"/>
        </w:rPr>
        <w:t>ставленными Президентом Республики Таджикистан и Правительством Ре</w:t>
      </w:r>
      <w:r w:rsidRPr="006A4561">
        <w:rPr>
          <w:sz w:val="28"/>
          <w:szCs w:val="28"/>
        </w:rPr>
        <w:t>с</w:t>
      </w:r>
      <w:r w:rsidRPr="006A4561">
        <w:rPr>
          <w:sz w:val="28"/>
          <w:szCs w:val="28"/>
        </w:rPr>
        <w:t>публики Таджикистан в области образования, а также разработана согласно о</w:t>
      </w:r>
      <w:r w:rsidRPr="006A4561">
        <w:rPr>
          <w:sz w:val="28"/>
          <w:szCs w:val="28"/>
        </w:rPr>
        <w:t>с</w:t>
      </w:r>
      <w:r w:rsidRPr="006A4561">
        <w:rPr>
          <w:sz w:val="28"/>
          <w:szCs w:val="28"/>
        </w:rPr>
        <w:t>новным целям и задачам Национальной стратегии развития Республики Тадж</w:t>
      </w:r>
      <w:r w:rsidRPr="006A4561">
        <w:rPr>
          <w:sz w:val="28"/>
          <w:szCs w:val="28"/>
        </w:rPr>
        <w:t>и</w:t>
      </w:r>
      <w:r w:rsidRPr="006A4561">
        <w:rPr>
          <w:sz w:val="28"/>
          <w:szCs w:val="28"/>
        </w:rPr>
        <w:t>кистан до 2015 года. В Национальной стратегии развития образования Респу</w:t>
      </w:r>
      <w:r w:rsidRPr="006A4561">
        <w:rPr>
          <w:sz w:val="28"/>
          <w:szCs w:val="28"/>
        </w:rPr>
        <w:t>б</w:t>
      </w:r>
      <w:r w:rsidRPr="006A4561">
        <w:rPr>
          <w:sz w:val="28"/>
          <w:szCs w:val="28"/>
        </w:rPr>
        <w:t>лики Таджикистан до 2020 года учтены основные приоритеты Целей развития тысячелетия, цели и задачи «Образования для всех» и другие значимые страт</w:t>
      </w:r>
      <w:r w:rsidRPr="006A4561">
        <w:rPr>
          <w:sz w:val="28"/>
          <w:szCs w:val="28"/>
        </w:rPr>
        <w:t>е</w:t>
      </w:r>
      <w:r w:rsidRPr="006A4561">
        <w:rPr>
          <w:sz w:val="28"/>
          <w:szCs w:val="28"/>
        </w:rPr>
        <w:t>гические документы Республики Таджикистан. Данный документ должен с</w:t>
      </w:r>
      <w:r w:rsidRPr="006A4561">
        <w:rPr>
          <w:sz w:val="28"/>
          <w:szCs w:val="28"/>
        </w:rPr>
        <w:t>о</w:t>
      </w:r>
      <w:r w:rsidRPr="006A4561">
        <w:rPr>
          <w:sz w:val="28"/>
          <w:szCs w:val="28"/>
        </w:rPr>
        <w:t>действовать решению существующих проблем, обеспечить скоординирова</w:t>
      </w:r>
      <w:r w:rsidRPr="006A4561">
        <w:rPr>
          <w:sz w:val="28"/>
          <w:szCs w:val="28"/>
        </w:rPr>
        <w:t>н</w:t>
      </w:r>
      <w:r w:rsidRPr="006A4561">
        <w:rPr>
          <w:sz w:val="28"/>
          <w:szCs w:val="28"/>
        </w:rPr>
        <w:t>ность действий Правительства Республики Таджикистан, заинтересованных министерств, ведомств и гражданского общества на приоритетных направлен</w:t>
      </w:r>
      <w:r w:rsidRPr="006A4561">
        <w:rPr>
          <w:sz w:val="28"/>
          <w:szCs w:val="28"/>
        </w:rPr>
        <w:t>и</w:t>
      </w:r>
      <w:r w:rsidRPr="006A4561">
        <w:rPr>
          <w:sz w:val="28"/>
          <w:szCs w:val="28"/>
        </w:rPr>
        <w:t>ях развития образования и осуществление долговременных целей реформир</w:t>
      </w:r>
      <w:r w:rsidRPr="006A4561">
        <w:rPr>
          <w:sz w:val="28"/>
          <w:szCs w:val="28"/>
        </w:rPr>
        <w:t>о</w:t>
      </w:r>
      <w:r w:rsidRPr="006A4561">
        <w:rPr>
          <w:sz w:val="28"/>
          <w:szCs w:val="28"/>
        </w:rPr>
        <w:t>вания системы образования. Данный документ также является основой для б</w:t>
      </w:r>
      <w:r w:rsidRPr="006A4561">
        <w:rPr>
          <w:sz w:val="28"/>
          <w:szCs w:val="28"/>
        </w:rPr>
        <w:t>о</w:t>
      </w:r>
      <w:r w:rsidRPr="006A4561">
        <w:rPr>
          <w:sz w:val="28"/>
          <w:szCs w:val="28"/>
        </w:rPr>
        <w:t>лее рационального выделения государственных ресурсов и для привлечения средств доноров в решении существующих проблем, стоящих перед системой образования. Национальная стратегия направлена на обновление системы обр</w:t>
      </w:r>
      <w:r w:rsidRPr="006A4561">
        <w:rPr>
          <w:sz w:val="28"/>
          <w:szCs w:val="28"/>
        </w:rPr>
        <w:t>а</w:t>
      </w:r>
      <w:r w:rsidRPr="006A4561">
        <w:rPr>
          <w:sz w:val="28"/>
          <w:szCs w:val="28"/>
        </w:rPr>
        <w:t>зования с тем, чтобы оно могло в полной мере выполнять миссию ключевого ресурса повышения благосостояния общества и граждан, а также эффективно отвечать на вызовы экономики развивающейся страны и процессов глобализ</w:t>
      </w:r>
      <w:r w:rsidRPr="006A4561">
        <w:rPr>
          <w:sz w:val="28"/>
          <w:szCs w:val="28"/>
        </w:rPr>
        <w:t>а</w:t>
      </w:r>
      <w:r w:rsidRPr="006A4561">
        <w:rPr>
          <w:sz w:val="28"/>
          <w:szCs w:val="28"/>
        </w:rPr>
        <w:t>ции. Национальная стратегия развития образования Республики Таджикистан до 2020 года разработана с учетом позитивного мирового опыта и его адапт</w:t>
      </w:r>
      <w:r w:rsidRPr="006A4561">
        <w:rPr>
          <w:sz w:val="28"/>
          <w:szCs w:val="28"/>
        </w:rPr>
        <w:t>а</w:t>
      </w:r>
      <w:r w:rsidRPr="006A4561">
        <w:rPr>
          <w:sz w:val="28"/>
          <w:szCs w:val="28"/>
        </w:rPr>
        <w:t>ции к реальным условиям и перспективам развития страны.</w:t>
      </w:r>
    </w:p>
    <w:p w:rsidR="00214D0D" w:rsidRPr="006A4561" w:rsidRDefault="00214D0D" w:rsidP="00214D0D">
      <w:pPr>
        <w:ind w:firstLine="567"/>
        <w:jc w:val="center"/>
        <w:rPr>
          <w:sz w:val="28"/>
          <w:szCs w:val="28"/>
        </w:rPr>
      </w:pPr>
    </w:p>
    <w:p w:rsidR="00214D0D" w:rsidRPr="006A4561" w:rsidRDefault="00214D0D" w:rsidP="00214D0D">
      <w:pPr>
        <w:ind w:firstLine="567"/>
        <w:jc w:val="center"/>
        <w:rPr>
          <w:sz w:val="28"/>
          <w:szCs w:val="28"/>
        </w:rPr>
      </w:pPr>
      <w:r w:rsidRPr="006A4561">
        <w:rPr>
          <w:sz w:val="28"/>
          <w:szCs w:val="28"/>
        </w:rPr>
        <w:lastRenderedPageBreak/>
        <w:t>1. ОБРАЗОВАНИЕ - ПРИОРИТЕТНОЕ НАПРАВЛЕНИЕ ГОСУДАРС</w:t>
      </w:r>
      <w:r w:rsidRPr="006A4561">
        <w:rPr>
          <w:sz w:val="28"/>
          <w:szCs w:val="28"/>
        </w:rPr>
        <w:t>Т</w:t>
      </w:r>
      <w:r w:rsidRPr="006A4561">
        <w:rPr>
          <w:sz w:val="28"/>
          <w:szCs w:val="28"/>
        </w:rPr>
        <w:t>ВЕННОЙ ПОЛИТИКИ РЕСПУБЛИКИ ТАДЖИКИСТАН</w:t>
      </w:r>
    </w:p>
    <w:p w:rsidR="00214D0D" w:rsidRPr="006A4561" w:rsidRDefault="00214D0D" w:rsidP="00214D0D">
      <w:pPr>
        <w:pStyle w:val="3"/>
        <w:spacing w:before="0"/>
        <w:ind w:firstLine="567"/>
        <w:jc w:val="center"/>
        <w:rPr>
          <w:rFonts w:ascii="Times New Roman" w:hAnsi="Times New Roman"/>
          <w:b w:val="0"/>
          <w:color w:val="auto"/>
          <w:sz w:val="28"/>
          <w:szCs w:val="28"/>
        </w:rPr>
      </w:pPr>
      <w:r w:rsidRPr="006A4561">
        <w:rPr>
          <w:rStyle w:val="a9"/>
          <w:b w:val="0"/>
          <w:color w:val="auto"/>
          <w:sz w:val="28"/>
          <w:szCs w:val="28"/>
        </w:rPr>
        <w:t>§</w:t>
      </w:r>
      <w:r w:rsidRPr="006A4561">
        <w:rPr>
          <w:rFonts w:ascii="Times New Roman" w:hAnsi="Times New Roman"/>
          <w:b w:val="0"/>
          <w:color w:val="auto"/>
          <w:sz w:val="28"/>
          <w:szCs w:val="28"/>
        </w:rPr>
        <w:t>1.Основные аспекты социально-экономического развития Республики Таджикистан</w:t>
      </w:r>
    </w:p>
    <w:p w:rsidR="00214D0D" w:rsidRPr="006A4561" w:rsidRDefault="00214D0D" w:rsidP="00214D0D">
      <w:pPr>
        <w:ind w:firstLine="567"/>
        <w:jc w:val="both"/>
        <w:rPr>
          <w:sz w:val="28"/>
          <w:szCs w:val="28"/>
        </w:rPr>
      </w:pPr>
    </w:p>
    <w:p w:rsidR="00214D0D" w:rsidRPr="006A4561" w:rsidRDefault="00214D0D" w:rsidP="00214D0D">
      <w:pPr>
        <w:ind w:firstLine="567"/>
        <w:jc w:val="both"/>
        <w:rPr>
          <w:sz w:val="28"/>
          <w:szCs w:val="28"/>
        </w:rPr>
      </w:pPr>
      <w:r w:rsidRPr="006A4561">
        <w:rPr>
          <w:sz w:val="28"/>
          <w:szCs w:val="28"/>
        </w:rPr>
        <w:t>Правительство Республики Таджикистан уделяет особое внимание реш</w:t>
      </w:r>
      <w:r w:rsidRPr="006A4561">
        <w:rPr>
          <w:sz w:val="28"/>
          <w:szCs w:val="28"/>
        </w:rPr>
        <w:t>е</w:t>
      </w:r>
      <w:r w:rsidRPr="006A4561">
        <w:rPr>
          <w:sz w:val="28"/>
          <w:szCs w:val="28"/>
        </w:rPr>
        <w:t>нию проблем, связанных с экономическим благосостоянием и социальным бл</w:t>
      </w:r>
      <w:r w:rsidRPr="006A4561">
        <w:rPr>
          <w:sz w:val="28"/>
          <w:szCs w:val="28"/>
        </w:rPr>
        <w:t>а</w:t>
      </w:r>
      <w:r w:rsidRPr="006A4561">
        <w:rPr>
          <w:sz w:val="28"/>
          <w:szCs w:val="28"/>
        </w:rPr>
        <w:t>гополучием народа Таджикистана. Республика Таджикистан, согласно Конст</w:t>
      </w:r>
      <w:r w:rsidRPr="006A4561">
        <w:rPr>
          <w:sz w:val="28"/>
          <w:szCs w:val="28"/>
        </w:rPr>
        <w:t>и</w:t>
      </w:r>
      <w:r w:rsidRPr="006A4561">
        <w:rPr>
          <w:sz w:val="28"/>
          <w:szCs w:val="28"/>
        </w:rPr>
        <w:t xml:space="preserve">туции, объявлена социальным государством и обязалась обеспечить каждому человеку условия для достойной жизни и свободное развитие. Поэтому одним из приоритетных направлений внутренней политики государства Таджикистан является постепенное решение социальных проблем страны. </w:t>
      </w:r>
    </w:p>
    <w:p w:rsidR="00214D0D" w:rsidRPr="006A4561" w:rsidRDefault="00214D0D" w:rsidP="00214D0D">
      <w:pPr>
        <w:ind w:firstLine="567"/>
        <w:jc w:val="both"/>
        <w:rPr>
          <w:sz w:val="28"/>
          <w:szCs w:val="28"/>
        </w:rPr>
      </w:pPr>
      <w:r w:rsidRPr="006A4561">
        <w:rPr>
          <w:sz w:val="28"/>
          <w:szCs w:val="28"/>
        </w:rPr>
        <w:t>Когда речь идёт об обеспечении социальной защиты людей, развитии о</w:t>
      </w:r>
      <w:r w:rsidRPr="006A4561">
        <w:rPr>
          <w:sz w:val="28"/>
          <w:szCs w:val="28"/>
        </w:rPr>
        <w:t>б</w:t>
      </w:r>
      <w:r w:rsidRPr="006A4561">
        <w:rPr>
          <w:sz w:val="28"/>
          <w:szCs w:val="28"/>
        </w:rPr>
        <w:t>разования и здравоохранения, расширении сети информационных технологий, пропаганде здорового образа жизни, обучении молодёжи и воспитании соо</w:t>
      </w:r>
      <w:r w:rsidRPr="006A4561">
        <w:rPr>
          <w:sz w:val="28"/>
          <w:szCs w:val="28"/>
        </w:rPr>
        <w:t>т</w:t>
      </w:r>
      <w:r w:rsidRPr="006A4561">
        <w:rPr>
          <w:sz w:val="28"/>
          <w:szCs w:val="28"/>
        </w:rPr>
        <w:t>ветствующих требованиям времени специалистов, для них, прежде всего, вес</w:t>
      </w:r>
      <w:r w:rsidRPr="006A4561">
        <w:rPr>
          <w:sz w:val="28"/>
          <w:szCs w:val="28"/>
        </w:rPr>
        <w:t>ь</w:t>
      </w:r>
      <w:r w:rsidRPr="006A4561">
        <w:rPr>
          <w:sz w:val="28"/>
          <w:szCs w:val="28"/>
        </w:rPr>
        <w:t>ма важно подготовить благоприятные условия</w:t>
      </w:r>
      <w:r w:rsidRPr="006A4561">
        <w:rPr>
          <w:rStyle w:val="af"/>
          <w:sz w:val="28"/>
          <w:szCs w:val="28"/>
        </w:rPr>
        <w:footnoteReference w:id="25"/>
      </w:r>
      <w:r w:rsidRPr="006A4561">
        <w:rPr>
          <w:sz w:val="28"/>
          <w:szCs w:val="28"/>
        </w:rPr>
        <w:t xml:space="preserve">. </w:t>
      </w:r>
    </w:p>
    <w:p w:rsidR="00214D0D" w:rsidRPr="006A4561" w:rsidRDefault="00214D0D" w:rsidP="00214D0D">
      <w:pPr>
        <w:ind w:firstLine="567"/>
        <w:jc w:val="both"/>
        <w:rPr>
          <w:sz w:val="28"/>
          <w:szCs w:val="28"/>
        </w:rPr>
      </w:pPr>
      <w:r w:rsidRPr="006A4561">
        <w:rPr>
          <w:sz w:val="28"/>
          <w:szCs w:val="28"/>
        </w:rPr>
        <w:t>Без развития  экономики страны, решение социальных задач невозможно. В последнее время в Таджикистане усиленными темпами идет развитие в сфере энергетики и коммуникаций: проводятся восстановительные работы на Рогу</w:t>
      </w:r>
      <w:r w:rsidRPr="006A4561">
        <w:rPr>
          <w:sz w:val="28"/>
          <w:szCs w:val="28"/>
        </w:rPr>
        <w:t>н</w:t>
      </w:r>
      <w:r w:rsidRPr="006A4561">
        <w:rPr>
          <w:sz w:val="28"/>
          <w:szCs w:val="28"/>
        </w:rPr>
        <w:t>ской гидроэлектростанции (ГЭС), строительство Сангтудинской гидроэлектр</w:t>
      </w:r>
      <w:r w:rsidRPr="006A4561">
        <w:rPr>
          <w:sz w:val="28"/>
          <w:szCs w:val="28"/>
        </w:rPr>
        <w:t>о</w:t>
      </w:r>
      <w:r w:rsidRPr="006A4561">
        <w:rPr>
          <w:sz w:val="28"/>
          <w:szCs w:val="28"/>
        </w:rPr>
        <w:t>станции, малых ГЭС в наиболее отдаленных и труднодоступных районах, во</w:t>
      </w:r>
      <w:r w:rsidRPr="006A4561">
        <w:rPr>
          <w:sz w:val="28"/>
          <w:szCs w:val="28"/>
        </w:rPr>
        <w:t>с</w:t>
      </w:r>
      <w:r w:rsidRPr="006A4561">
        <w:rPr>
          <w:sz w:val="28"/>
          <w:szCs w:val="28"/>
        </w:rPr>
        <w:t>станавливаются и закладываются транснациональные магистрали, создаются свободные экономические зоны. Особое внимание уделяется созданию благ</w:t>
      </w:r>
      <w:r w:rsidRPr="006A4561">
        <w:rPr>
          <w:sz w:val="28"/>
          <w:szCs w:val="28"/>
        </w:rPr>
        <w:t>о</w:t>
      </w:r>
      <w:r w:rsidRPr="006A4561">
        <w:rPr>
          <w:sz w:val="28"/>
          <w:szCs w:val="28"/>
        </w:rPr>
        <w:t>приятных условий для развития малого и среднего бизнеса в Таджикистане: восстанавливаются и создаются новые предприятия, тем самым, обеспечивая население новыми рабочими местами и многое другое значимое в экономич</w:t>
      </w:r>
      <w:r w:rsidRPr="006A4561">
        <w:rPr>
          <w:sz w:val="28"/>
          <w:szCs w:val="28"/>
        </w:rPr>
        <w:t>е</w:t>
      </w:r>
      <w:r w:rsidRPr="006A4561">
        <w:rPr>
          <w:sz w:val="28"/>
          <w:szCs w:val="28"/>
        </w:rPr>
        <w:t xml:space="preserve">ском развитии страны. </w:t>
      </w:r>
    </w:p>
    <w:p w:rsidR="00214D0D" w:rsidRPr="006A4561" w:rsidRDefault="00214D0D" w:rsidP="00214D0D">
      <w:pPr>
        <w:ind w:firstLine="567"/>
        <w:jc w:val="both"/>
        <w:rPr>
          <w:sz w:val="28"/>
          <w:szCs w:val="28"/>
        </w:rPr>
      </w:pPr>
      <w:r w:rsidRPr="006A4561">
        <w:rPr>
          <w:sz w:val="28"/>
          <w:szCs w:val="28"/>
        </w:rPr>
        <w:t>В Послании Президента Республики Таджикистан</w:t>
      </w:r>
      <w:r w:rsidRPr="006A4561">
        <w:rPr>
          <w:rStyle w:val="af"/>
          <w:sz w:val="28"/>
          <w:szCs w:val="28"/>
        </w:rPr>
        <w:footnoteReference w:id="26"/>
      </w:r>
      <w:r w:rsidRPr="006A4561">
        <w:rPr>
          <w:sz w:val="28"/>
          <w:szCs w:val="28"/>
        </w:rPr>
        <w:t xml:space="preserve">  указано, что основной целью экономической политики государства Таджикистана является обеспеч</w:t>
      </w:r>
      <w:r w:rsidRPr="006A4561">
        <w:rPr>
          <w:sz w:val="28"/>
          <w:szCs w:val="28"/>
        </w:rPr>
        <w:t>е</w:t>
      </w:r>
      <w:r w:rsidRPr="006A4561">
        <w:rPr>
          <w:sz w:val="28"/>
          <w:szCs w:val="28"/>
        </w:rPr>
        <w:t>ние устойчивого развития экономики, и все планы, в основном, составлены в рамках трех стратегических целей:</w:t>
      </w:r>
    </w:p>
    <w:p w:rsidR="00214D0D" w:rsidRPr="006A4561" w:rsidRDefault="00214D0D" w:rsidP="00214D0D">
      <w:pPr>
        <w:ind w:firstLine="567"/>
        <w:jc w:val="both"/>
        <w:rPr>
          <w:sz w:val="28"/>
          <w:szCs w:val="28"/>
        </w:rPr>
      </w:pPr>
      <w:r w:rsidRPr="006A4561">
        <w:rPr>
          <w:sz w:val="28"/>
          <w:szCs w:val="28"/>
        </w:rPr>
        <w:t>- достижение энергетического суверенитета;</w:t>
      </w:r>
    </w:p>
    <w:p w:rsidR="00214D0D" w:rsidRPr="006A4561" w:rsidRDefault="00214D0D" w:rsidP="00214D0D">
      <w:pPr>
        <w:ind w:firstLine="567"/>
        <w:jc w:val="both"/>
        <w:rPr>
          <w:sz w:val="28"/>
          <w:szCs w:val="28"/>
        </w:rPr>
      </w:pPr>
      <w:r w:rsidRPr="006A4561">
        <w:rPr>
          <w:sz w:val="28"/>
          <w:szCs w:val="28"/>
        </w:rPr>
        <w:t>- вывод страны из коммуникационного тупика;</w:t>
      </w:r>
    </w:p>
    <w:p w:rsidR="00214D0D" w:rsidRPr="006A4561" w:rsidRDefault="00214D0D" w:rsidP="00214D0D">
      <w:pPr>
        <w:ind w:firstLine="567"/>
        <w:jc w:val="both"/>
        <w:rPr>
          <w:sz w:val="28"/>
          <w:szCs w:val="28"/>
        </w:rPr>
      </w:pPr>
      <w:r w:rsidRPr="006A4561">
        <w:rPr>
          <w:sz w:val="28"/>
          <w:szCs w:val="28"/>
        </w:rPr>
        <w:t xml:space="preserve">- обеспечение продовольственной безопасности. </w:t>
      </w:r>
    </w:p>
    <w:p w:rsidR="00214D0D" w:rsidRPr="006A4561" w:rsidRDefault="00214D0D" w:rsidP="00214D0D">
      <w:pPr>
        <w:ind w:firstLine="567"/>
        <w:jc w:val="both"/>
        <w:rPr>
          <w:sz w:val="28"/>
          <w:szCs w:val="28"/>
        </w:rPr>
      </w:pPr>
      <w:r w:rsidRPr="006A4561">
        <w:rPr>
          <w:sz w:val="28"/>
          <w:szCs w:val="28"/>
        </w:rPr>
        <w:t>Это означает приоритетное развитие энергетики, промышленности, агра</w:t>
      </w:r>
      <w:r w:rsidRPr="006A4561">
        <w:rPr>
          <w:sz w:val="28"/>
          <w:szCs w:val="28"/>
        </w:rPr>
        <w:t>р</w:t>
      </w:r>
      <w:r w:rsidRPr="006A4561">
        <w:rPr>
          <w:sz w:val="28"/>
          <w:szCs w:val="28"/>
        </w:rPr>
        <w:t>ного сектора, инфраструктуры и других отраслей, что позволит создать матер</w:t>
      </w:r>
      <w:r w:rsidRPr="006A4561">
        <w:rPr>
          <w:sz w:val="28"/>
          <w:szCs w:val="28"/>
        </w:rPr>
        <w:t>и</w:t>
      </w:r>
      <w:r w:rsidRPr="006A4561">
        <w:rPr>
          <w:sz w:val="28"/>
          <w:szCs w:val="28"/>
        </w:rPr>
        <w:t>альные основы для стабильного высокого экономического роста страны и с</w:t>
      </w:r>
      <w:r w:rsidRPr="006A4561">
        <w:rPr>
          <w:sz w:val="28"/>
          <w:szCs w:val="28"/>
        </w:rPr>
        <w:t>о</w:t>
      </w:r>
      <w:r w:rsidRPr="006A4561">
        <w:rPr>
          <w:sz w:val="28"/>
          <w:szCs w:val="28"/>
        </w:rPr>
        <w:t>кращения, на этой основе, уровня бедности населения. Развитие указанных о</w:t>
      </w:r>
      <w:r w:rsidRPr="006A4561">
        <w:rPr>
          <w:sz w:val="28"/>
          <w:szCs w:val="28"/>
        </w:rPr>
        <w:t>т</w:t>
      </w:r>
      <w:r w:rsidRPr="006A4561">
        <w:rPr>
          <w:sz w:val="28"/>
          <w:szCs w:val="28"/>
        </w:rPr>
        <w:t>раслей одновременно повысит возможность для увеличения внутренней зан</w:t>
      </w:r>
      <w:r w:rsidRPr="006A4561">
        <w:rPr>
          <w:sz w:val="28"/>
          <w:szCs w:val="28"/>
        </w:rPr>
        <w:t>я</w:t>
      </w:r>
      <w:r w:rsidRPr="006A4561">
        <w:rPr>
          <w:sz w:val="28"/>
          <w:szCs w:val="28"/>
        </w:rPr>
        <w:t xml:space="preserve">тости, диверсификации экономики, экспорта, улучшит доступность и качество социальных услуг для населения. </w:t>
      </w:r>
    </w:p>
    <w:p w:rsidR="00214D0D" w:rsidRPr="006A4561" w:rsidRDefault="00214D0D" w:rsidP="00214D0D">
      <w:pPr>
        <w:ind w:firstLine="567"/>
        <w:jc w:val="both"/>
        <w:rPr>
          <w:sz w:val="28"/>
          <w:szCs w:val="28"/>
        </w:rPr>
      </w:pPr>
      <w:r w:rsidRPr="006A4561">
        <w:rPr>
          <w:sz w:val="28"/>
          <w:szCs w:val="28"/>
        </w:rPr>
        <w:lastRenderedPageBreak/>
        <w:t>Экономическое развитие страны связано с ростом потребности  в квал</w:t>
      </w:r>
      <w:r w:rsidRPr="006A4561">
        <w:rPr>
          <w:sz w:val="28"/>
          <w:szCs w:val="28"/>
        </w:rPr>
        <w:t>и</w:t>
      </w:r>
      <w:r w:rsidRPr="006A4561">
        <w:rPr>
          <w:sz w:val="28"/>
          <w:szCs w:val="28"/>
        </w:rPr>
        <w:t>фицированных кадрах для  различных отраслей экономики. Поэтому развитие отрасли образования объявлено одним из приоритетных направлений социал</w:t>
      </w:r>
      <w:r w:rsidRPr="006A4561">
        <w:rPr>
          <w:sz w:val="28"/>
          <w:szCs w:val="28"/>
        </w:rPr>
        <w:t>ь</w:t>
      </w:r>
      <w:r w:rsidRPr="006A4561">
        <w:rPr>
          <w:sz w:val="28"/>
          <w:szCs w:val="28"/>
        </w:rPr>
        <w:t>ной политики нашего государства</w:t>
      </w:r>
      <w:r w:rsidRPr="006A4561">
        <w:rPr>
          <w:rStyle w:val="af"/>
          <w:sz w:val="28"/>
          <w:szCs w:val="28"/>
        </w:rPr>
        <w:footnoteReference w:id="27"/>
      </w:r>
      <w:r w:rsidRPr="006A4561">
        <w:rPr>
          <w:sz w:val="28"/>
          <w:szCs w:val="28"/>
        </w:rPr>
        <w:t>.</w:t>
      </w:r>
    </w:p>
    <w:p w:rsidR="00214D0D" w:rsidRPr="006A4561" w:rsidRDefault="00214D0D" w:rsidP="00214D0D">
      <w:pPr>
        <w:ind w:firstLine="567"/>
        <w:jc w:val="both"/>
        <w:rPr>
          <w:sz w:val="28"/>
          <w:szCs w:val="28"/>
        </w:rPr>
      </w:pPr>
      <w:r w:rsidRPr="006A4561">
        <w:rPr>
          <w:sz w:val="28"/>
          <w:szCs w:val="28"/>
        </w:rPr>
        <w:t>Образование играет решающую роль в воспроизводстве квалифицирова</w:t>
      </w:r>
      <w:r w:rsidRPr="006A4561">
        <w:rPr>
          <w:sz w:val="28"/>
          <w:szCs w:val="28"/>
        </w:rPr>
        <w:t>н</w:t>
      </w:r>
      <w:r w:rsidRPr="006A4561">
        <w:rPr>
          <w:sz w:val="28"/>
          <w:szCs w:val="28"/>
        </w:rPr>
        <w:t>ной рабочей силы и формировании потенциала стабильного общества.</w:t>
      </w:r>
    </w:p>
    <w:p w:rsidR="00214D0D" w:rsidRPr="006A4561" w:rsidRDefault="00214D0D" w:rsidP="00214D0D">
      <w:pPr>
        <w:ind w:firstLine="567"/>
        <w:jc w:val="both"/>
        <w:rPr>
          <w:sz w:val="28"/>
          <w:szCs w:val="28"/>
        </w:rPr>
      </w:pPr>
      <w:r w:rsidRPr="006A4561">
        <w:rPr>
          <w:sz w:val="28"/>
          <w:szCs w:val="28"/>
        </w:rPr>
        <w:t>Обеспечение науки, производства, органов управления высококвалифиц</w:t>
      </w:r>
      <w:r w:rsidRPr="006A4561">
        <w:rPr>
          <w:sz w:val="28"/>
          <w:szCs w:val="28"/>
        </w:rPr>
        <w:t>и</w:t>
      </w:r>
      <w:r w:rsidRPr="006A4561">
        <w:rPr>
          <w:sz w:val="28"/>
          <w:szCs w:val="28"/>
        </w:rPr>
        <w:t>рованными кадрами является одной из главных задач системы образования, так как интеллектуальный потенциал становится определяющим фактором разв</w:t>
      </w:r>
      <w:r w:rsidRPr="006A4561">
        <w:rPr>
          <w:sz w:val="28"/>
          <w:szCs w:val="28"/>
        </w:rPr>
        <w:t>и</w:t>
      </w:r>
      <w:r w:rsidRPr="006A4561">
        <w:rPr>
          <w:sz w:val="28"/>
          <w:szCs w:val="28"/>
        </w:rPr>
        <w:t>тия общества.</w:t>
      </w:r>
    </w:p>
    <w:p w:rsidR="00214D0D" w:rsidRPr="006A4561" w:rsidRDefault="00214D0D" w:rsidP="00214D0D">
      <w:pPr>
        <w:ind w:firstLine="567"/>
        <w:jc w:val="both"/>
        <w:rPr>
          <w:sz w:val="28"/>
          <w:szCs w:val="28"/>
        </w:rPr>
      </w:pPr>
    </w:p>
    <w:p w:rsidR="00214D0D" w:rsidRPr="006A4561" w:rsidRDefault="00214D0D" w:rsidP="00214D0D">
      <w:pPr>
        <w:pStyle w:val="af9"/>
        <w:spacing w:after="0"/>
        <w:ind w:firstLine="567"/>
        <w:rPr>
          <w:rFonts w:ascii="Times New Roman" w:hAnsi="Times New Roman"/>
          <w:sz w:val="28"/>
          <w:szCs w:val="28"/>
        </w:rPr>
      </w:pPr>
      <w:r w:rsidRPr="006A4561">
        <w:rPr>
          <w:rStyle w:val="a9"/>
          <w:color w:val="auto"/>
          <w:sz w:val="28"/>
          <w:szCs w:val="28"/>
        </w:rPr>
        <w:t>§</w:t>
      </w:r>
      <w:r w:rsidRPr="006A4561">
        <w:rPr>
          <w:rFonts w:ascii="Times New Roman" w:hAnsi="Times New Roman"/>
          <w:sz w:val="28"/>
          <w:szCs w:val="28"/>
        </w:rPr>
        <w:t>2.Образование как ключевой ресурс национального развития</w:t>
      </w:r>
    </w:p>
    <w:p w:rsidR="00214D0D" w:rsidRPr="006A4561" w:rsidRDefault="00214D0D" w:rsidP="00214D0D">
      <w:pPr>
        <w:ind w:firstLine="567"/>
        <w:jc w:val="both"/>
        <w:rPr>
          <w:sz w:val="28"/>
          <w:szCs w:val="28"/>
        </w:rPr>
      </w:pPr>
    </w:p>
    <w:p w:rsidR="00214D0D" w:rsidRPr="006A4561" w:rsidRDefault="00214D0D" w:rsidP="00214D0D">
      <w:pPr>
        <w:ind w:firstLine="567"/>
        <w:jc w:val="both"/>
        <w:rPr>
          <w:sz w:val="28"/>
          <w:szCs w:val="28"/>
        </w:rPr>
      </w:pPr>
      <w:r w:rsidRPr="006A4561">
        <w:rPr>
          <w:sz w:val="28"/>
          <w:szCs w:val="28"/>
        </w:rPr>
        <w:t>Международный опыт, в первую очередь опыт развивающихся стран, п</w:t>
      </w:r>
      <w:r w:rsidRPr="006A4561">
        <w:rPr>
          <w:sz w:val="28"/>
          <w:szCs w:val="28"/>
        </w:rPr>
        <w:t>о</w:t>
      </w:r>
      <w:r w:rsidRPr="006A4561">
        <w:rPr>
          <w:sz w:val="28"/>
          <w:szCs w:val="28"/>
        </w:rPr>
        <w:t>казывает, что ключевым ресурсом ускоренного социально-экономического ра</w:t>
      </w:r>
      <w:r w:rsidRPr="006A4561">
        <w:rPr>
          <w:sz w:val="28"/>
          <w:szCs w:val="28"/>
        </w:rPr>
        <w:t>з</w:t>
      </w:r>
      <w:r w:rsidRPr="006A4561">
        <w:rPr>
          <w:sz w:val="28"/>
          <w:szCs w:val="28"/>
        </w:rPr>
        <w:t>вития страны является образование нации. Инвестиции в экономику с низким уровнем образования населения или с образованием, не отвечающим совреме</w:t>
      </w:r>
      <w:r w:rsidRPr="006A4561">
        <w:rPr>
          <w:sz w:val="28"/>
          <w:szCs w:val="28"/>
        </w:rPr>
        <w:t>н</w:t>
      </w:r>
      <w:r w:rsidRPr="006A4561">
        <w:rPr>
          <w:sz w:val="28"/>
          <w:szCs w:val="28"/>
        </w:rPr>
        <w:t xml:space="preserve">ным требованиям, могут способствовать только созданию низкоэффективных технологически отсталых производств, все большему отставанию страны от мировых тенденций развития экономик, основанных на знаниях. </w:t>
      </w:r>
    </w:p>
    <w:p w:rsidR="00214D0D" w:rsidRPr="006A4561" w:rsidRDefault="00214D0D" w:rsidP="00214D0D">
      <w:pPr>
        <w:ind w:firstLine="567"/>
        <w:jc w:val="both"/>
        <w:rPr>
          <w:sz w:val="28"/>
          <w:szCs w:val="28"/>
        </w:rPr>
      </w:pPr>
      <w:r w:rsidRPr="006A4561">
        <w:rPr>
          <w:sz w:val="28"/>
          <w:szCs w:val="28"/>
        </w:rPr>
        <w:t>В современных условиях развития экономики, основанной на знаниях, о</w:t>
      </w:r>
      <w:r w:rsidRPr="006A4561">
        <w:rPr>
          <w:sz w:val="28"/>
          <w:szCs w:val="28"/>
        </w:rPr>
        <w:t>б</w:t>
      </w:r>
      <w:r w:rsidRPr="006A4561">
        <w:rPr>
          <w:sz w:val="28"/>
          <w:szCs w:val="28"/>
        </w:rPr>
        <w:t>разование становится одним из факторов экономического успеха государства. Развитие общества, обеспечение безопасности общества и государства, качес</w:t>
      </w:r>
      <w:r w:rsidRPr="006A4561">
        <w:rPr>
          <w:sz w:val="28"/>
          <w:szCs w:val="28"/>
        </w:rPr>
        <w:t>т</w:t>
      </w:r>
      <w:r w:rsidRPr="006A4561">
        <w:rPr>
          <w:sz w:val="28"/>
          <w:szCs w:val="28"/>
        </w:rPr>
        <w:t>во жизни людей, достижение мирового уровня экономики, освоения новых те</w:t>
      </w:r>
      <w:r w:rsidRPr="006A4561">
        <w:rPr>
          <w:sz w:val="28"/>
          <w:szCs w:val="28"/>
        </w:rPr>
        <w:t>х</w:t>
      </w:r>
      <w:r w:rsidRPr="006A4561">
        <w:rPr>
          <w:sz w:val="28"/>
          <w:szCs w:val="28"/>
        </w:rPr>
        <w:t>нологических возможностей и социальный прогресс в целом, напрямую зависят от уровня образования, организации планомерного и качественного процесса обучения и воспитания учащихся и студентов, словом – от уровня грамотности нации.</w:t>
      </w:r>
    </w:p>
    <w:p w:rsidR="00214D0D" w:rsidRPr="006A4561" w:rsidRDefault="00214D0D" w:rsidP="00214D0D">
      <w:pPr>
        <w:ind w:firstLine="567"/>
        <w:jc w:val="both"/>
        <w:rPr>
          <w:sz w:val="28"/>
          <w:szCs w:val="28"/>
        </w:rPr>
      </w:pPr>
      <w:r w:rsidRPr="006A4561">
        <w:rPr>
          <w:sz w:val="28"/>
          <w:szCs w:val="28"/>
        </w:rPr>
        <w:t>Таким образом, возрастает роль и ответственность образования за гл</w:t>
      </w:r>
      <w:r w:rsidRPr="006A4561">
        <w:rPr>
          <w:sz w:val="28"/>
          <w:szCs w:val="28"/>
        </w:rPr>
        <w:t>о</w:t>
      </w:r>
      <w:r w:rsidRPr="006A4561">
        <w:rPr>
          <w:sz w:val="28"/>
          <w:szCs w:val="28"/>
        </w:rPr>
        <w:t>бальное социально-экономическое развитие, демократическое переустройство, формирование справедливых общественных систем и национальный успех г</w:t>
      </w:r>
      <w:r w:rsidRPr="006A4561">
        <w:rPr>
          <w:sz w:val="28"/>
          <w:szCs w:val="28"/>
        </w:rPr>
        <w:t>о</w:t>
      </w:r>
      <w:r w:rsidRPr="006A4561">
        <w:rPr>
          <w:sz w:val="28"/>
          <w:szCs w:val="28"/>
        </w:rPr>
        <w:t xml:space="preserve">сударства. </w:t>
      </w:r>
    </w:p>
    <w:p w:rsidR="00214D0D" w:rsidRPr="006A4561" w:rsidRDefault="00214D0D" w:rsidP="00214D0D">
      <w:pPr>
        <w:ind w:firstLine="567"/>
        <w:jc w:val="both"/>
        <w:rPr>
          <w:sz w:val="28"/>
          <w:szCs w:val="28"/>
        </w:rPr>
      </w:pPr>
      <w:r w:rsidRPr="006A4561">
        <w:rPr>
          <w:sz w:val="28"/>
          <w:szCs w:val="28"/>
        </w:rPr>
        <w:t>Важная роль образования в социально- экономическом развитии совр</w:t>
      </w:r>
      <w:r w:rsidRPr="006A4561">
        <w:rPr>
          <w:sz w:val="28"/>
          <w:szCs w:val="28"/>
        </w:rPr>
        <w:t>е</w:t>
      </w:r>
      <w:r w:rsidRPr="006A4561">
        <w:rPr>
          <w:sz w:val="28"/>
          <w:szCs w:val="28"/>
        </w:rPr>
        <w:t>менного Таджикистана, предопределяет понимание того, что будущее страны зависит от того, насколько эффективно национальная система образования б</w:t>
      </w:r>
      <w:r w:rsidRPr="006A4561">
        <w:rPr>
          <w:sz w:val="28"/>
          <w:szCs w:val="28"/>
        </w:rPr>
        <w:t>у</w:t>
      </w:r>
      <w:r w:rsidRPr="006A4561">
        <w:rPr>
          <w:sz w:val="28"/>
          <w:szCs w:val="28"/>
        </w:rPr>
        <w:t>дет способна создать интеллектуальный потенциал как основу для развития способностей большинства граждан и для обеспечения их благополучия. Н</w:t>
      </w:r>
      <w:r w:rsidRPr="006A4561">
        <w:rPr>
          <w:sz w:val="28"/>
          <w:szCs w:val="28"/>
        </w:rPr>
        <w:t>а</w:t>
      </w:r>
      <w:r w:rsidRPr="006A4561">
        <w:rPr>
          <w:sz w:val="28"/>
          <w:szCs w:val="28"/>
        </w:rPr>
        <w:t>циональная стратегия развития образования Республики Таджикистан до 2020 года определяет роль образования как ключевого ресурса социально-экономического развития Республики Таджикистан и ее граждан, характеризует текущее состояние системы образования, проблемы и вызовы, а также форм</w:t>
      </w:r>
      <w:r w:rsidRPr="006A4561">
        <w:rPr>
          <w:sz w:val="28"/>
          <w:szCs w:val="28"/>
        </w:rPr>
        <w:t>у</w:t>
      </w:r>
      <w:r w:rsidRPr="006A4561">
        <w:rPr>
          <w:sz w:val="28"/>
          <w:szCs w:val="28"/>
        </w:rPr>
        <w:t xml:space="preserve">лирует цели и задачи  развития образования. </w:t>
      </w:r>
    </w:p>
    <w:p w:rsidR="00214D0D" w:rsidRPr="006A4561" w:rsidRDefault="00214D0D" w:rsidP="00214D0D">
      <w:pPr>
        <w:pStyle w:val="1"/>
        <w:spacing w:before="0"/>
        <w:ind w:firstLine="567"/>
        <w:jc w:val="center"/>
        <w:rPr>
          <w:rFonts w:ascii="Times New Roman" w:hAnsi="Times New Roman"/>
          <w:b w:val="0"/>
          <w:color w:val="auto"/>
        </w:rPr>
      </w:pPr>
      <w:bookmarkStart w:id="46" w:name="_Toc285273148"/>
      <w:r w:rsidRPr="006A4561">
        <w:rPr>
          <w:rFonts w:ascii="Times New Roman" w:hAnsi="Times New Roman"/>
          <w:b w:val="0"/>
          <w:color w:val="auto"/>
        </w:rPr>
        <w:lastRenderedPageBreak/>
        <w:t>2. АНАЛИЗ СИТУАЦИИ В СИСТЕМЕ ОБРАЗОВАНИЯ</w:t>
      </w:r>
    </w:p>
    <w:p w:rsidR="00214D0D" w:rsidRPr="006A4561" w:rsidRDefault="00214D0D" w:rsidP="00214D0D">
      <w:pPr>
        <w:pStyle w:val="3"/>
        <w:spacing w:before="0"/>
        <w:ind w:left="720" w:firstLine="567"/>
        <w:jc w:val="center"/>
        <w:rPr>
          <w:rFonts w:ascii="Times New Roman" w:hAnsi="Times New Roman"/>
          <w:b w:val="0"/>
          <w:color w:val="auto"/>
          <w:sz w:val="28"/>
          <w:szCs w:val="28"/>
        </w:rPr>
      </w:pPr>
      <w:r w:rsidRPr="006A4561">
        <w:rPr>
          <w:rStyle w:val="a9"/>
          <w:b w:val="0"/>
          <w:color w:val="auto"/>
          <w:sz w:val="28"/>
          <w:szCs w:val="28"/>
        </w:rPr>
        <w:t>§</w:t>
      </w:r>
      <w:r w:rsidRPr="006A4561">
        <w:rPr>
          <w:rFonts w:ascii="Times New Roman" w:hAnsi="Times New Roman"/>
          <w:b w:val="0"/>
          <w:color w:val="auto"/>
          <w:sz w:val="28"/>
          <w:szCs w:val="28"/>
        </w:rPr>
        <w:t>1. Характеристика системы образования</w:t>
      </w:r>
    </w:p>
    <w:p w:rsidR="00214D0D" w:rsidRPr="006A4561" w:rsidRDefault="00214D0D" w:rsidP="00214D0D">
      <w:pPr>
        <w:ind w:firstLine="567"/>
        <w:jc w:val="both"/>
        <w:rPr>
          <w:sz w:val="28"/>
          <w:szCs w:val="28"/>
        </w:rPr>
      </w:pPr>
    </w:p>
    <w:p w:rsidR="00214D0D" w:rsidRPr="006A4561" w:rsidRDefault="00214D0D" w:rsidP="00214D0D">
      <w:pPr>
        <w:ind w:firstLine="567"/>
        <w:jc w:val="both"/>
        <w:rPr>
          <w:sz w:val="28"/>
          <w:szCs w:val="28"/>
        </w:rPr>
      </w:pPr>
      <w:r w:rsidRPr="006A4561">
        <w:rPr>
          <w:sz w:val="28"/>
          <w:szCs w:val="28"/>
        </w:rPr>
        <w:t>Система образования Республики Таджикистан характеризуется знач</w:t>
      </w:r>
      <w:r w:rsidRPr="006A4561">
        <w:rPr>
          <w:sz w:val="28"/>
          <w:szCs w:val="28"/>
        </w:rPr>
        <w:t>и</w:t>
      </w:r>
      <w:r w:rsidRPr="006A4561">
        <w:rPr>
          <w:sz w:val="28"/>
          <w:szCs w:val="28"/>
        </w:rPr>
        <w:t>тельными масштабами охвата населения, развитой сетью и разнообразием о</w:t>
      </w:r>
      <w:r w:rsidRPr="006A4561">
        <w:rPr>
          <w:sz w:val="28"/>
          <w:szCs w:val="28"/>
        </w:rPr>
        <w:t>б</w:t>
      </w:r>
      <w:r w:rsidRPr="006A4561">
        <w:rPr>
          <w:sz w:val="28"/>
          <w:szCs w:val="28"/>
        </w:rPr>
        <w:t>разовательных учреждений, активно проходящими в последние годы процесс</w:t>
      </w:r>
      <w:r w:rsidRPr="006A4561">
        <w:rPr>
          <w:sz w:val="28"/>
          <w:szCs w:val="28"/>
        </w:rPr>
        <w:t>а</w:t>
      </w:r>
      <w:r w:rsidRPr="006A4561">
        <w:rPr>
          <w:sz w:val="28"/>
          <w:szCs w:val="28"/>
        </w:rPr>
        <w:t xml:space="preserve">ми модернизации. </w:t>
      </w:r>
    </w:p>
    <w:p w:rsidR="00214D0D" w:rsidRPr="006A4561" w:rsidRDefault="00214D0D" w:rsidP="00214D0D">
      <w:pPr>
        <w:ind w:firstLine="567"/>
        <w:jc w:val="both"/>
        <w:rPr>
          <w:sz w:val="28"/>
          <w:szCs w:val="28"/>
        </w:rPr>
      </w:pPr>
      <w:r w:rsidRPr="006A4561">
        <w:rPr>
          <w:sz w:val="28"/>
          <w:szCs w:val="28"/>
        </w:rPr>
        <w:t>Республика Таджикистан за годы независимости, сохраняя богатые трад</w:t>
      </w:r>
      <w:r w:rsidRPr="006A4561">
        <w:rPr>
          <w:sz w:val="28"/>
          <w:szCs w:val="28"/>
        </w:rPr>
        <w:t>и</w:t>
      </w:r>
      <w:r w:rsidRPr="006A4561">
        <w:rPr>
          <w:sz w:val="28"/>
          <w:szCs w:val="28"/>
        </w:rPr>
        <w:t>ции, достигла определенных успехов в сфере образования путем проведения различных реформ, в том числе было сделано следующее:</w:t>
      </w:r>
    </w:p>
    <w:p w:rsidR="00214D0D" w:rsidRPr="006A4561" w:rsidRDefault="00214D0D" w:rsidP="002A00C8">
      <w:pPr>
        <w:numPr>
          <w:ilvl w:val="0"/>
          <w:numId w:val="53"/>
        </w:numPr>
        <w:tabs>
          <w:tab w:val="clear" w:pos="780"/>
          <w:tab w:val="left" w:pos="851"/>
        </w:tabs>
        <w:ind w:left="0" w:firstLine="567"/>
        <w:jc w:val="both"/>
        <w:rPr>
          <w:sz w:val="28"/>
          <w:szCs w:val="28"/>
        </w:rPr>
      </w:pPr>
      <w:r w:rsidRPr="006A4561">
        <w:rPr>
          <w:sz w:val="28"/>
          <w:szCs w:val="28"/>
        </w:rPr>
        <w:t>разработана и принята нормативно-правовая база национальной системы  образования Республики Таджикистан;</w:t>
      </w:r>
    </w:p>
    <w:p w:rsidR="00214D0D" w:rsidRPr="006A4561" w:rsidRDefault="00214D0D" w:rsidP="002A00C8">
      <w:pPr>
        <w:numPr>
          <w:ilvl w:val="0"/>
          <w:numId w:val="53"/>
        </w:numPr>
        <w:tabs>
          <w:tab w:val="clear" w:pos="780"/>
          <w:tab w:val="left" w:pos="851"/>
        </w:tabs>
        <w:ind w:left="0" w:firstLine="567"/>
        <w:jc w:val="both"/>
        <w:rPr>
          <w:sz w:val="28"/>
          <w:szCs w:val="28"/>
        </w:rPr>
      </w:pPr>
      <w:r w:rsidRPr="006A4561">
        <w:rPr>
          <w:sz w:val="28"/>
          <w:szCs w:val="28"/>
        </w:rPr>
        <w:t xml:space="preserve">создана заново законодательная база; </w:t>
      </w:r>
    </w:p>
    <w:p w:rsidR="00214D0D" w:rsidRPr="006A4561" w:rsidRDefault="00214D0D" w:rsidP="002A00C8">
      <w:pPr>
        <w:numPr>
          <w:ilvl w:val="0"/>
          <w:numId w:val="53"/>
        </w:numPr>
        <w:tabs>
          <w:tab w:val="clear" w:pos="780"/>
          <w:tab w:val="left" w:pos="851"/>
        </w:tabs>
        <w:ind w:left="0" w:firstLine="567"/>
        <w:jc w:val="both"/>
        <w:rPr>
          <w:sz w:val="28"/>
          <w:szCs w:val="28"/>
        </w:rPr>
      </w:pPr>
      <w:r w:rsidRPr="006A4561">
        <w:rPr>
          <w:sz w:val="28"/>
          <w:szCs w:val="28"/>
        </w:rPr>
        <w:t>разработаны и приняты новые государственные образовательные ста</w:t>
      </w:r>
      <w:r w:rsidRPr="006A4561">
        <w:rPr>
          <w:sz w:val="28"/>
          <w:szCs w:val="28"/>
        </w:rPr>
        <w:t>н</w:t>
      </w:r>
      <w:r w:rsidRPr="006A4561">
        <w:rPr>
          <w:sz w:val="28"/>
          <w:szCs w:val="28"/>
        </w:rPr>
        <w:t>дарты дошкольного, общего среднего, начального, среднего и высшего профе</w:t>
      </w:r>
      <w:r w:rsidRPr="006A4561">
        <w:rPr>
          <w:sz w:val="28"/>
          <w:szCs w:val="28"/>
        </w:rPr>
        <w:t>с</w:t>
      </w:r>
      <w:r w:rsidRPr="006A4561">
        <w:rPr>
          <w:sz w:val="28"/>
          <w:szCs w:val="28"/>
        </w:rPr>
        <w:t>сионального образования, введена двухуровневая система высшего професси</w:t>
      </w:r>
      <w:r w:rsidRPr="006A4561">
        <w:rPr>
          <w:sz w:val="28"/>
          <w:szCs w:val="28"/>
        </w:rPr>
        <w:t>о</w:t>
      </w:r>
      <w:r w:rsidRPr="006A4561">
        <w:rPr>
          <w:sz w:val="28"/>
          <w:szCs w:val="28"/>
        </w:rPr>
        <w:t>нального образования (бакалавр и магистр, при сохранении в отдельных случ</w:t>
      </w:r>
      <w:r w:rsidRPr="006A4561">
        <w:rPr>
          <w:sz w:val="28"/>
          <w:szCs w:val="28"/>
        </w:rPr>
        <w:t>а</w:t>
      </w:r>
      <w:r w:rsidRPr="006A4561">
        <w:rPr>
          <w:sz w:val="28"/>
          <w:szCs w:val="28"/>
        </w:rPr>
        <w:t>ях специалиста), разработаны и внедрены в практику новые учебные планы и программы на всех уровнях образования;</w:t>
      </w:r>
    </w:p>
    <w:p w:rsidR="00214D0D" w:rsidRPr="006A4561" w:rsidRDefault="00214D0D" w:rsidP="002A00C8">
      <w:pPr>
        <w:numPr>
          <w:ilvl w:val="0"/>
          <w:numId w:val="53"/>
        </w:numPr>
        <w:tabs>
          <w:tab w:val="clear" w:pos="780"/>
          <w:tab w:val="left" w:pos="851"/>
        </w:tabs>
        <w:ind w:left="0" w:firstLine="567"/>
        <w:jc w:val="both"/>
        <w:rPr>
          <w:sz w:val="28"/>
          <w:szCs w:val="28"/>
        </w:rPr>
      </w:pPr>
      <w:r w:rsidRPr="006A4561">
        <w:rPr>
          <w:sz w:val="28"/>
          <w:szCs w:val="28"/>
        </w:rPr>
        <w:t>разработаны и приняты Концепции использования информационных технологий в процесс управления системой образования и учебной деятельн</w:t>
      </w:r>
      <w:r w:rsidRPr="006A4561">
        <w:rPr>
          <w:sz w:val="28"/>
          <w:szCs w:val="28"/>
        </w:rPr>
        <w:t>о</w:t>
      </w:r>
      <w:r w:rsidRPr="006A4561">
        <w:rPr>
          <w:sz w:val="28"/>
          <w:szCs w:val="28"/>
        </w:rPr>
        <w:t xml:space="preserve">сти; </w:t>
      </w:r>
    </w:p>
    <w:p w:rsidR="00214D0D" w:rsidRPr="006A4561" w:rsidRDefault="00214D0D" w:rsidP="002A00C8">
      <w:pPr>
        <w:numPr>
          <w:ilvl w:val="0"/>
          <w:numId w:val="53"/>
        </w:numPr>
        <w:tabs>
          <w:tab w:val="clear" w:pos="780"/>
          <w:tab w:val="left" w:pos="851"/>
        </w:tabs>
        <w:ind w:left="0" w:firstLine="567"/>
        <w:jc w:val="both"/>
        <w:rPr>
          <w:sz w:val="28"/>
          <w:szCs w:val="28"/>
        </w:rPr>
      </w:pPr>
      <w:r w:rsidRPr="006A4561">
        <w:rPr>
          <w:sz w:val="28"/>
          <w:szCs w:val="28"/>
        </w:rPr>
        <w:t xml:space="preserve"> введена практика лицензирования образовательной деятельности, а также государственной аттестации и аккредитации образовательных учрежд</w:t>
      </w:r>
      <w:r w:rsidRPr="006A4561">
        <w:rPr>
          <w:sz w:val="28"/>
          <w:szCs w:val="28"/>
        </w:rPr>
        <w:t>е</w:t>
      </w:r>
      <w:r w:rsidRPr="006A4561">
        <w:rPr>
          <w:sz w:val="28"/>
          <w:szCs w:val="28"/>
        </w:rPr>
        <w:t>ний; созданы основы национальной системы мониторинга качества образов</w:t>
      </w:r>
      <w:r w:rsidRPr="006A4561">
        <w:rPr>
          <w:sz w:val="28"/>
          <w:szCs w:val="28"/>
        </w:rPr>
        <w:t>а</w:t>
      </w:r>
      <w:r w:rsidRPr="006A4561">
        <w:rPr>
          <w:sz w:val="28"/>
          <w:szCs w:val="28"/>
        </w:rPr>
        <w:t xml:space="preserve">ния; </w:t>
      </w:r>
    </w:p>
    <w:p w:rsidR="00214D0D" w:rsidRPr="006A4561" w:rsidRDefault="00214D0D" w:rsidP="002A00C8">
      <w:pPr>
        <w:numPr>
          <w:ilvl w:val="0"/>
          <w:numId w:val="53"/>
        </w:numPr>
        <w:tabs>
          <w:tab w:val="clear" w:pos="780"/>
          <w:tab w:val="left" w:pos="851"/>
        </w:tabs>
        <w:ind w:left="0" w:firstLine="567"/>
        <w:jc w:val="both"/>
        <w:rPr>
          <w:sz w:val="28"/>
          <w:szCs w:val="28"/>
        </w:rPr>
      </w:pPr>
      <w:r w:rsidRPr="006A4561">
        <w:rPr>
          <w:sz w:val="28"/>
          <w:szCs w:val="28"/>
        </w:rPr>
        <w:t xml:space="preserve">проводится капитальный ремонт и строятся новые школы; </w:t>
      </w:r>
    </w:p>
    <w:p w:rsidR="00214D0D" w:rsidRPr="006A4561" w:rsidRDefault="00214D0D" w:rsidP="002A00C8">
      <w:pPr>
        <w:numPr>
          <w:ilvl w:val="0"/>
          <w:numId w:val="53"/>
        </w:numPr>
        <w:tabs>
          <w:tab w:val="clear" w:pos="780"/>
          <w:tab w:val="left" w:pos="851"/>
        </w:tabs>
        <w:ind w:left="0" w:firstLine="567"/>
        <w:jc w:val="both"/>
        <w:rPr>
          <w:sz w:val="28"/>
          <w:szCs w:val="28"/>
        </w:rPr>
      </w:pPr>
      <w:r w:rsidRPr="006A4561">
        <w:rPr>
          <w:sz w:val="28"/>
          <w:szCs w:val="28"/>
        </w:rPr>
        <w:t>получила развитие сеть негосударственных образовательных учрежд</w:t>
      </w:r>
      <w:r w:rsidRPr="006A4561">
        <w:rPr>
          <w:sz w:val="28"/>
          <w:szCs w:val="28"/>
        </w:rPr>
        <w:t>е</w:t>
      </w:r>
      <w:r w:rsidRPr="006A4561">
        <w:rPr>
          <w:sz w:val="28"/>
          <w:szCs w:val="28"/>
        </w:rPr>
        <w:t xml:space="preserve">ний; </w:t>
      </w:r>
    </w:p>
    <w:p w:rsidR="00214D0D" w:rsidRPr="006A4561" w:rsidRDefault="00214D0D" w:rsidP="002A00C8">
      <w:pPr>
        <w:numPr>
          <w:ilvl w:val="0"/>
          <w:numId w:val="53"/>
        </w:numPr>
        <w:tabs>
          <w:tab w:val="clear" w:pos="780"/>
          <w:tab w:val="left" w:pos="851"/>
        </w:tabs>
        <w:ind w:left="0" w:firstLine="567"/>
        <w:jc w:val="both"/>
        <w:rPr>
          <w:sz w:val="28"/>
          <w:szCs w:val="28"/>
        </w:rPr>
      </w:pPr>
      <w:r w:rsidRPr="006A4561">
        <w:rPr>
          <w:sz w:val="28"/>
          <w:szCs w:val="28"/>
        </w:rPr>
        <w:t>разработаны и изданы учебники нового поколения.</w:t>
      </w:r>
    </w:p>
    <w:p w:rsidR="00214D0D" w:rsidRPr="006A4561" w:rsidRDefault="00214D0D" w:rsidP="00214D0D">
      <w:pPr>
        <w:ind w:firstLine="567"/>
        <w:jc w:val="both"/>
        <w:rPr>
          <w:sz w:val="28"/>
          <w:szCs w:val="28"/>
        </w:rPr>
      </w:pPr>
      <w:r w:rsidRPr="006A4561">
        <w:rPr>
          <w:sz w:val="28"/>
          <w:szCs w:val="28"/>
        </w:rPr>
        <w:t>С 2000 по 2010 годы было принято  несколько  законов и нормативно-правовых актов, которые определили государственную политику в области о</w:t>
      </w:r>
      <w:r w:rsidRPr="006A4561">
        <w:rPr>
          <w:sz w:val="28"/>
          <w:szCs w:val="28"/>
        </w:rPr>
        <w:t>б</w:t>
      </w:r>
      <w:r w:rsidRPr="006A4561">
        <w:rPr>
          <w:sz w:val="28"/>
          <w:szCs w:val="28"/>
        </w:rPr>
        <w:t>разования. В основном, они направлены на обновление системы образования, достижение равного доступа к образованию, решение гендерных проблем, п</w:t>
      </w:r>
      <w:r w:rsidRPr="006A4561">
        <w:rPr>
          <w:sz w:val="28"/>
          <w:szCs w:val="28"/>
        </w:rPr>
        <w:t>о</w:t>
      </w:r>
      <w:r w:rsidRPr="006A4561">
        <w:rPr>
          <w:sz w:val="28"/>
          <w:szCs w:val="28"/>
        </w:rPr>
        <w:t xml:space="preserve">вышение качества образования, ликвидацию бедности посредством повышения уровня образованности населения. </w:t>
      </w:r>
    </w:p>
    <w:p w:rsidR="00214D0D" w:rsidRPr="006A4561" w:rsidRDefault="00214D0D" w:rsidP="00214D0D">
      <w:pPr>
        <w:ind w:firstLine="567"/>
        <w:jc w:val="both"/>
        <w:rPr>
          <w:sz w:val="28"/>
          <w:szCs w:val="28"/>
        </w:rPr>
      </w:pPr>
      <w:r w:rsidRPr="006A4561">
        <w:rPr>
          <w:sz w:val="28"/>
          <w:szCs w:val="28"/>
        </w:rPr>
        <w:t>Важную роль в совершенствовании системы образования сыграли прин</w:t>
      </w:r>
      <w:r w:rsidRPr="006A4561">
        <w:rPr>
          <w:sz w:val="28"/>
          <w:szCs w:val="28"/>
        </w:rPr>
        <w:t>я</w:t>
      </w:r>
      <w:r w:rsidRPr="006A4561">
        <w:rPr>
          <w:sz w:val="28"/>
          <w:szCs w:val="28"/>
        </w:rPr>
        <w:t>тые новые Закон Республики Таджикистан “Об образовании”, Закон Республ</w:t>
      </w:r>
      <w:r w:rsidRPr="006A4561">
        <w:rPr>
          <w:sz w:val="28"/>
          <w:szCs w:val="28"/>
        </w:rPr>
        <w:t>и</w:t>
      </w:r>
      <w:r w:rsidRPr="006A4561">
        <w:rPr>
          <w:sz w:val="28"/>
          <w:szCs w:val="28"/>
        </w:rPr>
        <w:t>ки Таджикистан «О высшем и послевузовском профессиональном образов</w:t>
      </w:r>
      <w:r w:rsidRPr="006A4561">
        <w:rPr>
          <w:sz w:val="28"/>
          <w:szCs w:val="28"/>
        </w:rPr>
        <w:t>а</w:t>
      </w:r>
      <w:r w:rsidRPr="006A4561">
        <w:rPr>
          <w:sz w:val="28"/>
          <w:szCs w:val="28"/>
        </w:rPr>
        <w:t xml:space="preserve">нии», «Национальная Концепция образования в Республике Таджикистан», </w:t>
      </w:r>
      <w:r w:rsidRPr="006A4561">
        <w:rPr>
          <w:bCs/>
          <w:sz w:val="28"/>
          <w:szCs w:val="28"/>
          <w:lang w:val="tg-Cyrl-TJ" w:eastAsia="ar-SA"/>
        </w:rPr>
        <w:t xml:space="preserve">“Национальная концепция инклюзивного образования для детей с ограниченными возможностями в Республике Таджикистан на 2011-2015 годы”, </w:t>
      </w:r>
      <w:r w:rsidRPr="006A4561">
        <w:rPr>
          <w:sz w:val="28"/>
          <w:szCs w:val="28"/>
        </w:rPr>
        <w:t>План реализации реформы системы образования на 2004-2009, Конце</w:t>
      </w:r>
      <w:r w:rsidRPr="006A4561">
        <w:rPr>
          <w:sz w:val="28"/>
          <w:szCs w:val="28"/>
        </w:rPr>
        <w:t>п</w:t>
      </w:r>
      <w:r w:rsidRPr="006A4561">
        <w:rPr>
          <w:sz w:val="28"/>
          <w:szCs w:val="28"/>
        </w:rPr>
        <w:t xml:space="preserve">ция перехода на новую систему общего среднего образования в Республике </w:t>
      </w:r>
      <w:r w:rsidRPr="006A4561">
        <w:rPr>
          <w:sz w:val="28"/>
          <w:szCs w:val="28"/>
        </w:rPr>
        <w:lastRenderedPageBreak/>
        <w:t>Таджикистан, «Государственная программа развития образования Республики Таджикистан на 2010-2015 годы», «</w:t>
      </w:r>
      <w:r w:rsidRPr="006A4561">
        <w:rPr>
          <w:bCs/>
          <w:sz w:val="28"/>
          <w:szCs w:val="28"/>
          <w:lang w:val="tg-Cyrl-TJ" w:eastAsia="ar-SA"/>
        </w:rPr>
        <w:t>Государственная программа строительства, ремонта, реконструкции школ на 2008-2015</w:t>
      </w:r>
      <w:r w:rsidRPr="006A4561">
        <w:rPr>
          <w:sz w:val="28"/>
          <w:szCs w:val="28"/>
        </w:rPr>
        <w:t xml:space="preserve">, </w:t>
      </w:r>
      <w:r w:rsidRPr="006A4561">
        <w:rPr>
          <w:bCs/>
          <w:sz w:val="28"/>
          <w:szCs w:val="28"/>
          <w:lang w:val="tg-Cyrl-TJ" w:eastAsia="ar-SA"/>
        </w:rPr>
        <w:t>которые находятся в частных домах, вагонах, административных зданиях</w:t>
      </w:r>
      <w:r w:rsidRPr="006A4561">
        <w:rPr>
          <w:sz w:val="28"/>
          <w:szCs w:val="28"/>
        </w:rPr>
        <w:t xml:space="preserve">», </w:t>
      </w:r>
      <w:r w:rsidRPr="006A4561">
        <w:rPr>
          <w:bCs/>
          <w:sz w:val="28"/>
          <w:szCs w:val="28"/>
          <w:lang w:val="tg-Cyrl-TJ" w:eastAsia="ar-SA"/>
        </w:rPr>
        <w:t>“Государственая программа обеспечения учреждений образования и науки учебными кабинетами, научно-исследовательской базой”, ”Государственная программа по разработке и изданию учебников на 2007-</w:t>
      </w:r>
      <w:smartTag w:uri="urn:schemas-microsoft-com:office:smarttags" w:element="metricconverter">
        <w:smartTagPr>
          <w:attr w:name="ProductID" w:val="2010”"/>
        </w:smartTagPr>
        <w:r w:rsidRPr="006A4561">
          <w:rPr>
            <w:bCs/>
            <w:sz w:val="28"/>
            <w:szCs w:val="28"/>
            <w:lang w:val="tg-Cyrl-TJ" w:eastAsia="ar-SA"/>
          </w:rPr>
          <w:t>2010”</w:t>
        </w:r>
      </w:smartTag>
      <w:r w:rsidRPr="006A4561">
        <w:rPr>
          <w:bCs/>
          <w:sz w:val="28"/>
          <w:szCs w:val="28"/>
          <w:lang w:val="tg-Cyrl-TJ" w:eastAsia="ar-SA"/>
        </w:rPr>
        <w:t>, “</w:t>
      </w:r>
      <w:r w:rsidRPr="006A4561">
        <w:rPr>
          <w:sz w:val="28"/>
          <w:szCs w:val="28"/>
        </w:rPr>
        <w:t>Государственная программа развития пр</w:t>
      </w:r>
      <w:r w:rsidRPr="006A4561">
        <w:rPr>
          <w:sz w:val="28"/>
          <w:szCs w:val="28"/>
        </w:rPr>
        <w:t>о</w:t>
      </w:r>
      <w:r w:rsidRPr="006A4561">
        <w:rPr>
          <w:sz w:val="28"/>
          <w:szCs w:val="28"/>
        </w:rPr>
        <w:t>фессионального образования 2008-</w:t>
      </w:r>
      <w:smartTag w:uri="urn:schemas-microsoft-com:office:smarttags" w:element="metricconverter">
        <w:smartTagPr>
          <w:attr w:name="ProductID" w:val="2015 г"/>
        </w:smartTagPr>
        <w:r w:rsidRPr="006A4561">
          <w:rPr>
            <w:sz w:val="28"/>
            <w:szCs w:val="28"/>
          </w:rPr>
          <w:t>2015 г</w:t>
        </w:r>
      </w:smartTag>
      <w:r w:rsidRPr="006A4561">
        <w:rPr>
          <w:sz w:val="28"/>
          <w:szCs w:val="28"/>
        </w:rPr>
        <w:t>.»,</w:t>
      </w:r>
      <w:r w:rsidRPr="006A4561">
        <w:rPr>
          <w:bCs/>
          <w:sz w:val="28"/>
          <w:szCs w:val="28"/>
          <w:lang w:eastAsia="ar-SA"/>
        </w:rPr>
        <w:t xml:space="preserve"> «</w:t>
      </w:r>
      <w:r w:rsidRPr="006A4561">
        <w:rPr>
          <w:bCs/>
          <w:sz w:val="28"/>
          <w:szCs w:val="28"/>
          <w:lang w:val="tg-Cyrl-TJ" w:eastAsia="ar-SA"/>
        </w:rPr>
        <w:t xml:space="preserve">Государственная программа компьютеризации образовательных учреждений общего среднего образования РТ на 2011-2015 годы”, “Государственная программа изучения и обучения русскому и английскому языкам в Республике Таджикистан на 2001-2014 годы” и др. </w:t>
      </w:r>
    </w:p>
    <w:p w:rsidR="00214D0D" w:rsidRPr="006A4561" w:rsidRDefault="00214D0D" w:rsidP="00214D0D">
      <w:pPr>
        <w:suppressAutoHyphens/>
        <w:ind w:firstLine="567"/>
        <w:jc w:val="both"/>
        <w:rPr>
          <w:bCs/>
          <w:sz w:val="28"/>
          <w:szCs w:val="28"/>
          <w:lang w:val="tg-Cyrl-TJ" w:eastAsia="ar-SA"/>
        </w:rPr>
      </w:pPr>
      <w:r w:rsidRPr="006A4561">
        <w:rPr>
          <w:bCs/>
          <w:sz w:val="28"/>
          <w:szCs w:val="28"/>
          <w:lang w:val="tg-Cyrl-TJ" w:eastAsia="ar-SA"/>
        </w:rPr>
        <w:t xml:space="preserve">Как результат выполнения программ обеспечение компьютерами в 7-11 классах общеобразовательной школы составляет 22 ученика на один компьютер. Только за </w:t>
      </w:r>
      <w:smartTag w:uri="urn:schemas-microsoft-com:office:smarttags" w:element="metricconverter">
        <w:smartTagPr>
          <w:attr w:name="ProductID" w:val="2010 г"/>
        </w:smartTagPr>
        <w:r w:rsidRPr="006A4561">
          <w:rPr>
            <w:bCs/>
            <w:sz w:val="28"/>
            <w:szCs w:val="28"/>
            <w:lang w:val="tg-Cyrl-TJ" w:eastAsia="ar-SA"/>
          </w:rPr>
          <w:t>2010 г</w:t>
        </w:r>
      </w:smartTag>
      <w:r w:rsidRPr="006A4561">
        <w:rPr>
          <w:bCs/>
          <w:sz w:val="28"/>
          <w:szCs w:val="28"/>
          <w:lang w:val="tg-Cyrl-TJ" w:eastAsia="ar-SA"/>
        </w:rPr>
        <w:t xml:space="preserve">. 195 школ республики были подключены к сети Интернет. </w:t>
      </w:r>
    </w:p>
    <w:p w:rsidR="00214D0D" w:rsidRPr="006A4561" w:rsidRDefault="00214D0D" w:rsidP="00214D0D">
      <w:pPr>
        <w:ind w:firstLine="567"/>
        <w:jc w:val="both"/>
        <w:rPr>
          <w:sz w:val="28"/>
          <w:szCs w:val="28"/>
        </w:rPr>
      </w:pPr>
      <w:r w:rsidRPr="006A4561">
        <w:rPr>
          <w:sz w:val="28"/>
          <w:szCs w:val="28"/>
        </w:rPr>
        <w:t>Система образования Республики Таджикистан (см. таблицу 1.) включает дошкольное, начальное, основное общее и среднее образование, начальное профессиональное, среднее профессиональное и высшее профессиональное о</w:t>
      </w:r>
      <w:r w:rsidRPr="006A4561">
        <w:rPr>
          <w:sz w:val="28"/>
          <w:szCs w:val="28"/>
        </w:rPr>
        <w:t>б</w:t>
      </w:r>
      <w:r w:rsidRPr="006A4561">
        <w:rPr>
          <w:sz w:val="28"/>
          <w:szCs w:val="28"/>
        </w:rPr>
        <w:t>разование, профессиональное образование после высшего профессионального учреждения, а также специальное и дополнительное образование детей и взро</w:t>
      </w:r>
      <w:r w:rsidRPr="006A4561">
        <w:rPr>
          <w:sz w:val="28"/>
          <w:szCs w:val="28"/>
        </w:rPr>
        <w:t>с</w:t>
      </w:r>
      <w:r w:rsidRPr="006A4561">
        <w:rPr>
          <w:sz w:val="28"/>
          <w:szCs w:val="28"/>
        </w:rPr>
        <w:t>лых</w:t>
      </w:r>
      <w:r w:rsidRPr="006A4561">
        <w:rPr>
          <w:rStyle w:val="af"/>
          <w:sz w:val="28"/>
          <w:szCs w:val="28"/>
        </w:rPr>
        <w:footnoteReference w:id="28"/>
      </w:r>
      <w:r w:rsidRPr="006A4561">
        <w:rPr>
          <w:sz w:val="28"/>
          <w:szCs w:val="28"/>
        </w:rPr>
        <w:t>. В системе общего среднего образования функционируют учреждения, ориентированные на детей с различными запросами – учебные заведения, обе</w:t>
      </w:r>
      <w:r w:rsidRPr="006A4561">
        <w:rPr>
          <w:sz w:val="28"/>
          <w:szCs w:val="28"/>
        </w:rPr>
        <w:t>с</w:t>
      </w:r>
      <w:r w:rsidRPr="006A4561">
        <w:rPr>
          <w:sz w:val="28"/>
          <w:szCs w:val="28"/>
        </w:rPr>
        <w:t>печивающие обучение на повышенном относительно образовательного ста</w:t>
      </w:r>
      <w:r w:rsidRPr="006A4561">
        <w:rPr>
          <w:sz w:val="28"/>
          <w:szCs w:val="28"/>
        </w:rPr>
        <w:t>н</w:t>
      </w:r>
      <w:r w:rsidRPr="006A4561">
        <w:rPr>
          <w:sz w:val="28"/>
          <w:szCs w:val="28"/>
        </w:rPr>
        <w:t>дарта уровне (лицеи, гимназии), и образовательные учреждения для детей с о</w:t>
      </w:r>
      <w:r w:rsidRPr="006A4561">
        <w:rPr>
          <w:sz w:val="28"/>
          <w:szCs w:val="28"/>
        </w:rPr>
        <w:t>г</w:t>
      </w:r>
      <w:r w:rsidRPr="006A4561">
        <w:rPr>
          <w:sz w:val="28"/>
          <w:szCs w:val="28"/>
        </w:rPr>
        <w:t xml:space="preserve">раниченными возможностями.  </w:t>
      </w:r>
    </w:p>
    <w:p w:rsidR="00214D0D" w:rsidRPr="006A4561" w:rsidRDefault="00214D0D" w:rsidP="00214D0D">
      <w:pPr>
        <w:ind w:firstLine="567"/>
        <w:jc w:val="both"/>
        <w:rPr>
          <w:sz w:val="28"/>
          <w:szCs w:val="28"/>
        </w:rPr>
      </w:pPr>
    </w:p>
    <w:p w:rsidR="00214D0D" w:rsidRPr="006A4561" w:rsidRDefault="00214D0D" w:rsidP="00214D0D">
      <w:pPr>
        <w:ind w:firstLine="567"/>
        <w:jc w:val="right"/>
        <w:rPr>
          <w:sz w:val="28"/>
          <w:szCs w:val="28"/>
        </w:rPr>
      </w:pPr>
      <w:r w:rsidRPr="006A4561">
        <w:rPr>
          <w:sz w:val="28"/>
          <w:szCs w:val="28"/>
        </w:rPr>
        <w:t>Таблица 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0"/>
        <w:gridCol w:w="1337"/>
        <w:gridCol w:w="1356"/>
        <w:gridCol w:w="3911"/>
      </w:tblGrid>
      <w:tr w:rsidR="00214D0D" w:rsidRPr="006A4561" w:rsidTr="00A94464">
        <w:trPr>
          <w:trHeight w:val="499"/>
          <w:jc w:val="center"/>
        </w:trPr>
        <w:tc>
          <w:tcPr>
            <w:tcW w:w="3490" w:type="dxa"/>
            <w:tcBorders>
              <w:bottom w:val="single" w:sz="4" w:space="0" w:color="auto"/>
            </w:tcBorders>
            <w:vAlign w:val="center"/>
          </w:tcPr>
          <w:p w:rsidR="00214D0D" w:rsidRPr="006A4561" w:rsidRDefault="00214D0D" w:rsidP="00214D0D">
            <w:pPr>
              <w:jc w:val="center"/>
            </w:pPr>
            <w:r w:rsidRPr="006A4561">
              <w:t>Уровни образования</w:t>
            </w:r>
          </w:p>
        </w:tc>
        <w:tc>
          <w:tcPr>
            <w:tcW w:w="1337" w:type="dxa"/>
            <w:tcBorders>
              <w:bottom w:val="single" w:sz="4" w:space="0" w:color="auto"/>
            </w:tcBorders>
            <w:vAlign w:val="center"/>
          </w:tcPr>
          <w:p w:rsidR="00214D0D" w:rsidRPr="006A4561" w:rsidRDefault="00214D0D" w:rsidP="00214D0D">
            <w:pPr>
              <w:ind w:right="-46"/>
              <w:jc w:val="center"/>
            </w:pPr>
            <w:r w:rsidRPr="006A4561">
              <w:t>Продо</w:t>
            </w:r>
            <w:r w:rsidRPr="006A4561">
              <w:t>л</w:t>
            </w:r>
            <w:r w:rsidRPr="006A4561">
              <w:t>жител</w:t>
            </w:r>
            <w:r w:rsidRPr="006A4561">
              <w:t>ь</w:t>
            </w:r>
            <w:r w:rsidRPr="006A4561">
              <w:t>ность об</w:t>
            </w:r>
            <w:r w:rsidRPr="006A4561">
              <w:t>у</w:t>
            </w:r>
            <w:r w:rsidRPr="006A4561">
              <w:t>чения</w:t>
            </w:r>
          </w:p>
        </w:tc>
        <w:tc>
          <w:tcPr>
            <w:tcW w:w="1356" w:type="dxa"/>
            <w:tcBorders>
              <w:bottom w:val="single" w:sz="4" w:space="0" w:color="auto"/>
            </w:tcBorders>
            <w:vAlign w:val="center"/>
          </w:tcPr>
          <w:p w:rsidR="00214D0D" w:rsidRPr="006A4561" w:rsidRDefault="00214D0D" w:rsidP="00214D0D">
            <w:pPr>
              <w:jc w:val="center"/>
            </w:pPr>
            <w:r w:rsidRPr="006A4561">
              <w:t>Возраст</w:t>
            </w:r>
          </w:p>
        </w:tc>
        <w:tc>
          <w:tcPr>
            <w:tcW w:w="3911" w:type="dxa"/>
            <w:tcBorders>
              <w:bottom w:val="single" w:sz="4" w:space="0" w:color="auto"/>
            </w:tcBorders>
            <w:vAlign w:val="center"/>
          </w:tcPr>
          <w:p w:rsidR="00214D0D" w:rsidRPr="006A4561" w:rsidRDefault="00214D0D" w:rsidP="00214D0D">
            <w:pPr>
              <w:jc w:val="center"/>
            </w:pPr>
            <w:r w:rsidRPr="006A4561">
              <w:t>Образовательные учреждения</w:t>
            </w:r>
          </w:p>
        </w:tc>
      </w:tr>
      <w:tr w:rsidR="00214D0D" w:rsidRPr="006A4561" w:rsidTr="00A94464">
        <w:trPr>
          <w:trHeight w:val="486"/>
          <w:jc w:val="center"/>
        </w:trPr>
        <w:tc>
          <w:tcPr>
            <w:tcW w:w="3490" w:type="dxa"/>
            <w:tcBorders>
              <w:top w:val="single" w:sz="4" w:space="0" w:color="auto"/>
              <w:left w:val="single" w:sz="4" w:space="0" w:color="auto"/>
              <w:bottom w:val="nil"/>
              <w:right w:val="single" w:sz="4" w:space="0" w:color="auto"/>
            </w:tcBorders>
          </w:tcPr>
          <w:p w:rsidR="00214D0D" w:rsidRPr="006A4561" w:rsidRDefault="00214D0D" w:rsidP="00214D0D">
            <w:r w:rsidRPr="006A4561">
              <w:t>Дошкольное воспитание и о</w:t>
            </w:r>
            <w:r w:rsidRPr="006A4561">
              <w:t>б</w:t>
            </w:r>
            <w:r w:rsidRPr="006A4561">
              <w:t xml:space="preserve">разование </w:t>
            </w:r>
          </w:p>
        </w:tc>
        <w:tc>
          <w:tcPr>
            <w:tcW w:w="1337" w:type="dxa"/>
            <w:tcBorders>
              <w:top w:val="single" w:sz="4" w:space="0" w:color="auto"/>
              <w:left w:val="single" w:sz="4" w:space="0" w:color="auto"/>
              <w:bottom w:val="nil"/>
              <w:right w:val="single" w:sz="4" w:space="0" w:color="auto"/>
            </w:tcBorders>
            <w:vAlign w:val="center"/>
          </w:tcPr>
          <w:p w:rsidR="00214D0D" w:rsidRPr="006A4561" w:rsidRDefault="00214D0D" w:rsidP="00214D0D">
            <w:pPr>
              <w:jc w:val="center"/>
            </w:pPr>
            <w:r w:rsidRPr="006A4561">
              <w:t>1-3,</w:t>
            </w:r>
            <w:r w:rsidRPr="006A4561">
              <w:br/>
              <w:t>3-6</w:t>
            </w:r>
          </w:p>
        </w:tc>
        <w:tc>
          <w:tcPr>
            <w:tcW w:w="1356" w:type="dxa"/>
            <w:tcBorders>
              <w:top w:val="single" w:sz="4" w:space="0" w:color="auto"/>
              <w:left w:val="single" w:sz="4" w:space="0" w:color="auto"/>
              <w:bottom w:val="nil"/>
              <w:right w:val="single" w:sz="4" w:space="0" w:color="auto"/>
            </w:tcBorders>
            <w:vAlign w:val="center"/>
          </w:tcPr>
          <w:p w:rsidR="00214D0D" w:rsidRPr="006A4561" w:rsidRDefault="00214D0D" w:rsidP="00214D0D">
            <w:pPr>
              <w:jc w:val="center"/>
            </w:pPr>
            <w:r w:rsidRPr="006A4561">
              <w:t>1-6 (7)</w:t>
            </w:r>
          </w:p>
        </w:tc>
        <w:tc>
          <w:tcPr>
            <w:tcW w:w="3911" w:type="dxa"/>
            <w:tcBorders>
              <w:top w:val="single" w:sz="4" w:space="0" w:color="auto"/>
              <w:left w:val="single" w:sz="4" w:space="0" w:color="auto"/>
              <w:bottom w:val="nil"/>
              <w:right w:val="single" w:sz="4" w:space="0" w:color="auto"/>
            </w:tcBorders>
            <w:vAlign w:val="center"/>
          </w:tcPr>
          <w:p w:rsidR="00214D0D" w:rsidRPr="006A4561" w:rsidRDefault="00214D0D" w:rsidP="00A94464">
            <w:pPr>
              <w:ind w:right="-166"/>
            </w:pPr>
            <w:r w:rsidRPr="006A4561">
              <w:t>Детский сад/ясли</w:t>
            </w:r>
          </w:p>
        </w:tc>
      </w:tr>
      <w:tr w:rsidR="00214D0D" w:rsidRPr="006A4561" w:rsidTr="00A94464">
        <w:trPr>
          <w:trHeight w:val="1039"/>
          <w:jc w:val="center"/>
        </w:trPr>
        <w:tc>
          <w:tcPr>
            <w:tcW w:w="3490" w:type="dxa"/>
            <w:tcBorders>
              <w:top w:val="nil"/>
              <w:left w:val="single" w:sz="4" w:space="0" w:color="auto"/>
              <w:bottom w:val="nil"/>
              <w:right w:val="single" w:sz="4" w:space="0" w:color="auto"/>
            </w:tcBorders>
          </w:tcPr>
          <w:p w:rsidR="00214D0D" w:rsidRPr="006A4561" w:rsidRDefault="00214D0D" w:rsidP="00214D0D">
            <w:r w:rsidRPr="006A4561">
              <w:rPr>
                <w:caps/>
              </w:rPr>
              <w:t>о</w:t>
            </w:r>
            <w:r w:rsidRPr="006A4561">
              <w:t>бщее образование:</w:t>
            </w:r>
          </w:p>
          <w:p w:rsidR="00214D0D" w:rsidRPr="006A4561" w:rsidRDefault="00214D0D" w:rsidP="00214D0D">
            <w:r w:rsidRPr="006A4561">
              <w:t>- начальное</w:t>
            </w:r>
          </w:p>
          <w:p w:rsidR="00214D0D" w:rsidRPr="006A4561" w:rsidRDefault="00214D0D" w:rsidP="00214D0D">
            <w:r w:rsidRPr="006A4561">
              <w:t>- общее основное</w:t>
            </w:r>
          </w:p>
          <w:p w:rsidR="00214D0D" w:rsidRPr="006A4561" w:rsidRDefault="00214D0D" w:rsidP="00214D0D">
            <w:r w:rsidRPr="006A4561">
              <w:t>- общее среднее</w:t>
            </w:r>
          </w:p>
        </w:tc>
        <w:tc>
          <w:tcPr>
            <w:tcW w:w="1337" w:type="dxa"/>
            <w:tcBorders>
              <w:top w:val="nil"/>
              <w:left w:val="single" w:sz="4" w:space="0" w:color="auto"/>
              <w:bottom w:val="nil"/>
              <w:right w:val="single" w:sz="4" w:space="0" w:color="auto"/>
            </w:tcBorders>
            <w:vAlign w:val="center"/>
          </w:tcPr>
          <w:p w:rsidR="00214D0D" w:rsidRPr="006A4561" w:rsidRDefault="00214D0D" w:rsidP="00214D0D">
            <w:pPr>
              <w:jc w:val="center"/>
            </w:pPr>
            <w:r w:rsidRPr="006A4561">
              <w:t>11 лет</w:t>
            </w:r>
          </w:p>
          <w:p w:rsidR="00214D0D" w:rsidRPr="006A4561" w:rsidRDefault="00214D0D" w:rsidP="00214D0D">
            <w:pPr>
              <w:jc w:val="center"/>
            </w:pPr>
            <w:r w:rsidRPr="006A4561">
              <w:t>4 года</w:t>
            </w:r>
          </w:p>
          <w:p w:rsidR="00214D0D" w:rsidRPr="006A4561" w:rsidRDefault="00214D0D" w:rsidP="00214D0D">
            <w:pPr>
              <w:jc w:val="center"/>
            </w:pPr>
            <w:r w:rsidRPr="006A4561">
              <w:t>5 лет</w:t>
            </w:r>
          </w:p>
          <w:p w:rsidR="00214D0D" w:rsidRPr="006A4561" w:rsidRDefault="00214D0D" w:rsidP="00214D0D">
            <w:pPr>
              <w:jc w:val="center"/>
            </w:pPr>
            <w:r w:rsidRPr="006A4561">
              <w:t>2 года</w:t>
            </w:r>
          </w:p>
        </w:tc>
        <w:tc>
          <w:tcPr>
            <w:tcW w:w="1356" w:type="dxa"/>
            <w:tcBorders>
              <w:top w:val="nil"/>
              <w:left w:val="single" w:sz="4" w:space="0" w:color="auto"/>
              <w:bottom w:val="nil"/>
              <w:right w:val="single" w:sz="4" w:space="0" w:color="auto"/>
            </w:tcBorders>
            <w:vAlign w:val="center"/>
          </w:tcPr>
          <w:p w:rsidR="00214D0D" w:rsidRPr="006A4561" w:rsidRDefault="00214D0D" w:rsidP="00214D0D">
            <w:pPr>
              <w:jc w:val="center"/>
            </w:pPr>
            <w:r w:rsidRPr="006A4561">
              <w:t>7-17</w:t>
            </w:r>
          </w:p>
          <w:p w:rsidR="00214D0D" w:rsidRPr="006A4561" w:rsidRDefault="00214D0D" w:rsidP="00214D0D">
            <w:pPr>
              <w:jc w:val="center"/>
            </w:pPr>
            <w:r w:rsidRPr="006A4561">
              <w:t>7-10</w:t>
            </w:r>
          </w:p>
          <w:p w:rsidR="00214D0D" w:rsidRPr="006A4561" w:rsidRDefault="00214D0D" w:rsidP="00214D0D">
            <w:pPr>
              <w:jc w:val="center"/>
            </w:pPr>
            <w:r w:rsidRPr="006A4561">
              <w:t>11-15</w:t>
            </w:r>
          </w:p>
          <w:p w:rsidR="00214D0D" w:rsidRPr="006A4561" w:rsidRDefault="00214D0D" w:rsidP="00214D0D">
            <w:pPr>
              <w:jc w:val="center"/>
            </w:pPr>
            <w:r w:rsidRPr="006A4561">
              <w:t>16-17</w:t>
            </w:r>
          </w:p>
        </w:tc>
        <w:tc>
          <w:tcPr>
            <w:tcW w:w="3911" w:type="dxa"/>
            <w:tcBorders>
              <w:top w:val="nil"/>
              <w:left w:val="single" w:sz="4" w:space="0" w:color="auto"/>
              <w:bottom w:val="nil"/>
              <w:right w:val="single" w:sz="4" w:space="0" w:color="auto"/>
            </w:tcBorders>
            <w:vAlign w:val="center"/>
          </w:tcPr>
          <w:p w:rsidR="00214D0D" w:rsidRPr="006A4561" w:rsidRDefault="00214D0D" w:rsidP="00A94464">
            <w:pPr>
              <w:ind w:right="-166"/>
            </w:pPr>
          </w:p>
          <w:p w:rsidR="00214D0D" w:rsidRPr="006A4561" w:rsidRDefault="00214D0D" w:rsidP="00A94464">
            <w:pPr>
              <w:ind w:right="-166"/>
            </w:pPr>
            <w:r w:rsidRPr="006A4561">
              <w:t>Общеобразовательные школы, ги</w:t>
            </w:r>
            <w:r w:rsidRPr="006A4561">
              <w:t>м</w:t>
            </w:r>
            <w:r w:rsidRPr="006A4561">
              <w:t>назии, лицеи</w:t>
            </w:r>
          </w:p>
          <w:p w:rsidR="00214D0D" w:rsidRPr="006A4561" w:rsidRDefault="00214D0D" w:rsidP="00A94464">
            <w:pPr>
              <w:ind w:right="-166"/>
            </w:pPr>
          </w:p>
        </w:tc>
      </w:tr>
      <w:tr w:rsidR="00214D0D" w:rsidRPr="006A4561" w:rsidTr="00A94464">
        <w:trPr>
          <w:trHeight w:val="1134"/>
          <w:jc w:val="center"/>
        </w:trPr>
        <w:tc>
          <w:tcPr>
            <w:tcW w:w="3490" w:type="dxa"/>
            <w:tcBorders>
              <w:top w:val="nil"/>
              <w:left w:val="single" w:sz="4" w:space="0" w:color="auto"/>
              <w:bottom w:val="nil"/>
              <w:right w:val="single" w:sz="4" w:space="0" w:color="auto"/>
            </w:tcBorders>
          </w:tcPr>
          <w:p w:rsidR="00214D0D" w:rsidRPr="006A4561" w:rsidRDefault="00214D0D" w:rsidP="00214D0D">
            <w:r w:rsidRPr="006A4561">
              <w:t>Дополнительное образование</w:t>
            </w:r>
          </w:p>
          <w:p w:rsidR="00214D0D" w:rsidRPr="006A4561" w:rsidRDefault="00214D0D" w:rsidP="00214D0D"/>
          <w:p w:rsidR="00A94464" w:rsidRPr="006A4561" w:rsidRDefault="00A94464" w:rsidP="00214D0D"/>
          <w:p w:rsidR="00214D0D" w:rsidRPr="006A4561" w:rsidRDefault="00214D0D" w:rsidP="00214D0D">
            <w:r w:rsidRPr="006A4561">
              <w:t>Специальное образование</w:t>
            </w:r>
          </w:p>
          <w:p w:rsidR="00214D0D" w:rsidRPr="006A4561" w:rsidRDefault="00214D0D" w:rsidP="00214D0D"/>
          <w:p w:rsidR="00214D0D" w:rsidRPr="006A4561" w:rsidRDefault="00214D0D" w:rsidP="00214D0D"/>
          <w:p w:rsidR="00A94464" w:rsidRPr="006A4561" w:rsidRDefault="00A94464" w:rsidP="00214D0D"/>
          <w:p w:rsidR="00214D0D" w:rsidRPr="006A4561" w:rsidRDefault="00214D0D" w:rsidP="00214D0D">
            <w:r w:rsidRPr="006A4561">
              <w:t>Профессиональное образов</w:t>
            </w:r>
            <w:r w:rsidRPr="006A4561">
              <w:t>а</w:t>
            </w:r>
            <w:r w:rsidRPr="006A4561">
              <w:lastRenderedPageBreak/>
              <w:t>ние:</w:t>
            </w:r>
          </w:p>
          <w:p w:rsidR="00214D0D" w:rsidRPr="006A4561" w:rsidRDefault="00214D0D" w:rsidP="00214D0D">
            <w:r w:rsidRPr="006A4561">
              <w:t>- начальное</w:t>
            </w:r>
          </w:p>
          <w:p w:rsidR="00214D0D" w:rsidRPr="006A4561" w:rsidRDefault="00214D0D" w:rsidP="00214D0D">
            <w:r w:rsidRPr="006A4561">
              <w:t>- среднее</w:t>
            </w:r>
          </w:p>
          <w:p w:rsidR="00214D0D" w:rsidRPr="006A4561" w:rsidRDefault="00214D0D" w:rsidP="00214D0D">
            <w:r w:rsidRPr="006A4561">
              <w:t>- высшее</w:t>
            </w:r>
          </w:p>
        </w:tc>
        <w:tc>
          <w:tcPr>
            <w:tcW w:w="1337" w:type="dxa"/>
            <w:tcBorders>
              <w:top w:val="nil"/>
              <w:left w:val="single" w:sz="4" w:space="0" w:color="auto"/>
              <w:bottom w:val="nil"/>
              <w:right w:val="single" w:sz="4" w:space="0" w:color="auto"/>
            </w:tcBorders>
            <w:vAlign w:val="center"/>
          </w:tcPr>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r w:rsidRPr="006A4561">
              <w:lastRenderedPageBreak/>
              <w:t>1-3 года</w:t>
            </w:r>
          </w:p>
          <w:p w:rsidR="00214D0D" w:rsidRPr="006A4561" w:rsidRDefault="00214D0D" w:rsidP="00214D0D">
            <w:pPr>
              <w:jc w:val="center"/>
            </w:pPr>
            <w:r w:rsidRPr="006A4561">
              <w:t>2-4 года</w:t>
            </w:r>
          </w:p>
          <w:p w:rsidR="00214D0D" w:rsidRPr="006A4561" w:rsidRDefault="00214D0D" w:rsidP="00214D0D">
            <w:pPr>
              <w:jc w:val="center"/>
            </w:pPr>
            <w:r w:rsidRPr="006A4561">
              <w:t>4-6 лет</w:t>
            </w:r>
          </w:p>
        </w:tc>
        <w:tc>
          <w:tcPr>
            <w:tcW w:w="1356" w:type="dxa"/>
            <w:tcBorders>
              <w:top w:val="nil"/>
              <w:left w:val="single" w:sz="4" w:space="0" w:color="auto"/>
              <w:bottom w:val="nil"/>
              <w:right w:val="single" w:sz="4" w:space="0" w:color="auto"/>
            </w:tcBorders>
            <w:vAlign w:val="center"/>
          </w:tcPr>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p>
          <w:p w:rsidR="00214D0D" w:rsidRPr="006A4561" w:rsidRDefault="00214D0D" w:rsidP="00214D0D">
            <w:pPr>
              <w:jc w:val="center"/>
            </w:pPr>
            <w:r w:rsidRPr="006A4561">
              <w:lastRenderedPageBreak/>
              <w:t>с 16 лет</w:t>
            </w:r>
          </w:p>
          <w:p w:rsidR="00214D0D" w:rsidRPr="006A4561" w:rsidRDefault="00214D0D" w:rsidP="00214D0D">
            <w:pPr>
              <w:jc w:val="center"/>
            </w:pPr>
            <w:r w:rsidRPr="006A4561">
              <w:t>с 16 лет</w:t>
            </w:r>
          </w:p>
          <w:p w:rsidR="00214D0D" w:rsidRPr="006A4561" w:rsidRDefault="00214D0D" w:rsidP="00214D0D">
            <w:pPr>
              <w:jc w:val="center"/>
            </w:pPr>
            <w:r w:rsidRPr="006A4561">
              <w:t>с 18 лет</w:t>
            </w:r>
          </w:p>
        </w:tc>
        <w:tc>
          <w:tcPr>
            <w:tcW w:w="3911" w:type="dxa"/>
            <w:tcBorders>
              <w:top w:val="nil"/>
              <w:left w:val="single" w:sz="4" w:space="0" w:color="auto"/>
              <w:bottom w:val="nil"/>
              <w:right w:val="single" w:sz="4" w:space="0" w:color="auto"/>
            </w:tcBorders>
            <w:vAlign w:val="center"/>
          </w:tcPr>
          <w:p w:rsidR="00214D0D" w:rsidRPr="006A4561" w:rsidRDefault="00214D0D" w:rsidP="00A94464">
            <w:pPr>
              <w:ind w:right="-166"/>
            </w:pPr>
            <w:r w:rsidRPr="006A4561">
              <w:lastRenderedPageBreak/>
              <w:t>Клубы, спортзалы, при школах, це</w:t>
            </w:r>
            <w:r w:rsidRPr="006A4561">
              <w:t>н</w:t>
            </w:r>
            <w:r w:rsidRPr="006A4561">
              <w:t>тры ВВД.</w:t>
            </w:r>
          </w:p>
          <w:p w:rsidR="00A94464" w:rsidRPr="006A4561" w:rsidRDefault="00A94464" w:rsidP="00A94464">
            <w:pPr>
              <w:ind w:right="-166"/>
            </w:pPr>
          </w:p>
          <w:p w:rsidR="00214D0D" w:rsidRPr="006A4561" w:rsidRDefault="00214D0D" w:rsidP="00A94464">
            <w:pPr>
              <w:ind w:right="-166"/>
            </w:pPr>
            <w:r w:rsidRPr="006A4561">
              <w:t>Детские дома (для детей с заболев</w:t>
            </w:r>
            <w:r w:rsidRPr="006A4561">
              <w:t>а</w:t>
            </w:r>
            <w:r w:rsidRPr="006A4561">
              <w:t xml:space="preserve">ниями туберкулёза, ВИЧ/СПИД и др.), Интернаты, специальные школы </w:t>
            </w:r>
          </w:p>
          <w:p w:rsidR="00214D0D" w:rsidRPr="006A4561" w:rsidRDefault="00214D0D" w:rsidP="00A94464">
            <w:pPr>
              <w:ind w:right="-166"/>
            </w:pPr>
          </w:p>
          <w:p w:rsidR="00214D0D" w:rsidRPr="006A4561" w:rsidRDefault="00214D0D" w:rsidP="00A94464">
            <w:pPr>
              <w:ind w:right="-166"/>
            </w:pPr>
            <w:r w:rsidRPr="006A4561">
              <w:t>Профессиональные училища,</w:t>
            </w:r>
          </w:p>
          <w:p w:rsidR="00214D0D" w:rsidRPr="006A4561" w:rsidRDefault="00214D0D" w:rsidP="00A94464">
            <w:pPr>
              <w:ind w:right="-166"/>
            </w:pPr>
            <w:r w:rsidRPr="006A4561">
              <w:lastRenderedPageBreak/>
              <w:t xml:space="preserve"> лицеи, центры, колледжи, </w:t>
            </w:r>
          </w:p>
          <w:p w:rsidR="00214D0D" w:rsidRPr="006A4561" w:rsidRDefault="00214D0D" w:rsidP="00A94464">
            <w:pPr>
              <w:ind w:right="-166"/>
            </w:pPr>
            <w:r w:rsidRPr="006A4561">
              <w:t>Университеты, академии, институты</w:t>
            </w:r>
          </w:p>
        </w:tc>
      </w:tr>
      <w:tr w:rsidR="00214D0D" w:rsidRPr="006A4561" w:rsidTr="00A94464">
        <w:trPr>
          <w:trHeight w:val="405"/>
          <w:jc w:val="center"/>
        </w:trPr>
        <w:tc>
          <w:tcPr>
            <w:tcW w:w="3490" w:type="dxa"/>
            <w:tcBorders>
              <w:top w:val="nil"/>
              <w:left w:val="single" w:sz="4" w:space="0" w:color="auto"/>
              <w:bottom w:val="nil"/>
              <w:right w:val="single" w:sz="4" w:space="0" w:color="auto"/>
            </w:tcBorders>
          </w:tcPr>
          <w:p w:rsidR="00214D0D" w:rsidRPr="006A4561" w:rsidRDefault="00214D0D" w:rsidP="00214D0D">
            <w:r w:rsidRPr="006A4561">
              <w:lastRenderedPageBreak/>
              <w:t>Послевузовское образование</w:t>
            </w:r>
          </w:p>
        </w:tc>
        <w:tc>
          <w:tcPr>
            <w:tcW w:w="1337" w:type="dxa"/>
            <w:tcBorders>
              <w:top w:val="nil"/>
              <w:left w:val="single" w:sz="4" w:space="0" w:color="auto"/>
              <w:bottom w:val="nil"/>
              <w:right w:val="single" w:sz="4" w:space="0" w:color="auto"/>
            </w:tcBorders>
            <w:vAlign w:val="center"/>
          </w:tcPr>
          <w:p w:rsidR="00214D0D" w:rsidRPr="006A4561" w:rsidRDefault="00214D0D" w:rsidP="00214D0D">
            <w:pPr>
              <w:jc w:val="center"/>
            </w:pPr>
          </w:p>
        </w:tc>
        <w:tc>
          <w:tcPr>
            <w:tcW w:w="1356" w:type="dxa"/>
            <w:tcBorders>
              <w:top w:val="nil"/>
              <w:left w:val="single" w:sz="4" w:space="0" w:color="auto"/>
              <w:bottom w:val="nil"/>
              <w:right w:val="single" w:sz="4" w:space="0" w:color="auto"/>
            </w:tcBorders>
            <w:vAlign w:val="center"/>
          </w:tcPr>
          <w:p w:rsidR="00214D0D" w:rsidRPr="006A4561" w:rsidRDefault="00214D0D" w:rsidP="00214D0D">
            <w:pPr>
              <w:jc w:val="center"/>
            </w:pPr>
          </w:p>
        </w:tc>
        <w:tc>
          <w:tcPr>
            <w:tcW w:w="3911" w:type="dxa"/>
            <w:tcBorders>
              <w:top w:val="nil"/>
              <w:left w:val="single" w:sz="4" w:space="0" w:color="auto"/>
              <w:bottom w:val="nil"/>
              <w:right w:val="single" w:sz="4" w:space="0" w:color="auto"/>
            </w:tcBorders>
            <w:vAlign w:val="center"/>
          </w:tcPr>
          <w:p w:rsidR="00214D0D" w:rsidRPr="006A4561" w:rsidRDefault="00214D0D" w:rsidP="00A94464">
            <w:pPr>
              <w:ind w:right="-166"/>
            </w:pPr>
            <w:r w:rsidRPr="006A4561">
              <w:t>Аспирантура, докторантура</w:t>
            </w:r>
          </w:p>
        </w:tc>
      </w:tr>
      <w:tr w:rsidR="00214D0D" w:rsidRPr="006A4561" w:rsidTr="00A94464">
        <w:trPr>
          <w:trHeight w:val="124"/>
          <w:jc w:val="center"/>
        </w:trPr>
        <w:tc>
          <w:tcPr>
            <w:tcW w:w="3490" w:type="dxa"/>
            <w:tcBorders>
              <w:top w:val="nil"/>
              <w:left w:val="single" w:sz="4" w:space="0" w:color="auto"/>
              <w:bottom w:val="single" w:sz="4" w:space="0" w:color="auto"/>
              <w:right w:val="single" w:sz="4" w:space="0" w:color="auto"/>
            </w:tcBorders>
          </w:tcPr>
          <w:p w:rsidR="00214D0D" w:rsidRPr="006A4561" w:rsidRDefault="00214D0D" w:rsidP="00214D0D"/>
        </w:tc>
        <w:tc>
          <w:tcPr>
            <w:tcW w:w="1337" w:type="dxa"/>
            <w:tcBorders>
              <w:top w:val="nil"/>
              <w:left w:val="single" w:sz="4" w:space="0" w:color="auto"/>
              <w:bottom w:val="single" w:sz="4" w:space="0" w:color="auto"/>
              <w:right w:val="single" w:sz="4" w:space="0" w:color="auto"/>
            </w:tcBorders>
            <w:vAlign w:val="center"/>
          </w:tcPr>
          <w:p w:rsidR="00214D0D" w:rsidRPr="006A4561" w:rsidRDefault="00214D0D" w:rsidP="00214D0D">
            <w:pPr>
              <w:jc w:val="center"/>
            </w:pPr>
          </w:p>
        </w:tc>
        <w:tc>
          <w:tcPr>
            <w:tcW w:w="1356" w:type="dxa"/>
            <w:tcBorders>
              <w:top w:val="nil"/>
              <w:left w:val="single" w:sz="4" w:space="0" w:color="auto"/>
              <w:bottom w:val="single" w:sz="4" w:space="0" w:color="auto"/>
              <w:right w:val="single" w:sz="4" w:space="0" w:color="auto"/>
            </w:tcBorders>
            <w:vAlign w:val="center"/>
          </w:tcPr>
          <w:p w:rsidR="00214D0D" w:rsidRPr="006A4561" w:rsidRDefault="00214D0D" w:rsidP="00214D0D">
            <w:pPr>
              <w:jc w:val="center"/>
            </w:pPr>
          </w:p>
        </w:tc>
        <w:tc>
          <w:tcPr>
            <w:tcW w:w="3911" w:type="dxa"/>
            <w:tcBorders>
              <w:top w:val="nil"/>
              <w:left w:val="single" w:sz="4" w:space="0" w:color="auto"/>
              <w:bottom w:val="single" w:sz="4" w:space="0" w:color="auto"/>
              <w:right w:val="single" w:sz="4" w:space="0" w:color="auto"/>
            </w:tcBorders>
            <w:vAlign w:val="center"/>
          </w:tcPr>
          <w:p w:rsidR="00214D0D" w:rsidRPr="006A4561" w:rsidRDefault="00214D0D" w:rsidP="00A94464">
            <w:pPr>
              <w:ind w:right="-166"/>
            </w:pPr>
          </w:p>
        </w:tc>
      </w:tr>
    </w:tbl>
    <w:p w:rsidR="00214D0D" w:rsidRPr="006A4561" w:rsidRDefault="00214D0D" w:rsidP="00214D0D">
      <w:pPr>
        <w:ind w:firstLine="567"/>
        <w:jc w:val="both"/>
        <w:rPr>
          <w:sz w:val="28"/>
          <w:szCs w:val="28"/>
        </w:rPr>
      </w:pPr>
    </w:p>
    <w:p w:rsidR="00214D0D" w:rsidRPr="006A4561" w:rsidRDefault="00214D0D" w:rsidP="00214D0D">
      <w:pPr>
        <w:ind w:firstLine="567"/>
        <w:jc w:val="both"/>
        <w:rPr>
          <w:sz w:val="28"/>
          <w:szCs w:val="28"/>
        </w:rPr>
      </w:pPr>
      <w:r w:rsidRPr="006A4561">
        <w:rPr>
          <w:sz w:val="28"/>
          <w:szCs w:val="28"/>
        </w:rPr>
        <w:t>Охват населения, программами дошкольного образования, включая подг</w:t>
      </w:r>
      <w:r w:rsidRPr="006A4561">
        <w:rPr>
          <w:sz w:val="28"/>
          <w:szCs w:val="28"/>
        </w:rPr>
        <w:t>о</w:t>
      </w:r>
      <w:r w:rsidRPr="006A4561">
        <w:rPr>
          <w:sz w:val="28"/>
          <w:szCs w:val="28"/>
        </w:rPr>
        <w:t>товку детей к школе и другие формы, составляет более 10%, в том числе в д</w:t>
      </w:r>
      <w:r w:rsidRPr="006A4561">
        <w:rPr>
          <w:sz w:val="28"/>
          <w:szCs w:val="28"/>
        </w:rPr>
        <w:t>о</w:t>
      </w:r>
      <w:r w:rsidRPr="006A4561">
        <w:rPr>
          <w:sz w:val="28"/>
          <w:szCs w:val="28"/>
        </w:rPr>
        <w:t>школьных образовательных учреждениях 5,1% (в возрасте 1-6 лет) и 6,5% в возрасте 3-6 лет. При этом охват детей в городах в несколько раз выше, чем в сельской местности. В республике появились образовательные комплексы школа–детский сад, центры развития ребенка, реализующие программы  кра</w:t>
      </w:r>
      <w:r w:rsidRPr="006A4561">
        <w:rPr>
          <w:sz w:val="28"/>
          <w:szCs w:val="28"/>
        </w:rPr>
        <w:t>т</w:t>
      </w:r>
      <w:r w:rsidRPr="006A4561">
        <w:rPr>
          <w:sz w:val="28"/>
          <w:szCs w:val="28"/>
        </w:rPr>
        <w:t>ковременного пребывания детей в возрасте 3-6 лет, открыто 16 частных де</w:t>
      </w:r>
      <w:r w:rsidRPr="006A4561">
        <w:rPr>
          <w:sz w:val="28"/>
          <w:szCs w:val="28"/>
        </w:rPr>
        <w:t>т</w:t>
      </w:r>
      <w:r w:rsidRPr="006A4561">
        <w:rPr>
          <w:sz w:val="28"/>
          <w:szCs w:val="28"/>
        </w:rPr>
        <w:t>ских садов. Общее количество детей в дошкольных учреждениях достигло 62451, из которых 27514 девочки.</w:t>
      </w:r>
    </w:p>
    <w:p w:rsidR="00214D0D" w:rsidRPr="006A4561" w:rsidRDefault="00214D0D" w:rsidP="00214D0D">
      <w:pPr>
        <w:ind w:firstLine="567"/>
        <w:jc w:val="both"/>
        <w:rPr>
          <w:sz w:val="28"/>
          <w:szCs w:val="28"/>
        </w:rPr>
      </w:pPr>
      <w:r w:rsidRPr="006A4561">
        <w:rPr>
          <w:sz w:val="28"/>
          <w:szCs w:val="28"/>
        </w:rPr>
        <w:t>Сегодня в Республике Таджикистан действуют 3747</w:t>
      </w:r>
      <w:r w:rsidRPr="006A4561">
        <w:rPr>
          <w:rStyle w:val="af"/>
          <w:sz w:val="28"/>
          <w:szCs w:val="28"/>
        </w:rPr>
        <w:footnoteReference w:id="29"/>
      </w:r>
      <w:r w:rsidRPr="006A4561">
        <w:rPr>
          <w:sz w:val="28"/>
          <w:szCs w:val="28"/>
        </w:rPr>
        <w:t xml:space="preserve"> общеобразовател</w:t>
      </w:r>
      <w:r w:rsidRPr="006A4561">
        <w:rPr>
          <w:sz w:val="28"/>
          <w:szCs w:val="28"/>
        </w:rPr>
        <w:t>ь</w:t>
      </w:r>
      <w:r w:rsidRPr="006A4561">
        <w:rPr>
          <w:sz w:val="28"/>
          <w:szCs w:val="28"/>
        </w:rPr>
        <w:t>ных школ (из них 6 являются заочными). Из общего количества школ - 549 н</w:t>
      </w:r>
      <w:r w:rsidRPr="006A4561">
        <w:rPr>
          <w:sz w:val="28"/>
          <w:szCs w:val="28"/>
        </w:rPr>
        <w:t>а</w:t>
      </w:r>
      <w:r w:rsidRPr="006A4561">
        <w:rPr>
          <w:sz w:val="28"/>
          <w:szCs w:val="28"/>
        </w:rPr>
        <w:t>чальные школы, 702 основные школы, 2490 средние общеобразовательные (из них 12 негосударственных), 89 гимназий (из них 28 негосударственных), 58 л</w:t>
      </w:r>
      <w:r w:rsidRPr="006A4561">
        <w:rPr>
          <w:sz w:val="28"/>
          <w:szCs w:val="28"/>
        </w:rPr>
        <w:t>и</w:t>
      </w:r>
      <w:r w:rsidRPr="006A4561">
        <w:rPr>
          <w:sz w:val="28"/>
          <w:szCs w:val="28"/>
        </w:rPr>
        <w:t>цеев (из них 6 негосударственных), 21 школа-интернат для сирот (из них 1 н</w:t>
      </w:r>
      <w:r w:rsidRPr="006A4561">
        <w:rPr>
          <w:sz w:val="28"/>
          <w:szCs w:val="28"/>
        </w:rPr>
        <w:t>е</w:t>
      </w:r>
      <w:r w:rsidRPr="006A4561">
        <w:rPr>
          <w:sz w:val="28"/>
          <w:szCs w:val="28"/>
        </w:rPr>
        <w:t>государственная), восстановлены 4 школы–интерната санаторного типа, фун</w:t>
      </w:r>
      <w:r w:rsidRPr="006A4561">
        <w:rPr>
          <w:sz w:val="28"/>
          <w:szCs w:val="28"/>
        </w:rPr>
        <w:t>к</w:t>
      </w:r>
      <w:r w:rsidRPr="006A4561">
        <w:rPr>
          <w:sz w:val="28"/>
          <w:szCs w:val="28"/>
        </w:rPr>
        <w:t>ционируют 11 школ-интернатов для детей с умственными и физическими н</w:t>
      </w:r>
      <w:r w:rsidRPr="006A4561">
        <w:rPr>
          <w:sz w:val="28"/>
          <w:szCs w:val="28"/>
        </w:rPr>
        <w:t>е</w:t>
      </w:r>
      <w:r w:rsidRPr="006A4561">
        <w:rPr>
          <w:sz w:val="28"/>
          <w:szCs w:val="28"/>
        </w:rPr>
        <w:t>достатками развития, 1 спецшкола для трудновоспитуемых детей и 33 пре</w:t>
      </w:r>
      <w:r w:rsidRPr="006A4561">
        <w:rPr>
          <w:sz w:val="28"/>
          <w:szCs w:val="28"/>
        </w:rPr>
        <w:t>д</w:t>
      </w:r>
      <w:r w:rsidRPr="006A4561">
        <w:rPr>
          <w:sz w:val="28"/>
          <w:szCs w:val="28"/>
        </w:rPr>
        <w:t>школьных интерната.</w:t>
      </w:r>
    </w:p>
    <w:p w:rsidR="00214D0D" w:rsidRPr="006A4561" w:rsidRDefault="00214D0D" w:rsidP="00214D0D">
      <w:pPr>
        <w:ind w:firstLine="567"/>
        <w:jc w:val="both"/>
        <w:rPr>
          <w:sz w:val="28"/>
          <w:szCs w:val="28"/>
        </w:rPr>
      </w:pPr>
      <w:r w:rsidRPr="006A4561">
        <w:rPr>
          <w:sz w:val="28"/>
          <w:szCs w:val="28"/>
        </w:rPr>
        <w:t>Общее количество обучающихся в средних общеобразовательных школах составляет 1 694 696 человек, из них 796 182 -девочки.</w:t>
      </w:r>
      <w:r w:rsidRPr="006A4561">
        <w:rPr>
          <w:sz w:val="28"/>
          <w:szCs w:val="28"/>
          <w:vertAlign w:val="superscript"/>
        </w:rPr>
        <w:footnoteReference w:id="30"/>
      </w:r>
      <w:r w:rsidRPr="006A4561">
        <w:rPr>
          <w:sz w:val="28"/>
          <w:szCs w:val="28"/>
        </w:rPr>
        <w:t xml:space="preserve"> В негосударственных дневных образовательных учреждениях в </w:t>
      </w:r>
      <w:smartTag w:uri="urn:schemas-microsoft-com:office:smarttags" w:element="metricconverter">
        <w:smartTagPr>
          <w:attr w:name="ProductID" w:val="2010 г"/>
        </w:smartTagPr>
        <w:r w:rsidRPr="006A4561">
          <w:rPr>
            <w:sz w:val="28"/>
            <w:szCs w:val="28"/>
          </w:rPr>
          <w:t>2010 г</w:t>
        </w:r>
      </w:smartTag>
      <w:r w:rsidRPr="006A4561">
        <w:rPr>
          <w:sz w:val="28"/>
          <w:szCs w:val="28"/>
        </w:rPr>
        <w:t xml:space="preserve">. обучалось 17496 учащихся. </w:t>
      </w:r>
    </w:p>
    <w:p w:rsidR="00214D0D" w:rsidRPr="006A4561" w:rsidRDefault="00214D0D" w:rsidP="00214D0D">
      <w:pPr>
        <w:ind w:firstLine="567"/>
        <w:jc w:val="both"/>
        <w:rPr>
          <w:sz w:val="28"/>
          <w:szCs w:val="28"/>
        </w:rPr>
      </w:pPr>
      <w:r w:rsidRPr="006A4561">
        <w:rPr>
          <w:sz w:val="28"/>
          <w:szCs w:val="28"/>
        </w:rPr>
        <w:t>Начальное образование получают практически все дети, коэффициент в</w:t>
      </w:r>
      <w:r w:rsidRPr="006A4561">
        <w:rPr>
          <w:sz w:val="28"/>
          <w:szCs w:val="28"/>
        </w:rPr>
        <w:t>ы</w:t>
      </w:r>
      <w:r w:rsidRPr="006A4561">
        <w:rPr>
          <w:sz w:val="28"/>
          <w:szCs w:val="28"/>
        </w:rPr>
        <w:t xml:space="preserve">пуска в начальной школе близок к 100%.  </w:t>
      </w:r>
    </w:p>
    <w:p w:rsidR="00214D0D" w:rsidRPr="006A4561" w:rsidRDefault="00214D0D" w:rsidP="00214D0D">
      <w:pPr>
        <w:ind w:firstLine="567"/>
        <w:jc w:val="both"/>
        <w:rPr>
          <w:sz w:val="28"/>
          <w:szCs w:val="28"/>
        </w:rPr>
      </w:pPr>
      <w:r w:rsidRPr="006A4561">
        <w:rPr>
          <w:sz w:val="28"/>
          <w:szCs w:val="28"/>
        </w:rPr>
        <w:t>Дополнительное образование, как вариативная часть общего образования, позволяет развить творческие склонности и способности детей.  На сегодня д</w:t>
      </w:r>
      <w:r w:rsidRPr="006A4561">
        <w:rPr>
          <w:sz w:val="28"/>
          <w:szCs w:val="28"/>
        </w:rPr>
        <w:t>о</w:t>
      </w:r>
      <w:r w:rsidRPr="006A4561">
        <w:rPr>
          <w:sz w:val="28"/>
          <w:szCs w:val="28"/>
        </w:rPr>
        <w:t>полнительное образование представлено 75-ю различными центрами по вн</w:t>
      </w:r>
      <w:r w:rsidRPr="006A4561">
        <w:rPr>
          <w:sz w:val="28"/>
          <w:szCs w:val="28"/>
        </w:rPr>
        <w:t>е</w:t>
      </w:r>
      <w:r w:rsidRPr="006A4561">
        <w:rPr>
          <w:sz w:val="28"/>
          <w:szCs w:val="28"/>
        </w:rPr>
        <w:t>школьному образованию детей. Количество детей посещающие данные центры составляет 30922. В системе дополнительного образования республики работ</w:t>
      </w:r>
      <w:r w:rsidRPr="006A4561">
        <w:rPr>
          <w:sz w:val="28"/>
          <w:szCs w:val="28"/>
        </w:rPr>
        <w:t>а</w:t>
      </w:r>
      <w:r w:rsidRPr="006A4561">
        <w:rPr>
          <w:sz w:val="28"/>
          <w:szCs w:val="28"/>
        </w:rPr>
        <w:t>ет 865 преподавателей (соотношение ученик/преподаватель 29,5:1). Общее к</w:t>
      </w:r>
      <w:r w:rsidRPr="006A4561">
        <w:rPr>
          <w:sz w:val="28"/>
          <w:szCs w:val="28"/>
        </w:rPr>
        <w:t>о</w:t>
      </w:r>
      <w:r w:rsidRPr="006A4561">
        <w:rPr>
          <w:sz w:val="28"/>
          <w:szCs w:val="28"/>
        </w:rPr>
        <w:t xml:space="preserve">личество кружков по различным направлениям – 973. </w:t>
      </w:r>
    </w:p>
    <w:p w:rsidR="00214D0D" w:rsidRPr="006A4561" w:rsidRDefault="00214D0D" w:rsidP="00214D0D">
      <w:pPr>
        <w:ind w:firstLine="567"/>
        <w:jc w:val="both"/>
        <w:rPr>
          <w:bCs/>
          <w:sz w:val="28"/>
          <w:szCs w:val="28"/>
        </w:rPr>
      </w:pPr>
      <w:r w:rsidRPr="006A4561">
        <w:rPr>
          <w:sz w:val="28"/>
          <w:szCs w:val="28"/>
        </w:rPr>
        <w:t>В Республике Таджикистан функционирует 84 школы-интерната, в кот</w:t>
      </w:r>
      <w:r w:rsidRPr="006A4561">
        <w:rPr>
          <w:sz w:val="28"/>
          <w:szCs w:val="28"/>
        </w:rPr>
        <w:t>о</w:t>
      </w:r>
      <w:r w:rsidRPr="006A4561">
        <w:rPr>
          <w:sz w:val="28"/>
          <w:szCs w:val="28"/>
        </w:rPr>
        <w:t>рых обучаются и воспитываются 8367 детей. Из них 76 школ-интернатов нах</w:t>
      </w:r>
      <w:r w:rsidRPr="006A4561">
        <w:rPr>
          <w:sz w:val="28"/>
          <w:szCs w:val="28"/>
        </w:rPr>
        <w:t>о</w:t>
      </w:r>
      <w:r w:rsidRPr="006A4561">
        <w:rPr>
          <w:sz w:val="28"/>
          <w:szCs w:val="28"/>
        </w:rPr>
        <w:t>дятся в подчинении Министерства образования Республики Таджикистан, в том числе</w:t>
      </w:r>
      <w:r w:rsidRPr="006A4561">
        <w:rPr>
          <w:bCs/>
          <w:sz w:val="28"/>
          <w:szCs w:val="28"/>
        </w:rPr>
        <w:t xml:space="preserve"> 18 – социальных школ-интернатов смешанного типа, 13 – для детей с о</w:t>
      </w:r>
      <w:r w:rsidRPr="006A4561">
        <w:rPr>
          <w:bCs/>
          <w:sz w:val="28"/>
          <w:szCs w:val="28"/>
        </w:rPr>
        <w:t>г</w:t>
      </w:r>
      <w:r w:rsidRPr="006A4561">
        <w:rPr>
          <w:bCs/>
          <w:sz w:val="28"/>
          <w:szCs w:val="28"/>
        </w:rPr>
        <w:t>раниченными возможностями, 5 – санаторного типа для детей, больных тубе</w:t>
      </w:r>
      <w:r w:rsidRPr="006A4561">
        <w:rPr>
          <w:bCs/>
          <w:sz w:val="28"/>
          <w:szCs w:val="28"/>
        </w:rPr>
        <w:t>р</w:t>
      </w:r>
      <w:r w:rsidRPr="006A4561">
        <w:rPr>
          <w:bCs/>
          <w:sz w:val="28"/>
          <w:szCs w:val="28"/>
        </w:rPr>
        <w:t>кулезом.</w:t>
      </w:r>
    </w:p>
    <w:p w:rsidR="00214D0D" w:rsidRPr="006A4561" w:rsidRDefault="00214D0D" w:rsidP="00214D0D">
      <w:pPr>
        <w:ind w:firstLine="567"/>
        <w:jc w:val="both"/>
        <w:rPr>
          <w:bCs/>
          <w:sz w:val="28"/>
          <w:szCs w:val="28"/>
        </w:rPr>
      </w:pPr>
      <w:r w:rsidRPr="006A4561">
        <w:rPr>
          <w:bCs/>
          <w:sz w:val="28"/>
          <w:szCs w:val="28"/>
        </w:rPr>
        <w:lastRenderedPageBreak/>
        <w:t>В указанных учреждениях учатся и воспитываются 2227 детей (543 дев</w:t>
      </w:r>
      <w:r w:rsidRPr="006A4561">
        <w:rPr>
          <w:bCs/>
          <w:sz w:val="28"/>
          <w:szCs w:val="28"/>
        </w:rPr>
        <w:t>о</w:t>
      </w:r>
      <w:r w:rsidRPr="006A4561">
        <w:rPr>
          <w:bCs/>
          <w:sz w:val="28"/>
          <w:szCs w:val="28"/>
        </w:rPr>
        <w:t>чек), 1798 из них являются дети с ограниченными возможностями (379 девочек)</w:t>
      </w:r>
    </w:p>
    <w:p w:rsidR="00214D0D" w:rsidRPr="006A4561" w:rsidRDefault="00214D0D" w:rsidP="00214D0D">
      <w:pPr>
        <w:ind w:firstLine="567"/>
        <w:jc w:val="both"/>
        <w:rPr>
          <w:sz w:val="28"/>
          <w:szCs w:val="28"/>
        </w:rPr>
      </w:pPr>
      <w:r w:rsidRPr="006A4561">
        <w:rPr>
          <w:rFonts w:ascii="Times New Roman Tj" w:hAnsi="Times New Roman Tj" w:cs="Times New Roman Tj"/>
          <w:sz w:val="28"/>
          <w:szCs w:val="28"/>
        </w:rPr>
        <w:t>Также осуществляют свою деятельность 13 специальных дошкольных у</w:t>
      </w:r>
      <w:r w:rsidRPr="006A4561">
        <w:rPr>
          <w:rFonts w:ascii="Times New Roman Tj" w:hAnsi="Times New Roman Tj" w:cs="Times New Roman Tj"/>
          <w:sz w:val="28"/>
          <w:szCs w:val="28"/>
        </w:rPr>
        <w:t>ч</w:t>
      </w:r>
      <w:r w:rsidRPr="006A4561">
        <w:rPr>
          <w:rFonts w:ascii="Times New Roman Tj" w:hAnsi="Times New Roman Tj" w:cs="Times New Roman Tj"/>
          <w:sz w:val="28"/>
          <w:szCs w:val="28"/>
        </w:rPr>
        <w:t>реждений. С учетом слуховых, зрительных, речевых дефектов, дефектов опо</w:t>
      </w:r>
      <w:r w:rsidRPr="006A4561">
        <w:rPr>
          <w:rFonts w:ascii="Times New Roman Tj" w:hAnsi="Times New Roman Tj" w:cs="Times New Roman Tj"/>
          <w:sz w:val="28"/>
          <w:szCs w:val="28"/>
        </w:rPr>
        <w:t>р</w:t>
      </w:r>
      <w:r w:rsidRPr="006A4561">
        <w:rPr>
          <w:rFonts w:ascii="Times New Roman Tj" w:hAnsi="Times New Roman Tj" w:cs="Times New Roman Tj"/>
          <w:sz w:val="28"/>
          <w:szCs w:val="28"/>
        </w:rPr>
        <w:t>но-двигательного аппарата (этот вид дефекта очень распространен в республ</w:t>
      </w:r>
      <w:r w:rsidRPr="006A4561">
        <w:rPr>
          <w:rFonts w:ascii="Times New Roman Tj" w:hAnsi="Times New Roman Tj" w:cs="Times New Roman Tj"/>
          <w:sz w:val="28"/>
          <w:szCs w:val="28"/>
        </w:rPr>
        <w:t>и</w:t>
      </w:r>
      <w:r w:rsidRPr="006A4561">
        <w:rPr>
          <w:rFonts w:ascii="Times New Roman Tj" w:hAnsi="Times New Roman Tj" w:cs="Times New Roman Tj"/>
          <w:sz w:val="28"/>
          <w:szCs w:val="28"/>
        </w:rPr>
        <w:t>ке) дети в этих учреждениях разделены на группы.</w:t>
      </w:r>
    </w:p>
    <w:p w:rsidR="00214D0D" w:rsidRPr="006A4561" w:rsidRDefault="00214D0D" w:rsidP="00214D0D">
      <w:pPr>
        <w:ind w:firstLine="567"/>
        <w:jc w:val="both"/>
        <w:rPr>
          <w:sz w:val="28"/>
          <w:szCs w:val="28"/>
        </w:rPr>
      </w:pPr>
      <w:r w:rsidRPr="006A4561">
        <w:rPr>
          <w:sz w:val="28"/>
          <w:szCs w:val="28"/>
        </w:rPr>
        <w:t>В интернатах в основном обучаются и воспитываются дети сироты, дети с ограниченными возможностями, различными заболеваниями и трудновосп</w:t>
      </w:r>
      <w:r w:rsidRPr="006A4561">
        <w:rPr>
          <w:sz w:val="28"/>
          <w:szCs w:val="28"/>
        </w:rPr>
        <w:t>и</w:t>
      </w:r>
      <w:r w:rsidRPr="006A4561">
        <w:rPr>
          <w:sz w:val="28"/>
          <w:szCs w:val="28"/>
        </w:rPr>
        <w:t>туемые дети. Специальное образование также получают дети, которые не могут посещать образовательные учреждения и им предоставляется обучение на д</w:t>
      </w:r>
      <w:r w:rsidRPr="006A4561">
        <w:rPr>
          <w:sz w:val="28"/>
          <w:szCs w:val="28"/>
        </w:rPr>
        <w:t>о</w:t>
      </w:r>
      <w:r w:rsidRPr="006A4561">
        <w:rPr>
          <w:sz w:val="28"/>
          <w:szCs w:val="28"/>
        </w:rPr>
        <w:t>му. Это в основном дети инвалиды больные полиомиелитом, болезнью Дауна, поражением центральной нервной системы и др.</w:t>
      </w:r>
    </w:p>
    <w:p w:rsidR="00214D0D" w:rsidRPr="006A4561" w:rsidRDefault="00214D0D" w:rsidP="00214D0D">
      <w:pPr>
        <w:ind w:firstLine="567"/>
        <w:jc w:val="both"/>
        <w:rPr>
          <w:bCs/>
          <w:sz w:val="28"/>
          <w:szCs w:val="28"/>
        </w:rPr>
      </w:pPr>
      <w:r w:rsidRPr="006A4561">
        <w:rPr>
          <w:bCs/>
          <w:sz w:val="28"/>
          <w:szCs w:val="28"/>
        </w:rPr>
        <w:t>С целью обеспечения условий для соблюдения основных социальных прав Министерство труда и социальной защиты населения Республики Таджикистан поэтапно внедряет в практику подведомственных социальных учреждений и развивает новые формы оказания социальных услуг через дневные Центры для детей с ограниченными возможностями.</w:t>
      </w:r>
    </w:p>
    <w:p w:rsidR="00214D0D" w:rsidRPr="006A4561" w:rsidRDefault="00214D0D" w:rsidP="00214D0D">
      <w:pPr>
        <w:ind w:firstLine="567"/>
        <w:jc w:val="both"/>
        <w:rPr>
          <w:bCs/>
          <w:sz w:val="28"/>
          <w:szCs w:val="28"/>
        </w:rPr>
      </w:pPr>
      <w:r w:rsidRPr="006A4561">
        <w:rPr>
          <w:bCs/>
          <w:sz w:val="28"/>
          <w:szCs w:val="28"/>
        </w:rPr>
        <w:t>В настоящее время в республике действуют 4 дневных центра для детей с ограниченными возможностями:</w:t>
      </w:r>
    </w:p>
    <w:p w:rsidR="00214D0D" w:rsidRPr="006A4561" w:rsidRDefault="00214D0D" w:rsidP="002A00C8">
      <w:pPr>
        <w:numPr>
          <w:ilvl w:val="0"/>
          <w:numId w:val="54"/>
        </w:numPr>
        <w:tabs>
          <w:tab w:val="clear" w:pos="780"/>
          <w:tab w:val="left" w:pos="851"/>
        </w:tabs>
        <w:ind w:left="0" w:firstLine="567"/>
        <w:jc w:val="both"/>
        <w:rPr>
          <w:bCs/>
          <w:sz w:val="28"/>
          <w:szCs w:val="28"/>
        </w:rPr>
      </w:pPr>
      <w:r w:rsidRPr="006A4561">
        <w:rPr>
          <w:bCs/>
          <w:sz w:val="28"/>
          <w:szCs w:val="28"/>
        </w:rPr>
        <w:t>«Офтобак» в Гиссарском районе (от 3-14 лет; реабилитацию проходят 20/7 помощь на дому/5 получают консультации/ База данных Центра -468);</w:t>
      </w:r>
    </w:p>
    <w:p w:rsidR="00214D0D" w:rsidRPr="006A4561" w:rsidRDefault="00214D0D" w:rsidP="002A00C8">
      <w:pPr>
        <w:numPr>
          <w:ilvl w:val="0"/>
          <w:numId w:val="54"/>
        </w:numPr>
        <w:tabs>
          <w:tab w:val="clear" w:pos="780"/>
          <w:tab w:val="left" w:pos="851"/>
        </w:tabs>
        <w:ind w:left="0" w:firstLine="567"/>
        <w:jc w:val="both"/>
        <w:rPr>
          <w:bCs/>
          <w:sz w:val="28"/>
          <w:szCs w:val="28"/>
        </w:rPr>
      </w:pPr>
      <w:r w:rsidRPr="006A4561">
        <w:rPr>
          <w:bCs/>
          <w:sz w:val="28"/>
          <w:szCs w:val="28"/>
        </w:rPr>
        <w:t>«Ситора» в Восейском районе (от 0 – 18 лет; охват 20/5 помощь на дому/ База данных Центра-460);</w:t>
      </w:r>
    </w:p>
    <w:p w:rsidR="00214D0D" w:rsidRPr="006A4561" w:rsidRDefault="00214D0D" w:rsidP="002A00C8">
      <w:pPr>
        <w:numPr>
          <w:ilvl w:val="0"/>
          <w:numId w:val="54"/>
        </w:numPr>
        <w:tabs>
          <w:tab w:val="clear" w:pos="780"/>
          <w:tab w:val="left" w:pos="851"/>
        </w:tabs>
        <w:ind w:left="0" w:firstLine="567"/>
        <w:jc w:val="both"/>
        <w:rPr>
          <w:bCs/>
          <w:sz w:val="28"/>
          <w:szCs w:val="28"/>
        </w:rPr>
      </w:pPr>
      <w:r w:rsidRPr="006A4561">
        <w:rPr>
          <w:bCs/>
          <w:sz w:val="28"/>
          <w:szCs w:val="28"/>
        </w:rPr>
        <w:t>«Нур» в г. Хороге (20/10 обслуживаются на дому);</w:t>
      </w:r>
    </w:p>
    <w:p w:rsidR="00214D0D" w:rsidRPr="006A4561" w:rsidRDefault="00214D0D" w:rsidP="002A00C8">
      <w:pPr>
        <w:numPr>
          <w:ilvl w:val="0"/>
          <w:numId w:val="54"/>
        </w:numPr>
        <w:tabs>
          <w:tab w:val="clear" w:pos="780"/>
          <w:tab w:val="left" w:pos="851"/>
        </w:tabs>
        <w:ind w:left="0" w:firstLine="567"/>
        <w:jc w:val="both"/>
        <w:rPr>
          <w:bCs/>
          <w:sz w:val="28"/>
          <w:szCs w:val="28"/>
        </w:rPr>
      </w:pPr>
      <w:r w:rsidRPr="006A4561">
        <w:rPr>
          <w:bCs/>
          <w:sz w:val="28"/>
          <w:szCs w:val="28"/>
        </w:rPr>
        <w:t>«Умед» в г. Кулябе (от 0-18 лет; охват 22/5 на дому/24 получают ко</w:t>
      </w:r>
      <w:r w:rsidRPr="006A4561">
        <w:rPr>
          <w:bCs/>
          <w:sz w:val="28"/>
          <w:szCs w:val="28"/>
        </w:rPr>
        <w:t>н</w:t>
      </w:r>
      <w:r w:rsidRPr="006A4561">
        <w:rPr>
          <w:bCs/>
          <w:sz w:val="28"/>
          <w:szCs w:val="28"/>
        </w:rPr>
        <w:t xml:space="preserve">сультации/База данных - 520). </w:t>
      </w:r>
    </w:p>
    <w:p w:rsidR="00214D0D" w:rsidRPr="006A4561" w:rsidRDefault="00214D0D" w:rsidP="00214D0D">
      <w:pPr>
        <w:ind w:firstLine="567"/>
        <w:jc w:val="both"/>
        <w:rPr>
          <w:sz w:val="28"/>
          <w:szCs w:val="28"/>
        </w:rPr>
      </w:pPr>
      <w:r w:rsidRPr="006A4561">
        <w:rPr>
          <w:sz w:val="28"/>
          <w:szCs w:val="28"/>
        </w:rPr>
        <w:t>В Республике Таджикистан уделяется особое внимание развитию начал</w:t>
      </w:r>
      <w:r w:rsidRPr="006A4561">
        <w:rPr>
          <w:sz w:val="28"/>
          <w:szCs w:val="28"/>
        </w:rPr>
        <w:t>ь</w:t>
      </w:r>
      <w:r w:rsidRPr="006A4561">
        <w:rPr>
          <w:sz w:val="28"/>
          <w:szCs w:val="28"/>
        </w:rPr>
        <w:t>ного и среднего профессионального образования. Количество действующих у</w:t>
      </w:r>
      <w:r w:rsidRPr="006A4561">
        <w:rPr>
          <w:sz w:val="28"/>
          <w:szCs w:val="28"/>
        </w:rPr>
        <w:t>ч</w:t>
      </w:r>
      <w:r w:rsidRPr="006A4561">
        <w:rPr>
          <w:sz w:val="28"/>
          <w:szCs w:val="28"/>
        </w:rPr>
        <w:t>реждений начального профессионального образования составляет - 66, в них обучаются 22316 учащихся, из них 3398 девушек. В 49 учреждениях среднего профессионального образования обучается 37 550 студентов (из них 20 651 д</w:t>
      </w:r>
      <w:r w:rsidRPr="006A4561">
        <w:rPr>
          <w:sz w:val="28"/>
          <w:szCs w:val="28"/>
        </w:rPr>
        <w:t>е</w:t>
      </w:r>
      <w:r w:rsidRPr="006A4561">
        <w:rPr>
          <w:sz w:val="28"/>
          <w:szCs w:val="28"/>
        </w:rPr>
        <w:t xml:space="preserve">вушек). </w:t>
      </w:r>
    </w:p>
    <w:p w:rsidR="00214D0D" w:rsidRPr="006A4561" w:rsidRDefault="00214D0D" w:rsidP="00214D0D">
      <w:pPr>
        <w:ind w:firstLine="567"/>
        <w:jc w:val="both"/>
        <w:rPr>
          <w:sz w:val="28"/>
          <w:szCs w:val="28"/>
        </w:rPr>
      </w:pPr>
      <w:r w:rsidRPr="006A4561">
        <w:rPr>
          <w:bCs/>
          <w:sz w:val="28"/>
          <w:szCs w:val="28"/>
        </w:rPr>
        <w:t xml:space="preserve">Количество учреждений высшего профессионального образования </w:t>
      </w:r>
      <w:r w:rsidRPr="006A4561">
        <w:rPr>
          <w:sz w:val="28"/>
          <w:szCs w:val="28"/>
        </w:rPr>
        <w:t>дости</w:t>
      </w:r>
      <w:r w:rsidRPr="006A4561">
        <w:rPr>
          <w:sz w:val="28"/>
          <w:szCs w:val="28"/>
        </w:rPr>
        <w:t>г</w:t>
      </w:r>
      <w:r w:rsidRPr="006A4561">
        <w:rPr>
          <w:sz w:val="28"/>
          <w:szCs w:val="28"/>
        </w:rPr>
        <w:t>ло 30. В них обучается 154832 студентов, из них 29% - девушки. Из общего числа студентов 94336 чел. обучаются на контрактной основе. Из 30 учрежд</w:t>
      </w:r>
      <w:r w:rsidRPr="006A4561">
        <w:rPr>
          <w:sz w:val="28"/>
          <w:szCs w:val="28"/>
        </w:rPr>
        <w:t>е</w:t>
      </w:r>
      <w:r w:rsidRPr="006A4561">
        <w:rPr>
          <w:sz w:val="28"/>
          <w:szCs w:val="28"/>
        </w:rPr>
        <w:t>ний высшего профессионального образования 21 имеет благоустроенные о</w:t>
      </w:r>
      <w:r w:rsidRPr="006A4561">
        <w:rPr>
          <w:sz w:val="28"/>
          <w:szCs w:val="28"/>
        </w:rPr>
        <w:t>б</w:t>
      </w:r>
      <w:r w:rsidRPr="006A4561">
        <w:rPr>
          <w:sz w:val="28"/>
          <w:szCs w:val="28"/>
        </w:rPr>
        <w:t>щежития для студентов.</w:t>
      </w:r>
      <w:r w:rsidRPr="006A4561">
        <w:rPr>
          <w:sz w:val="28"/>
          <w:szCs w:val="28"/>
          <w:vertAlign w:val="superscript"/>
        </w:rPr>
        <w:footnoteReference w:id="31"/>
      </w:r>
    </w:p>
    <w:p w:rsidR="00214D0D" w:rsidRPr="006A4561" w:rsidRDefault="00214D0D" w:rsidP="00214D0D">
      <w:pPr>
        <w:ind w:firstLine="567"/>
        <w:jc w:val="both"/>
        <w:rPr>
          <w:sz w:val="28"/>
          <w:szCs w:val="28"/>
        </w:rPr>
      </w:pPr>
      <w:r w:rsidRPr="006A4561">
        <w:rPr>
          <w:sz w:val="28"/>
          <w:szCs w:val="28"/>
        </w:rPr>
        <w:t>Всеми уровнями образования охвачено 67% молодых людей в возрасте 16-18 лет.</w:t>
      </w:r>
    </w:p>
    <w:p w:rsidR="00214D0D" w:rsidRPr="006A4561" w:rsidRDefault="00214D0D" w:rsidP="00214D0D">
      <w:pPr>
        <w:ind w:firstLine="567"/>
        <w:jc w:val="both"/>
        <w:rPr>
          <w:sz w:val="28"/>
          <w:szCs w:val="28"/>
        </w:rPr>
      </w:pPr>
      <w:r w:rsidRPr="006A4561">
        <w:rPr>
          <w:sz w:val="28"/>
          <w:szCs w:val="28"/>
        </w:rPr>
        <w:t>В период независимости произошли изменения в системе управления о</w:t>
      </w:r>
      <w:r w:rsidRPr="006A4561">
        <w:rPr>
          <w:sz w:val="28"/>
          <w:szCs w:val="28"/>
        </w:rPr>
        <w:t>б</w:t>
      </w:r>
      <w:r w:rsidRPr="006A4561">
        <w:rPr>
          <w:sz w:val="28"/>
          <w:szCs w:val="28"/>
        </w:rPr>
        <w:t>разованием - управление восстановлением ресурсов сменилось управлением развитием отрасли. В структуре Министерства образования Республики Тадж</w:t>
      </w:r>
      <w:r w:rsidRPr="006A4561">
        <w:rPr>
          <w:sz w:val="28"/>
          <w:szCs w:val="28"/>
        </w:rPr>
        <w:t>и</w:t>
      </w:r>
      <w:r w:rsidRPr="006A4561">
        <w:rPr>
          <w:sz w:val="28"/>
          <w:szCs w:val="28"/>
        </w:rPr>
        <w:lastRenderedPageBreak/>
        <w:t>кистан появились новые подразделения анализа и развития реформ системы образования, управления планирования, исполнения бюджета и прогнозиров</w:t>
      </w:r>
      <w:r w:rsidRPr="006A4561">
        <w:rPr>
          <w:sz w:val="28"/>
          <w:szCs w:val="28"/>
        </w:rPr>
        <w:t>а</w:t>
      </w:r>
      <w:r w:rsidRPr="006A4561">
        <w:rPr>
          <w:sz w:val="28"/>
          <w:szCs w:val="28"/>
        </w:rPr>
        <w:t>ния в сфере образования, созданы и успешно работают управление междун</w:t>
      </w:r>
      <w:r w:rsidRPr="006A4561">
        <w:rPr>
          <w:sz w:val="28"/>
          <w:szCs w:val="28"/>
        </w:rPr>
        <w:t>а</w:t>
      </w:r>
      <w:r w:rsidRPr="006A4561">
        <w:rPr>
          <w:sz w:val="28"/>
          <w:szCs w:val="28"/>
        </w:rPr>
        <w:t xml:space="preserve">родных отношений, отдел информационных систем в управлении образования (ИСУО), сектор по инвестиционным проектам и т.д. </w:t>
      </w:r>
    </w:p>
    <w:p w:rsidR="00214D0D" w:rsidRPr="006A4561" w:rsidRDefault="00214D0D" w:rsidP="00214D0D">
      <w:pPr>
        <w:ind w:firstLine="567"/>
        <w:jc w:val="both"/>
        <w:rPr>
          <w:sz w:val="28"/>
          <w:szCs w:val="28"/>
        </w:rPr>
      </w:pPr>
      <w:r w:rsidRPr="006A4561">
        <w:rPr>
          <w:sz w:val="28"/>
          <w:szCs w:val="28"/>
        </w:rPr>
        <w:t>В системе образования Республики Таджикистан созданы и действуют другие организации, которые непосредственно реализуют политику государс</w:t>
      </w:r>
      <w:r w:rsidRPr="006A4561">
        <w:rPr>
          <w:sz w:val="28"/>
          <w:szCs w:val="28"/>
        </w:rPr>
        <w:t>т</w:t>
      </w:r>
      <w:r w:rsidRPr="006A4561">
        <w:rPr>
          <w:sz w:val="28"/>
          <w:szCs w:val="28"/>
        </w:rPr>
        <w:t>ва в области образования – это Академия образования Таджикистана, Респу</w:t>
      </w:r>
      <w:r w:rsidRPr="006A4561">
        <w:rPr>
          <w:sz w:val="28"/>
          <w:szCs w:val="28"/>
        </w:rPr>
        <w:t>б</w:t>
      </w:r>
      <w:r w:rsidRPr="006A4561">
        <w:rPr>
          <w:sz w:val="28"/>
          <w:szCs w:val="28"/>
        </w:rPr>
        <w:t>ликанский институт повышения квалификации и переподготовки работников системы образования, Институт развития образования, Государственная служба по надзору в сфере образования, Республиканский учебно-методический центр, Центр по информационным коммуникационным технологиям, Республика</w:t>
      </w:r>
      <w:r w:rsidRPr="006A4561">
        <w:rPr>
          <w:sz w:val="28"/>
          <w:szCs w:val="28"/>
        </w:rPr>
        <w:t>н</w:t>
      </w:r>
      <w:r w:rsidRPr="006A4561">
        <w:rPr>
          <w:sz w:val="28"/>
          <w:szCs w:val="28"/>
        </w:rPr>
        <w:t xml:space="preserve">ский центр по внешкольному образованию, Центр по работе с одаренными детьми, Государственное учреждение «Центр по международным программам», Национальный центр тестирования. </w:t>
      </w:r>
    </w:p>
    <w:p w:rsidR="00214D0D" w:rsidRPr="006A4561" w:rsidRDefault="00214D0D" w:rsidP="00214D0D">
      <w:pPr>
        <w:ind w:firstLine="567"/>
        <w:jc w:val="both"/>
        <w:rPr>
          <w:bCs/>
          <w:sz w:val="28"/>
          <w:szCs w:val="28"/>
          <w:lang w:val="tg-Cyrl-TJ"/>
        </w:rPr>
      </w:pPr>
      <w:r w:rsidRPr="006A4561">
        <w:rPr>
          <w:bCs/>
          <w:sz w:val="28"/>
          <w:szCs w:val="28"/>
          <w:lang w:val="tg-Cyrl-TJ"/>
        </w:rPr>
        <w:t xml:space="preserve">Правительство Республики Таджикистан согласно Закона </w:t>
      </w:r>
      <w:r w:rsidRPr="006A4561">
        <w:rPr>
          <w:sz w:val="28"/>
          <w:szCs w:val="28"/>
        </w:rPr>
        <w:t>Республики Таджикистан</w:t>
      </w:r>
      <w:r w:rsidRPr="006A4561">
        <w:rPr>
          <w:bCs/>
          <w:sz w:val="28"/>
          <w:szCs w:val="28"/>
          <w:lang w:val="tg-Cyrl-TJ"/>
        </w:rPr>
        <w:t xml:space="preserve"> “Об образовании“ и с целью поощрения школьников, студентов, аспирантов и других заинтерсованных учащихся, ежегодно выделяет международные стипендии Президента Республики Таджикистан “Дурахшандагон” для получения образования в зарубежных странах. (Постановление Правительства Республики Таджикистан “Об утверждении Положения о международной стипендии Президента Республики Таджикистан “Дурахшандагон” №208 от 02.04 2009г.) </w:t>
      </w:r>
    </w:p>
    <w:p w:rsidR="00214D0D" w:rsidRPr="006A4561" w:rsidRDefault="00214D0D" w:rsidP="00214D0D">
      <w:pPr>
        <w:ind w:firstLine="567"/>
        <w:jc w:val="both"/>
        <w:rPr>
          <w:sz w:val="28"/>
          <w:szCs w:val="28"/>
        </w:rPr>
      </w:pPr>
      <w:r w:rsidRPr="006A4561">
        <w:rPr>
          <w:sz w:val="28"/>
          <w:szCs w:val="28"/>
        </w:rPr>
        <w:t>Вхождение Республики Таджикистан в мировое сообщество, подписание международных конвенций и актов, интеграция в мировую систему образов</w:t>
      </w:r>
      <w:r w:rsidRPr="006A4561">
        <w:rPr>
          <w:sz w:val="28"/>
          <w:szCs w:val="28"/>
        </w:rPr>
        <w:t>а</w:t>
      </w:r>
      <w:r w:rsidRPr="006A4561">
        <w:rPr>
          <w:sz w:val="28"/>
          <w:szCs w:val="28"/>
        </w:rPr>
        <w:t>ния, обмен студентами и научными кадрами, признание дипломов и многие другие задачи, связанные с подготовкой кадров и научными исследованиями, открыли путь к широкому международному сотрудничеству, которое необх</w:t>
      </w:r>
      <w:r w:rsidRPr="006A4561">
        <w:rPr>
          <w:sz w:val="28"/>
          <w:szCs w:val="28"/>
        </w:rPr>
        <w:t>о</w:t>
      </w:r>
      <w:r w:rsidRPr="006A4561">
        <w:rPr>
          <w:sz w:val="28"/>
          <w:szCs w:val="28"/>
        </w:rPr>
        <w:t>димо всесторонне развивать. В рамках действующих в Республике Таджик</w:t>
      </w:r>
      <w:r w:rsidRPr="006A4561">
        <w:rPr>
          <w:sz w:val="28"/>
          <w:szCs w:val="28"/>
        </w:rPr>
        <w:t>и</w:t>
      </w:r>
      <w:r w:rsidRPr="006A4561">
        <w:rPr>
          <w:sz w:val="28"/>
          <w:szCs w:val="28"/>
        </w:rPr>
        <w:t>стан соглашений в сфере образования ежегодно гражданам Таджикистана в</w:t>
      </w:r>
      <w:r w:rsidRPr="006A4561">
        <w:rPr>
          <w:sz w:val="28"/>
          <w:szCs w:val="28"/>
        </w:rPr>
        <w:t>ы</w:t>
      </w:r>
      <w:r w:rsidRPr="006A4561">
        <w:rPr>
          <w:sz w:val="28"/>
          <w:szCs w:val="28"/>
        </w:rPr>
        <w:t>деляются квоты для продолжений обучения в вузах Содружества Независимых Государств (Российской Федерации, Белоруссии, Казахстане, Кыргызстане, У</w:t>
      </w:r>
      <w:r w:rsidRPr="006A4561">
        <w:rPr>
          <w:sz w:val="28"/>
          <w:szCs w:val="28"/>
        </w:rPr>
        <w:t>к</w:t>
      </w:r>
      <w:r w:rsidRPr="006A4561">
        <w:rPr>
          <w:sz w:val="28"/>
          <w:szCs w:val="28"/>
        </w:rPr>
        <w:t>раины и др.) Возрастает количество межвузовских соглашений о сотрудничес</w:t>
      </w:r>
      <w:r w:rsidRPr="006A4561">
        <w:rPr>
          <w:sz w:val="28"/>
          <w:szCs w:val="28"/>
        </w:rPr>
        <w:t>т</w:t>
      </w:r>
      <w:r w:rsidRPr="006A4561">
        <w:rPr>
          <w:sz w:val="28"/>
          <w:szCs w:val="28"/>
        </w:rPr>
        <w:t xml:space="preserve">ве в рамках СНГ. Растет число студентов из стран Содружества, обучающихся в высших учебных заведениях Республики Таджикистан. </w:t>
      </w:r>
    </w:p>
    <w:p w:rsidR="00214D0D" w:rsidRPr="006A4561" w:rsidRDefault="00214D0D" w:rsidP="00214D0D">
      <w:pPr>
        <w:ind w:firstLine="567"/>
        <w:jc w:val="both"/>
        <w:rPr>
          <w:sz w:val="28"/>
          <w:szCs w:val="28"/>
        </w:rPr>
      </w:pPr>
      <w:r w:rsidRPr="006A4561">
        <w:rPr>
          <w:sz w:val="28"/>
          <w:szCs w:val="28"/>
        </w:rPr>
        <w:t>Благодаря реформированию и модернизации системы образования, пер</w:t>
      </w:r>
      <w:r w:rsidRPr="006A4561">
        <w:rPr>
          <w:sz w:val="28"/>
          <w:szCs w:val="28"/>
        </w:rPr>
        <w:t>е</w:t>
      </w:r>
      <w:r w:rsidRPr="006A4561">
        <w:rPr>
          <w:sz w:val="28"/>
          <w:szCs w:val="28"/>
        </w:rPr>
        <w:t>смотру нормативно-правовых актов, решению вопросов нехватки преподав</w:t>
      </w:r>
      <w:r w:rsidRPr="006A4561">
        <w:rPr>
          <w:sz w:val="28"/>
          <w:szCs w:val="28"/>
        </w:rPr>
        <w:t>а</w:t>
      </w:r>
      <w:r w:rsidRPr="006A4561">
        <w:rPr>
          <w:sz w:val="28"/>
          <w:szCs w:val="28"/>
        </w:rPr>
        <w:t>тельских кадров, обеспечению по мере возможности учебниками и соответс</w:t>
      </w:r>
      <w:r w:rsidRPr="006A4561">
        <w:rPr>
          <w:sz w:val="28"/>
          <w:szCs w:val="28"/>
        </w:rPr>
        <w:t>т</w:t>
      </w:r>
      <w:r w:rsidRPr="006A4561">
        <w:rPr>
          <w:sz w:val="28"/>
          <w:szCs w:val="28"/>
        </w:rPr>
        <w:t>вующей материально-технической базой постепенно улучшается качество о</w:t>
      </w:r>
      <w:r w:rsidRPr="006A4561">
        <w:rPr>
          <w:sz w:val="28"/>
          <w:szCs w:val="28"/>
        </w:rPr>
        <w:t>б</w:t>
      </w:r>
      <w:r w:rsidRPr="006A4561">
        <w:rPr>
          <w:sz w:val="28"/>
          <w:szCs w:val="28"/>
        </w:rPr>
        <w:t>разования на всех ступенях. Это еще раз доказывает участие учащихся в ра</w:t>
      </w:r>
      <w:r w:rsidRPr="006A4561">
        <w:rPr>
          <w:sz w:val="28"/>
          <w:szCs w:val="28"/>
        </w:rPr>
        <w:t>з</w:t>
      </w:r>
      <w:r w:rsidRPr="006A4561">
        <w:rPr>
          <w:sz w:val="28"/>
          <w:szCs w:val="28"/>
        </w:rPr>
        <w:t>личных международных, всероссийских, азиатских олимпиадах и соревнован</w:t>
      </w:r>
      <w:r w:rsidRPr="006A4561">
        <w:rPr>
          <w:sz w:val="28"/>
          <w:szCs w:val="28"/>
        </w:rPr>
        <w:t>и</w:t>
      </w:r>
      <w:r w:rsidRPr="006A4561">
        <w:rPr>
          <w:sz w:val="28"/>
          <w:szCs w:val="28"/>
        </w:rPr>
        <w:t>ях. В 2009 году в указанных олимпиадах и соревнованиях, которые состоялись в Казахстане, Азербайджане, Туркмении, Грузии, Турции, России, Румынии, США, Боснии и Герцеговине, Болгарии, Германии, Мексике из 86 участников от школ Республики Таджикистан 52 ученика стали победителями. Из них з</w:t>
      </w:r>
      <w:r w:rsidRPr="006A4561">
        <w:rPr>
          <w:sz w:val="28"/>
          <w:szCs w:val="28"/>
        </w:rPr>
        <w:t>а</w:t>
      </w:r>
      <w:r w:rsidRPr="006A4561">
        <w:rPr>
          <w:sz w:val="28"/>
          <w:szCs w:val="28"/>
        </w:rPr>
        <w:lastRenderedPageBreak/>
        <w:t>няли: первое место (золотая медаль) - 10 участников, второе место (серебряная медаль) – 11 и третье место (бронзовая медаль) – 31 участник.</w:t>
      </w:r>
    </w:p>
    <w:p w:rsidR="00214D0D" w:rsidRPr="006A4561" w:rsidRDefault="00214D0D" w:rsidP="00214D0D">
      <w:pPr>
        <w:ind w:firstLine="567"/>
        <w:jc w:val="both"/>
        <w:rPr>
          <w:sz w:val="28"/>
          <w:szCs w:val="28"/>
        </w:rPr>
      </w:pPr>
      <w:r w:rsidRPr="006A4561">
        <w:rPr>
          <w:sz w:val="28"/>
          <w:szCs w:val="28"/>
        </w:rPr>
        <w:t>За 2010 год количество участников от Республики Таджикистан в межд</w:t>
      </w:r>
      <w:r w:rsidRPr="006A4561">
        <w:rPr>
          <w:sz w:val="28"/>
          <w:szCs w:val="28"/>
        </w:rPr>
        <w:t>у</w:t>
      </w:r>
      <w:r w:rsidRPr="006A4561">
        <w:rPr>
          <w:sz w:val="28"/>
          <w:szCs w:val="28"/>
        </w:rPr>
        <w:t>народных олимпиадах резко возросло. Из 1594 участников 217 были отмечены медалями разного достоинства.</w:t>
      </w:r>
    </w:p>
    <w:p w:rsidR="00214D0D" w:rsidRPr="006A4561" w:rsidRDefault="00214D0D" w:rsidP="00214D0D">
      <w:pPr>
        <w:ind w:firstLine="567"/>
        <w:jc w:val="both"/>
        <w:rPr>
          <w:sz w:val="28"/>
          <w:szCs w:val="28"/>
        </w:rPr>
      </w:pPr>
      <w:r w:rsidRPr="006A4561">
        <w:rPr>
          <w:sz w:val="28"/>
          <w:szCs w:val="28"/>
        </w:rPr>
        <w:t>В период независимости ежегодно увеличиваются расходы на систему о</w:t>
      </w:r>
      <w:r w:rsidRPr="006A4561">
        <w:rPr>
          <w:sz w:val="28"/>
          <w:szCs w:val="28"/>
        </w:rPr>
        <w:t>б</w:t>
      </w:r>
      <w:r w:rsidRPr="006A4561">
        <w:rPr>
          <w:sz w:val="28"/>
          <w:szCs w:val="28"/>
        </w:rPr>
        <w:t>разования, идут коренные изменения в финансовой структуре системы образ</w:t>
      </w:r>
      <w:r w:rsidRPr="006A4561">
        <w:rPr>
          <w:sz w:val="28"/>
          <w:szCs w:val="28"/>
        </w:rPr>
        <w:t>о</w:t>
      </w:r>
      <w:r w:rsidRPr="006A4561">
        <w:rPr>
          <w:sz w:val="28"/>
          <w:szCs w:val="28"/>
        </w:rPr>
        <w:t>вания. По данным Агентства по статистике при Президенте Республике Тадж</w:t>
      </w:r>
      <w:r w:rsidRPr="006A4561">
        <w:rPr>
          <w:sz w:val="28"/>
          <w:szCs w:val="28"/>
        </w:rPr>
        <w:t>и</w:t>
      </w:r>
      <w:r w:rsidRPr="006A4561">
        <w:rPr>
          <w:sz w:val="28"/>
          <w:szCs w:val="28"/>
        </w:rPr>
        <w:t xml:space="preserve">кистан, расходы  на образование составили в </w:t>
      </w:r>
      <w:smartTag w:uri="urn:schemas-microsoft-com:office:smarttags" w:element="metricconverter">
        <w:smartTagPr>
          <w:attr w:name="ProductID" w:val="2010 г"/>
        </w:smartTagPr>
        <w:r w:rsidRPr="006A4561">
          <w:rPr>
            <w:sz w:val="28"/>
            <w:szCs w:val="28"/>
          </w:rPr>
          <w:t>2010 г</w:t>
        </w:r>
      </w:smartTag>
      <w:r w:rsidRPr="006A4561">
        <w:rPr>
          <w:sz w:val="28"/>
          <w:szCs w:val="28"/>
        </w:rPr>
        <w:t xml:space="preserve">. 17,8%, а расходной части государственного бюджета от ВВП – 4,6%. (3,5% в </w:t>
      </w:r>
      <w:smartTag w:uri="urn:schemas-microsoft-com:office:smarttags" w:element="metricconverter">
        <w:smartTagPr>
          <w:attr w:name="ProductID" w:val="2005 г"/>
        </w:smartTagPr>
        <w:r w:rsidRPr="006A4561">
          <w:rPr>
            <w:sz w:val="28"/>
            <w:szCs w:val="28"/>
          </w:rPr>
          <w:t>2005 г</w:t>
        </w:r>
      </w:smartTag>
      <w:r w:rsidRPr="006A4561">
        <w:rPr>
          <w:sz w:val="28"/>
          <w:szCs w:val="28"/>
        </w:rPr>
        <w:t xml:space="preserve">.). В общем, расходы сферы образования  за счет государственного бюджета  в 2010г. по сравнению с </w:t>
      </w:r>
      <w:smartTag w:uri="urn:schemas-microsoft-com:office:smarttags" w:element="metricconverter">
        <w:smartTagPr>
          <w:attr w:name="ProductID" w:val="2000 г"/>
        </w:smartTagPr>
        <w:r w:rsidRPr="006A4561">
          <w:rPr>
            <w:sz w:val="28"/>
            <w:szCs w:val="28"/>
          </w:rPr>
          <w:t>2000 г</w:t>
        </w:r>
      </w:smartTag>
      <w:r w:rsidRPr="006A4561">
        <w:rPr>
          <w:sz w:val="28"/>
          <w:szCs w:val="28"/>
        </w:rPr>
        <w:t xml:space="preserve">. возросли в 26 раз (с 42 млн. сомони, в </w:t>
      </w:r>
      <w:smartTag w:uri="urn:schemas-microsoft-com:office:smarttags" w:element="metricconverter">
        <w:smartTagPr>
          <w:attr w:name="ProductID" w:val="2000 г"/>
        </w:smartTagPr>
        <w:r w:rsidRPr="006A4561">
          <w:rPr>
            <w:sz w:val="28"/>
            <w:szCs w:val="28"/>
          </w:rPr>
          <w:t>2000 г</w:t>
        </w:r>
      </w:smartTag>
      <w:r w:rsidRPr="006A4561">
        <w:rPr>
          <w:sz w:val="28"/>
          <w:szCs w:val="28"/>
        </w:rPr>
        <w:t xml:space="preserve">. до 1092 млн. сомони в </w:t>
      </w:r>
      <w:smartTag w:uri="urn:schemas-microsoft-com:office:smarttags" w:element="metricconverter">
        <w:smartTagPr>
          <w:attr w:name="ProductID" w:val="2010 г"/>
        </w:smartTagPr>
        <w:r w:rsidRPr="006A4561">
          <w:rPr>
            <w:sz w:val="28"/>
            <w:szCs w:val="28"/>
          </w:rPr>
          <w:t>2010 г</w:t>
        </w:r>
      </w:smartTag>
      <w:r w:rsidRPr="006A4561">
        <w:rPr>
          <w:sz w:val="28"/>
          <w:szCs w:val="28"/>
        </w:rPr>
        <w:t xml:space="preserve">. в номинальном выражении). </w:t>
      </w:r>
    </w:p>
    <w:p w:rsidR="00214D0D" w:rsidRPr="006A4561" w:rsidRDefault="00214D0D" w:rsidP="00214D0D">
      <w:pPr>
        <w:shd w:val="clear" w:color="auto" w:fill="FFFFFF"/>
        <w:tabs>
          <w:tab w:val="left" w:pos="142"/>
        </w:tabs>
        <w:ind w:left="5" w:right="5" w:firstLine="567"/>
        <w:jc w:val="both"/>
        <w:rPr>
          <w:spacing w:val="-1"/>
          <w:sz w:val="28"/>
          <w:szCs w:val="28"/>
        </w:rPr>
      </w:pPr>
      <w:r w:rsidRPr="006A4561">
        <w:rPr>
          <w:spacing w:val="-1"/>
          <w:sz w:val="28"/>
          <w:szCs w:val="28"/>
        </w:rPr>
        <w:t>За пять лет (2005 - 2010гг.) объем платных услуг в сфере образования в</w:t>
      </w:r>
      <w:r w:rsidRPr="006A4561">
        <w:rPr>
          <w:spacing w:val="-1"/>
          <w:sz w:val="28"/>
          <w:szCs w:val="28"/>
        </w:rPr>
        <w:t>ы</w:t>
      </w:r>
      <w:r w:rsidRPr="006A4561">
        <w:rPr>
          <w:spacing w:val="-1"/>
          <w:sz w:val="28"/>
          <w:szCs w:val="28"/>
        </w:rPr>
        <w:t>рос более чем  в 3 раза (в номинальном исчислении), что свидетельствует о ро</w:t>
      </w:r>
      <w:r w:rsidRPr="006A4561">
        <w:rPr>
          <w:spacing w:val="-1"/>
          <w:sz w:val="28"/>
          <w:szCs w:val="28"/>
        </w:rPr>
        <w:t>с</w:t>
      </w:r>
      <w:r w:rsidRPr="006A4561">
        <w:rPr>
          <w:spacing w:val="-1"/>
          <w:sz w:val="28"/>
          <w:szCs w:val="28"/>
        </w:rPr>
        <w:t>те востребованности образования, восприятия его как личного ресурса, готовн</w:t>
      </w:r>
      <w:r w:rsidRPr="006A4561">
        <w:rPr>
          <w:spacing w:val="-1"/>
          <w:sz w:val="28"/>
          <w:szCs w:val="28"/>
        </w:rPr>
        <w:t>о</w:t>
      </w:r>
      <w:r w:rsidRPr="006A4561">
        <w:rPr>
          <w:spacing w:val="-1"/>
          <w:sz w:val="28"/>
          <w:szCs w:val="28"/>
        </w:rPr>
        <w:t>сти инвестировать в своё будущее.</w:t>
      </w:r>
    </w:p>
    <w:p w:rsidR="00214D0D" w:rsidRPr="006A4561" w:rsidRDefault="00214D0D" w:rsidP="00214D0D">
      <w:pPr>
        <w:ind w:firstLine="567"/>
        <w:jc w:val="both"/>
        <w:rPr>
          <w:sz w:val="28"/>
          <w:szCs w:val="28"/>
        </w:rPr>
      </w:pPr>
      <w:r w:rsidRPr="006A4561">
        <w:rPr>
          <w:sz w:val="28"/>
          <w:szCs w:val="28"/>
        </w:rPr>
        <w:t>Правительство Республики Таджикистан уделяет особое внимание разв</w:t>
      </w:r>
      <w:r w:rsidRPr="006A4561">
        <w:rPr>
          <w:sz w:val="28"/>
          <w:szCs w:val="28"/>
        </w:rPr>
        <w:t>и</w:t>
      </w:r>
      <w:r w:rsidRPr="006A4561">
        <w:rPr>
          <w:sz w:val="28"/>
          <w:szCs w:val="28"/>
        </w:rPr>
        <w:t xml:space="preserve">тию благоприятного инвестиционного климата в стране. Как результат, система образования Таджикистана поддерживается кредитами и грантами Всемирного банка, Азиатского банка развития, Исламского банка, ЮНИСЕФ, ПРООН, </w:t>
      </w:r>
      <w:r w:rsidRPr="006A4561">
        <w:rPr>
          <w:sz w:val="28"/>
          <w:szCs w:val="28"/>
          <w:lang w:val="en-US"/>
        </w:rPr>
        <w:t>USAID</w:t>
      </w:r>
      <w:r w:rsidRPr="006A4561">
        <w:rPr>
          <w:sz w:val="28"/>
          <w:szCs w:val="28"/>
        </w:rPr>
        <w:t xml:space="preserve">, </w:t>
      </w:r>
      <w:r w:rsidRPr="006A4561">
        <w:rPr>
          <w:sz w:val="28"/>
          <w:szCs w:val="28"/>
          <w:lang w:val="en-US"/>
        </w:rPr>
        <w:t>GIZ</w:t>
      </w:r>
      <w:r w:rsidRPr="006A4561">
        <w:rPr>
          <w:sz w:val="28"/>
          <w:szCs w:val="28"/>
        </w:rPr>
        <w:t>, Саудовского фонда развития, Германского банка развития, Кат</w:t>
      </w:r>
      <w:r w:rsidRPr="006A4561">
        <w:rPr>
          <w:sz w:val="28"/>
          <w:szCs w:val="28"/>
        </w:rPr>
        <w:t>а</w:t>
      </w:r>
      <w:r w:rsidRPr="006A4561">
        <w:rPr>
          <w:sz w:val="28"/>
          <w:szCs w:val="28"/>
        </w:rPr>
        <w:t>литического фонда, Фонда Ага Хана, Института открытого общества «Фонда Сороса», Фонда Спасения детей, АКСЕЛС, Оперейшн Мерси, Красного Креста, Всемирной продовольственной программой, Мерси Корпуса Милосердия  и другими международными организациями.</w:t>
      </w:r>
    </w:p>
    <w:p w:rsidR="00214D0D" w:rsidRPr="006A4561" w:rsidRDefault="00214D0D" w:rsidP="00214D0D">
      <w:pPr>
        <w:ind w:firstLine="567"/>
        <w:jc w:val="both"/>
        <w:rPr>
          <w:sz w:val="28"/>
          <w:szCs w:val="28"/>
        </w:rPr>
      </w:pPr>
      <w:r w:rsidRPr="006A4561">
        <w:rPr>
          <w:sz w:val="28"/>
          <w:szCs w:val="28"/>
        </w:rPr>
        <w:t>С 2000 по 2010 годы Правительством Республики Таджикистан было ре</w:t>
      </w:r>
      <w:r w:rsidRPr="006A4561">
        <w:rPr>
          <w:sz w:val="28"/>
          <w:szCs w:val="28"/>
        </w:rPr>
        <w:t>а</w:t>
      </w:r>
      <w:r w:rsidRPr="006A4561">
        <w:rPr>
          <w:sz w:val="28"/>
          <w:szCs w:val="28"/>
        </w:rPr>
        <w:t>лизовано множество инвестиционных проектов в области образования, которые были направлены на реформирование и обновление системы образования, до</w:t>
      </w:r>
      <w:r w:rsidRPr="006A4561">
        <w:rPr>
          <w:sz w:val="28"/>
          <w:szCs w:val="28"/>
        </w:rPr>
        <w:t>с</w:t>
      </w:r>
      <w:r w:rsidRPr="006A4561">
        <w:rPr>
          <w:sz w:val="28"/>
          <w:szCs w:val="28"/>
        </w:rPr>
        <w:t>тижение равного доступа к образованию, решение гендерных проблем, пов</w:t>
      </w:r>
      <w:r w:rsidRPr="006A4561">
        <w:rPr>
          <w:sz w:val="28"/>
          <w:szCs w:val="28"/>
        </w:rPr>
        <w:t>ы</w:t>
      </w:r>
      <w:r w:rsidRPr="006A4561">
        <w:rPr>
          <w:sz w:val="28"/>
          <w:szCs w:val="28"/>
        </w:rPr>
        <w:t>шение качества образования, ликвидацию бедности посредством повышения уровня образованности населения. В этот период были подписаны 14 кредитно - грантовых соглашений на общую сумму 159,7 млн.долларов США, в том чи</w:t>
      </w:r>
      <w:r w:rsidRPr="006A4561">
        <w:rPr>
          <w:sz w:val="28"/>
          <w:szCs w:val="28"/>
        </w:rPr>
        <w:t>с</w:t>
      </w:r>
      <w:r w:rsidRPr="006A4561">
        <w:rPr>
          <w:sz w:val="28"/>
          <w:szCs w:val="28"/>
        </w:rPr>
        <w:t>ле на грантовой основе и безвозмездной поддержке на 90,6 млн.долларов США, в форме кредита на 58,1 млн.долларов США, а также вкладом Правительства Республики Таджикистан составил 11 млн.долларов США.</w:t>
      </w:r>
    </w:p>
    <w:p w:rsidR="00214D0D" w:rsidRPr="006A4561" w:rsidRDefault="00214D0D" w:rsidP="00214D0D">
      <w:pPr>
        <w:ind w:firstLine="567"/>
        <w:jc w:val="both"/>
        <w:rPr>
          <w:sz w:val="28"/>
          <w:szCs w:val="28"/>
        </w:rPr>
      </w:pPr>
      <w:r w:rsidRPr="006A4561">
        <w:rPr>
          <w:sz w:val="28"/>
          <w:szCs w:val="28"/>
        </w:rPr>
        <w:t>Реализация указанных проектов позволила построить 148 школ на 939 учебных классов для 36 тысяч ученических мест, 512 школ было отремонтир</w:t>
      </w:r>
      <w:r w:rsidRPr="006A4561">
        <w:rPr>
          <w:sz w:val="28"/>
          <w:szCs w:val="28"/>
        </w:rPr>
        <w:t>о</w:t>
      </w:r>
      <w:r w:rsidRPr="006A4561">
        <w:rPr>
          <w:sz w:val="28"/>
          <w:szCs w:val="28"/>
        </w:rPr>
        <w:t xml:space="preserve">вано на 3354 учебных классов для 130 тысяч ученических мест. </w:t>
      </w:r>
    </w:p>
    <w:p w:rsidR="00214D0D" w:rsidRPr="006A4561" w:rsidRDefault="00214D0D" w:rsidP="00214D0D">
      <w:pPr>
        <w:ind w:firstLine="567"/>
        <w:jc w:val="both"/>
        <w:rPr>
          <w:sz w:val="28"/>
          <w:szCs w:val="28"/>
        </w:rPr>
      </w:pPr>
      <w:r w:rsidRPr="006A4561">
        <w:rPr>
          <w:sz w:val="28"/>
          <w:szCs w:val="28"/>
        </w:rPr>
        <w:t>Как одна из особенностей межведомственной инициативы «Образование для Всех» (ОДВ) до 2015 года, таким странам как Таджикистан, пережива</w:t>
      </w:r>
      <w:r w:rsidRPr="006A4561">
        <w:rPr>
          <w:sz w:val="28"/>
          <w:szCs w:val="28"/>
        </w:rPr>
        <w:t>ю</w:t>
      </w:r>
      <w:r w:rsidRPr="006A4561">
        <w:rPr>
          <w:sz w:val="28"/>
          <w:szCs w:val="28"/>
        </w:rPr>
        <w:t>щим серьезные и срочные ограничения в части инфраструктуры, материальн</w:t>
      </w:r>
      <w:r w:rsidRPr="006A4561">
        <w:rPr>
          <w:sz w:val="28"/>
          <w:szCs w:val="28"/>
        </w:rPr>
        <w:t>о</w:t>
      </w:r>
      <w:r w:rsidRPr="006A4561">
        <w:rPr>
          <w:sz w:val="28"/>
          <w:szCs w:val="28"/>
        </w:rPr>
        <w:t>го, кадрового обеспечения и обучения, были выделены специальные средства в виде грантов Каталитического Фонда  «Инициативы Ускоренной  Реализации» (ИУР).</w:t>
      </w:r>
    </w:p>
    <w:p w:rsidR="00214D0D" w:rsidRPr="006A4561" w:rsidRDefault="00214D0D" w:rsidP="00214D0D">
      <w:pPr>
        <w:ind w:firstLine="567"/>
        <w:jc w:val="both"/>
        <w:rPr>
          <w:sz w:val="28"/>
          <w:szCs w:val="28"/>
        </w:rPr>
      </w:pPr>
      <w:r w:rsidRPr="006A4561">
        <w:rPr>
          <w:sz w:val="28"/>
          <w:szCs w:val="28"/>
        </w:rPr>
        <w:lastRenderedPageBreak/>
        <w:t xml:space="preserve">Таджикистан смог успешно привлечь три транша Каталитического Фонда по финансированию ИУР: (ИУР-1 $9.2 млн. в 2006-2007; ИУР-2 $9.2 млн. в 2008-2010; ИУР-3 $13.5 млн. в 2010-2012). </w:t>
      </w:r>
    </w:p>
    <w:p w:rsidR="00214D0D" w:rsidRPr="006A4561" w:rsidRDefault="00214D0D" w:rsidP="00214D0D">
      <w:pPr>
        <w:ind w:firstLine="567"/>
        <w:jc w:val="both"/>
        <w:rPr>
          <w:sz w:val="28"/>
          <w:szCs w:val="28"/>
        </w:rPr>
      </w:pPr>
      <w:r w:rsidRPr="006A4561">
        <w:rPr>
          <w:sz w:val="28"/>
          <w:szCs w:val="28"/>
        </w:rPr>
        <w:t>Важно отметить, что ИУР-3 в настоящее время выполняется самостоятел</w:t>
      </w:r>
      <w:r w:rsidRPr="006A4561">
        <w:rPr>
          <w:sz w:val="28"/>
          <w:szCs w:val="28"/>
        </w:rPr>
        <w:t>ь</w:t>
      </w:r>
      <w:r w:rsidRPr="006A4561">
        <w:rPr>
          <w:sz w:val="28"/>
          <w:szCs w:val="28"/>
        </w:rPr>
        <w:t xml:space="preserve">но Министерством образования Республики Таджикистан (не через Центр управление проектом (ЦУП))  при целевой технической поддержке. </w:t>
      </w:r>
    </w:p>
    <w:p w:rsidR="00214D0D" w:rsidRPr="006A4561" w:rsidRDefault="00214D0D" w:rsidP="00214D0D">
      <w:pPr>
        <w:ind w:firstLine="567"/>
        <w:jc w:val="both"/>
        <w:rPr>
          <w:sz w:val="28"/>
          <w:szCs w:val="28"/>
        </w:rPr>
      </w:pPr>
      <w:r w:rsidRPr="006A4561">
        <w:rPr>
          <w:sz w:val="28"/>
          <w:szCs w:val="28"/>
        </w:rPr>
        <w:t>Финансирование ИУР-3 ускорило работу над инфраструктурой и обесп</w:t>
      </w:r>
      <w:r w:rsidRPr="006A4561">
        <w:rPr>
          <w:sz w:val="28"/>
          <w:szCs w:val="28"/>
        </w:rPr>
        <w:t>е</w:t>
      </w:r>
      <w:r w:rsidRPr="006A4561">
        <w:rPr>
          <w:sz w:val="28"/>
          <w:szCs w:val="28"/>
        </w:rPr>
        <w:t>чило важный опыт в стратегическом планировании и строительстве. Общее финансирование ИУР-2 и ИУР-3 составляет только $22.7 млн. или менее 6% сметы расходов пересмотренного в 2008 году   Среднесрочного Плана Дейс</w:t>
      </w:r>
      <w:r w:rsidRPr="006A4561">
        <w:rPr>
          <w:sz w:val="28"/>
          <w:szCs w:val="28"/>
        </w:rPr>
        <w:t>т</w:t>
      </w:r>
      <w:r w:rsidRPr="006A4561">
        <w:rPr>
          <w:sz w:val="28"/>
          <w:szCs w:val="28"/>
        </w:rPr>
        <w:t xml:space="preserve">вий НСРО 2009-2011 (данный план оценен в $417 млн.) </w:t>
      </w:r>
    </w:p>
    <w:p w:rsidR="00214D0D" w:rsidRPr="006A4561" w:rsidRDefault="00214D0D" w:rsidP="00214D0D">
      <w:pPr>
        <w:ind w:firstLine="567"/>
        <w:jc w:val="both"/>
        <w:rPr>
          <w:sz w:val="28"/>
          <w:szCs w:val="28"/>
        </w:rPr>
      </w:pPr>
      <w:r w:rsidRPr="006A4561">
        <w:rPr>
          <w:sz w:val="28"/>
          <w:szCs w:val="28"/>
        </w:rPr>
        <w:t>Финансирование ИУР-3 в размере $13,5 млн. покрывает менее 10% неп</w:t>
      </w:r>
      <w:r w:rsidRPr="006A4561">
        <w:rPr>
          <w:sz w:val="28"/>
          <w:szCs w:val="28"/>
        </w:rPr>
        <w:t>о</w:t>
      </w:r>
      <w:r w:rsidRPr="006A4561">
        <w:rPr>
          <w:sz w:val="28"/>
          <w:szCs w:val="28"/>
        </w:rPr>
        <w:t>крытых финансовых расходов вышеотмеченного плана НСРО и это происходит в условиях  последствий глобального финансового кризиса..</w:t>
      </w:r>
    </w:p>
    <w:p w:rsidR="00214D0D" w:rsidRPr="006A4561" w:rsidRDefault="00214D0D" w:rsidP="00214D0D">
      <w:pPr>
        <w:ind w:firstLine="567"/>
        <w:jc w:val="both"/>
        <w:rPr>
          <w:sz w:val="28"/>
          <w:szCs w:val="28"/>
        </w:rPr>
      </w:pPr>
      <w:r w:rsidRPr="006A4561">
        <w:rPr>
          <w:sz w:val="28"/>
          <w:szCs w:val="28"/>
        </w:rPr>
        <w:t>Финансирование ИУР-3 рассматривается как один из основных источн</w:t>
      </w:r>
      <w:r w:rsidRPr="006A4561">
        <w:rPr>
          <w:sz w:val="28"/>
          <w:szCs w:val="28"/>
        </w:rPr>
        <w:t>и</w:t>
      </w:r>
      <w:r w:rsidRPr="006A4561">
        <w:rPr>
          <w:sz w:val="28"/>
          <w:szCs w:val="28"/>
        </w:rPr>
        <w:t>ков внешнего финансирования для таких важных компонентов реформы, как ПДФ и ИСУО, в то время как огромная и продолжающаяся необходимость в физическом улучшении школьных зданий, мебели, оборудования и помещений может быть разрешена лишь частично через проектируемые планы и соответс</w:t>
      </w:r>
      <w:r w:rsidRPr="006A4561">
        <w:rPr>
          <w:sz w:val="28"/>
          <w:szCs w:val="28"/>
        </w:rPr>
        <w:t>т</w:t>
      </w:r>
      <w:r w:rsidRPr="006A4561">
        <w:rPr>
          <w:sz w:val="28"/>
          <w:szCs w:val="28"/>
        </w:rPr>
        <w:t>вующие финансовые ресурсы.</w:t>
      </w:r>
    </w:p>
    <w:p w:rsidR="00214D0D" w:rsidRPr="006A4561" w:rsidRDefault="00214D0D" w:rsidP="00214D0D">
      <w:pPr>
        <w:pStyle w:val="af9"/>
        <w:spacing w:after="0"/>
        <w:ind w:firstLine="567"/>
        <w:rPr>
          <w:rStyle w:val="a9"/>
          <w:color w:val="auto"/>
          <w:sz w:val="28"/>
          <w:szCs w:val="28"/>
        </w:rPr>
      </w:pPr>
      <w:bookmarkStart w:id="47" w:name="_Toc289507665"/>
    </w:p>
    <w:p w:rsidR="00214D0D" w:rsidRPr="006A4561" w:rsidRDefault="00214D0D" w:rsidP="00214D0D">
      <w:pPr>
        <w:pStyle w:val="af9"/>
        <w:spacing w:after="0"/>
        <w:ind w:firstLine="567"/>
        <w:rPr>
          <w:rFonts w:ascii="Times New Roman" w:hAnsi="Times New Roman"/>
          <w:sz w:val="28"/>
          <w:szCs w:val="28"/>
        </w:rPr>
      </w:pPr>
      <w:r w:rsidRPr="006A4561">
        <w:rPr>
          <w:rStyle w:val="a9"/>
          <w:color w:val="auto"/>
          <w:sz w:val="28"/>
          <w:szCs w:val="28"/>
        </w:rPr>
        <w:t>§</w:t>
      </w:r>
      <w:r w:rsidRPr="006A4561">
        <w:rPr>
          <w:rFonts w:ascii="Times New Roman" w:hAnsi="Times New Roman"/>
          <w:sz w:val="28"/>
          <w:szCs w:val="28"/>
        </w:rPr>
        <w:t>2. Основные проблемы, вызовы и риски</w:t>
      </w:r>
      <w:bookmarkEnd w:id="47"/>
    </w:p>
    <w:p w:rsidR="00214D0D" w:rsidRPr="006A4561" w:rsidRDefault="00214D0D" w:rsidP="00214D0D">
      <w:pPr>
        <w:ind w:firstLine="567"/>
        <w:jc w:val="both"/>
        <w:rPr>
          <w:sz w:val="28"/>
          <w:szCs w:val="28"/>
        </w:rPr>
      </w:pPr>
    </w:p>
    <w:p w:rsidR="00214D0D" w:rsidRPr="006A4561" w:rsidRDefault="00214D0D" w:rsidP="00214D0D">
      <w:pPr>
        <w:ind w:firstLine="567"/>
        <w:jc w:val="both"/>
        <w:rPr>
          <w:sz w:val="28"/>
          <w:szCs w:val="28"/>
        </w:rPr>
      </w:pPr>
      <w:r w:rsidRPr="006A4561">
        <w:rPr>
          <w:sz w:val="28"/>
          <w:szCs w:val="28"/>
        </w:rPr>
        <w:t>Задачи восстановления системы образования в целом решены и сегодня она призвана активно включиться в решение проблем, обусловленных потре</w:t>
      </w:r>
      <w:r w:rsidRPr="006A4561">
        <w:rPr>
          <w:sz w:val="28"/>
          <w:szCs w:val="28"/>
        </w:rPr>
        <w:t>б</w:t>
      </w:r>
      <w:r w:rsidRPr="006A4561">
        <w:rPr>
          <w:sz w:val="28"/>
          <w:szCs w:val="28"/>
        </w:rPr>
        <w:t>ностями  развития страны, вызовами ХХ</w:t>
      </w:r>
      <w:r w:rsidRPr="006A4561">
        <w:rPr>
          <w:sz w:val="28"/>
          <w:szCs w:val="28"/>
          <w:lang w:val="en-US"/>
        </w:rPr>
        <w:t>I</w:t>
      </w:r>
      <w:r w:rsidRPr="006A4561">
        <w:rPr>
          <w:sz w:val="28"/>
          <w:szCs w:val="28"/>
        </w:rPr>
        <w:t xml:space="preserve"> века.</w:t>
      </w:r>
    </w:p>
    <w:p w:rsidR="00214D0D" w:rsidRPr="006A4561" w:rsidRDefault="00214D0D" w:rsidP="00214D0D">
      <w:pPr>
        <w:ind w:firstLine="567"/>
        <w:jc w:val="both"/>
        <w:rPr>
          <w:sz w:val="28"/>
          <w:szCs w:val="28"/>
        </w:rPr>
      </w:pPr>
      <w:r w:rsidRPr="006A4561">
        <w:rPr>
          <w:sz w:val="28"/>
          <w:szCs w:val="28"/>
        </w:rPr>
        <w:t>ПРОБЛЕМЫ</w:t>
      </w:r>
    </w:p>
    <w:p w:rsidR="00214D0D" w:rsidRPr="006A4561" w:rsidRDefault="00214D0D" w:rsidP="00214D0D">
      <w:pPr>
        <w:ind w:firstLine="567"/>
        <w:jc w:val="both"/>
        <w:rPr>
          <w:sz w:val="28"/>
          <w:szCs w:val="28"/>
        </w:rPr>
      </w:pPr>
      <w:r w:rsidRPr="006A4561">
        <w:rPr>
          <w:sz w:val="28"/>
          <w:szCs w:val="28"/>
        </w:rPr>
        <w:t>Уровень поставленных перед системой задач не соответствует ее возмо</w:t>
      </w:r>
      <w:r w:rsidRPr="006A4561">
        <w:rPr>
          <w:sz w:val="28"/>
          <w:szCs w:val="28"/>
        </w:rPr>
        <w:t>ж</w:t>
      </w:r>
      <w:r w:rsidRPr="006A4561">
        <w:rPr>
          <w:sz w:val="28"/>
          <w:szCs w:val="28"/>
        </w:rPr>
        <w:t>ностям, не позволяет ей в полной мере выполнять функцию ключевого ресурса социально-экономического развития страны и повышения благосостояния гр</w:t>
      </w:r>
      <w:r w:rsidRPr="006A4561">
        <w:rPr>
          <w:sz w:val="28"/>
          <w:szCs w:val="28"/>
        </w:rPr>
        <w:t>а</w:t>
      </w:r>
      <w:r w:rsidRPr="006A4561">
        <w:rPr>
          <w:sz w:val="28"/>
          <w:szCs w:val="28"/>
        </w:rPr>
        <w:t>ждан. Отрасль нуждается в изменениях.</w:t>
      </w:r>
    </w:p>
    <w:p w:rsidR="00214D0D" w:rsidRPr="006A4561" w:rsidRDefault="00214D0D" w:rsidP="00214D0D">
      <w:pPr>
        <w:ind w:firstLine="567"/>
        <w:jc w:val="both"/>
        <w:rPr>
          <w:sz w:val="28"/>
          <w:szCs w:val="28"/>
        </w:rPr>
      </w:pPr>
      <w:r w:rsidRPr="006A4561">
        <w:rPr>
          <w:sz w:val="28"/>
          <w:szCs w:val="28"/>
        </w:rPr>
        <w:t>Интегральный показатель – средняя ожидаемая продолжительность обуч</w:t>
      </w:r>
      <w:r w:rsidRPr="006A4561">
        <w:rPr>
          <w:sz w:val="28"/>
          <w:szCs w:val="28"/>
        </w:rPr>
        <w:t>е</w:t>
      </w:r>
      <w:r w:rsidRPr="006A4561">
        <w:rPr>
          <w:sz w:val="28"/>
          <w:szCs w:val="28"/>
        </w:rPr>
        <w:t>ния, характеризующий продолжительность программ и охват образованием с</w:t>
      </w:r>
      <w:r w:rsidRPr="006A4561">
        <w:rPr>
          <w:sz w:val="28"/>
          <w:szCs w:val="28"/>
        </w:rPr>
        <w:t>о</w:t>
      </w:r>
      <w:r w:rsidRPr="006A4561">
        <w:rPr>
          <w:sz w:val="28"/>
          <w:szCs w:val="28"/>
        </w:rPr>
        <w:t>ставляет в республике 11 лет, что на 2 года ниже, чем в среднем в развива</w:t>
      </w:r>
      <w:r w:rsidRPr="006A4561">
        <w:rPr>
          <w:sz w:val="28"/>
          <w:szCs w:val="28"/>
        </w:rPr>
        <w:t>ю</w:t>
      </w:r>
      <w:r w:rsidRPr="006A4561">
        <w:rPr>
          <w:sz w:val="28"/>
          <w:szCs w:val="28"/>
        </w:rPr>
        <w:t>щихся странах Европы и СНГ. При этом средняя ожидаемая продолжител</w:t>
      </w:r>
      <w:r w:rsidRPr="006A4561">
        <w:rPr>
          <w:sz w:val="28"/>
          <w:szCs w:val="28"/>
        </w:rPr>
        <w:t>ь</w:t>
      </w:r>
      <w:r w:rsidRPr="006A4561">
        <w:rPr>
          <w:sz w:val="28"/>
          <w:szCs w:val="28"/>
        </w:rPr>
        <w:t xml:space="preserve">ность обучения для мужчин и женщин существенно различается – 12 и 10 лет, соответственно. </w:t>
      </w:r>
    </w:p>
    <w:p w:rsidR="00214D0D" w:rsidRPr="006A4561" w:rsidRDefault="00214D0D" w:rsidP="00214D0D">
      <w:pPr>
        <w:ind w:firstLine="567"/>
        <w:jc w:val="both"/>
        <w:rPr>
          <w:sz w:val="28"/>
          <w:szCs w:val="28"/>
        </w:rPr>
      </w:pPr>
      <w:r w:rsidRPr="006A4561">
        <w:rPr>
          <w:sz w:val="28"/>
          <w:szCs w:val="28"/>
        </w:rPr>
        <w:t>В период с 2005 по 2010 годы общую основную школу в среднем в год з</w:t>
      </w:r>
      <w:r w:rsidRPr="006A4561">
        <w:rPr>
          <w:sz w:val="28"/>
          <w:szCs w:val="28"/>
        </w:rPr>
        <w:t>а</w:t>
      </w:r>
      <w:r w:rsidRPr="006A4561">
        <w:rPr>
          <w:sz w:val="28"/>
          <w:szCs w:val="28"/>
        </w:rPr>
        <w:t>канчивало 148,3 тыс. учащихся, а общую среднюю школу – в среднем 82 тыс. учащихся. Вся система начального профессионального образования, имеющая в своем составе менее 66 образовательных учреждений в среднем в год приним</w:t>
      </w:r>
      <w:r w:rsidRPr="006A4561">
        <w:rPr>
          <w:sz w:val="28"/>
          <w:szCs w:val="28"/>
        </w:rPr>
        <w:t>а</w:t>
      </w:r>
      <w:r w:rsidRPr="006A4561">
        <w:rPr>
          <w:sz w:val="28"/>
          <w:szCs w:val="28"/>
        </w:rPr>
        <w:t>ла в указанный период 14 тыс. учащихся. Средние профессиональные учебные заведения могли принять в среднем порядка 11,64 тыс. учащихся в год, а вы</w:t>
      </w:r>
      <w:r w:rsidRPr="006A4561">
        <w:rPr>
          <w:sz w:val="28"/>
          <w:szCs w:val="28"/>
        </w:rPr>
        <w:t>с</w:t>
      </w:r>
      <w:r w:rsidRPr="006A4561">
        <w:rPr>
          <w:sz w:val="28"/>
          <w:szCs w:val="28"/>
        </w:rPr>
        <w:t>шие профессиональные учебные заведения в среднем в год принимали 31,1 тыс. учащихся. Таким образом, в последние 5 лет без доступа к получению профе</w:t>
      </w:r>
      <w:r w:rsidRPr="006A4561">
        <w:rPr>
          <w:sz w:val="28"/>
          <w:szCs w:val="28"/>
        </w:rPr>
        <w:t>с</w:t>
      </w:r>
      <w:r w:rsidRPr="006A4561">
        <w:rPr>
          <w:sz w:val="28"/>
          <w:szCs w:val="28"/>
        </w:rPr>
        <w:lastRenderedPageBreak/>
        <w:t>сионального образования всех уровней ежегодно оказывалось в среднем около 90 тыс. молодых людей, то есть почти две трети, выпускников основной и средней школы. Система профориентации общеобразовательных школ и уче</w:t>
      </w:r>
      <w:r w:rsidRPr="006A4561">
        <w:rPr>
          <w:sz w:val="28"/>
          <w:szCs w:val="28"/>
        </w:rPr>
        <w:t>б</w:t>
      </w:r>
      <w:r w:rsidRPr="006A4561">
        <w:rPr>
          <w:sz w:val="28"/>
          <w:szCs w:val="28"/>
        </w:rPr>
        <w:t>но-производственных комбинатов (УПК) , оснащенность кабинетов трудового обучения  требует коренных изменений. Сегодня менее 22</w:t>
      </w:r>
      <w:r w:rsidRPr="006A4561">
        <w:rPr>
          <w:rStyle w:val="af"/>
          <w:sz w:val="28"/>
          <w:szCs w:val="28"/>
        </w:rPr>
        <w:footnoteReference w:id="32"/>
      </w:r>
      <w:r w:rsidRPr="006A4561">
        <w:rPr>
          <w:sz w:val="28"/>
          <w:szCs w:val="28"/>
        </w:rPr>
        <w:t>% населения в тр</w:t>
      </w:r>
      <w:r w:rsidRPr="006A4561">
        <w:rPr>
          <w:sz w:val="28"/>
          <w:szCs w:val="28"/>
        </w:rPr>
        <w:t>у</w:t>
      </w:r>
      <w:r w:rsidRPr="006A4561">
        <w:rPr>
          <w:sz w:val="28"/>
          <w:szCs w:val="28"/>
        </w:rPr>
        <w:t>доспособном возрасте имеет профессиональное (начальное, среднее или вы</w:t>
      </w:r>
      <w:r w:rsidRPr="006A4561">
        <w:rPr>
          <w:sz w:val="28"/>
          <w:szCs w:val="28"/>
        </w:rPr>
        <w:t>с</w:t>
      </w:r>
      <w:r w:rsidRPr="006A4561">
        <w:rPr>
          <w:sz w:val="28"/>
          <w:szCs w:val="28"/>
        </w:rPr>
        <w:t>шее) образование. При этом различия в уровне образования мужчин и женщин достаточно велики: количество мужчин с профессиональным образованием в 2.4 раза больше чем женщин. Такой же разрыв в уровне образования наблюд</w:t>
      </w:r>
      <w:r w:rsidRPr="006A4561">
        <w:rPr>
          <w:sz w:val="28"/>
          <w:szCs w:val="28"/>
        </w:rPr>
        <w:t>а</w:t>
      </w:r>
      <w:r w:rsidRPr="006A4561">
        <w:rPr>
          <w:sz w:val="28"/>
          <w:szCs w:val="28"/>
        </w:rPr>
        <w:t>ется и между городским и сельским населением</w:t>
      </w:r>
      <w:r w:rsidRPr="006A4561">
        <w:rPr>
          <w:rStyle w:val="af"/>
          <w:sz w:val="28"/>
          <w:szCs w:val="28"/>
        </w:rPr>
        <w:footnoteReference w:id="33"/>
      </w:r>
      <w:r w:rsidRPr="006A4561">
        <w:rPr>
          <w:sz w:val="28"/>
          <w:szCs w:val="28"/>
        </w:rPr>
        <w:t>.</w:t>
      </w:r>
    </w:p>
    <w:p w:rsidR="00214D0D" w:rsidRPr="006A4561" w:rsidRDefault="00214D0D" w:rsidP="00214D0D">
      <w:pPr>
        <w:autoSpaceDE w:val="0"/>
        <w:spacing w:line="276" w:lineRule="auto"/>
        <w:ind w:firstLine="567"/>
        <w:jc w:val="both"/>
        <w:rPr>
          <w:sz w:val="28"/>
          <w:szCs w:val="28"/>
          <w:lang w:eastAsia="ar-SA"/>
        </w:rPr>
      </w:pPr>
      <w:r w:rsidRPr="006A4561">
        <w:rPr>
          <w:sz w:val="28"/>
          <w:szCs w:val="28"/>
        </w:rPr>
        <w:t>Дошкольное образование. Н</w:t>
      </w:r>
      <w:r w:rsidRPr="006A4561">
        <w:rPr>
          <w:sz w:val="28"/>
          <w:szCs w:val="28"/>
          <w:lang w:eastAsia="ar-SA"/>
        </w:rPr>
        <w:t>есмотря на усилия, принимаемые в последние годы в Республике Таджикистан по поддержке и развитию детей раннего и д</w:t>
      </w:r>
      <w:r w:rsidRPr="006A4561">
        <w:rPr>
          <w:sz w:val="28"/>
          <w:szCs w:val="28"/>
          <w:lang w:eastAsia="ar-SA"/>
        </w:rPr>
        <w:t>о</w:t>
      </w:r>
      <w:r w:rsidRPr="006A4561">
        <w:rPr>
          <w:sz w:val="28"/>
          <w:szCs w:val="28"/>
          <w:lang w:eastAsia="ar-SA"/>
        </w:rPr>
        <w:t>школьного возраста, в этой сфере все еще остаются серьезные проблемы:</w:t>
      </w:r>
    </w:p>
    <w:p w:rsidR="00214D0D" w:rsidRPr="006A4561" w:rsidRDefault="00214D0D" w:rsidP="002A00C8">
      <w:pPr>
        <w:numPr>
          <w:ilvl w:val="0"/>
          <w:numId w:val="52"/>
        </w:numPr>
        <w:tabs>
          <w:tab w:val="clear" w:pos="720"/>
          <w:tab w:val="left" w:pos="-1560"/>
        </w:tabs>
        <w:autoSpaceDE w:val="0"/>
        <w:ind w:left="0" w:firstLine="567"/>
        <w:jc w:val="both"/>
        <w:rPr>
          <w:rFonts w:eastAsia="TimesNewRomanPSMT"/>
          <w:bCs/>
          <w:iCs/>
          <w:sz w:val="28"/>
          <w:szCs w:val="28"/>
        </w:rPr>
      </w:pPr>
      <w:r w:rsidRPr="006A4561">
        <w:rPr>
          <w:sz w:val="28"/>
          <w:szCs w:val="28"/>
          <w:lang w:eastAsia="ar-SA"/>
        </w:rPr>
        <w:t>низкий охват детей дошкольного возраста программами дошкольного о</w:t>
      </w:r>
      <w:r w:rsidRPr="006A4561">
        <w:rPr>
          <w:sz w:val="28"/>
          <w:szCs w:val="28"/>
          <w:lang w:eastAsia="ar-SA"/>
        </w:rPr>
        <w:t>б</w:t>
      </w:r>
      <w:r w:rsidRPr="006A4561">
        <w:rPr>
          <w:sz w:val="28"/>
          <w:szCs w:val="28"/>
          <w:lang w:eastAsia="ar-SA"/>
        </w:rPr>
        <w:t>разования;</w:t>
      </w:r>
    </w:p>
    <w:p w:rsidR="00214D0D" w:rsidRPr="006A4561" w:rsidRDefault="00214D0D" w:rsidP="002A00C8">
      <w:pPr>
        <w:numPr>
          <w:ilvl w:val="0"/>
          <w:numId w:val="52"/>
        </w:numPr>
        <w:tabs>
          <w:tab w:val="clear" w:pos="720"/>
          <w:tab w:val="left" w:pos="-1560"/>
        </w:tabs>
        <w:autoSpaceDE w:val="0"/>
        <w:ind w:left="0" w:firstLine="567"/>
        <w:jc w:val="both"/>
        <w:rPr>
          <w:rFonts w:eastAsia="TimesNewRomanPSMT"/>
          <w:bCs/>
          <w:iCs/>
          <w:sz w:val="28"/>
          <w:szCs w:val="28"/>
        </w:rPr>
      </w:pPr>
      <w:r w:rsidRPr="006A4561">
        <w:rPr>
          <w:rFonts w:eastAsia="TimesNewRomanPSMT"/>
          <w:bCs/>
          <w:iCs/>
          <w:sz w:val="28"/>
          <w:szCs w:val="28"/>
        </w:rPr>
        <w:t xml:space="preserve">около 90% детей поступают в школу без предварительной подготовки; </w:t>
      </w:r>
    </w:p>
    <w:p w:rsidR="00214D0D" w:rsidRPr="006A4561" w:rsidRDefault="00214D0D" w:rsidP="002A00C8">
      <w:pPr>
        <w:pStyle w:val="Standard"/>
        <w:numPr>
          <w:ilvl w:val="0"/>
          <w:numId w:val="52"/>
        </w:numPr>
        <w:tabs>
          <w:tab w:val="clear" w:pos="720"/>
          <w:tab w:val="left" w:pos="-1560"/>
        </w:tabs>
        <w:autoSpaceDE w:val="0"/>
        <w:spacing w:line="276" w:lineRule="auto"/>
        <w:ind w:left="0" w:firstLine="567"/>
        <w:jc w:val="both"/>
        <w:rPr>
          <w:rFonts w:cs="Times New Roman"/>
          <w:bCs/>
          <w:color w:val="auto"/>
          <w:sz w:val="28"/>
          <w:szCs w:val="28"/>
          <w:lang w:val="ru-RU"/>
        </w:rPr>
      </w:pPr>
      <w:r w:rsidRPr="006A4561">
        <w:rPr>
          <w:rFonts w:eastAsia="TimesNewRomanPSMT"/>
          <w:bCs/>
          <w:iCs/>
          <w:color w:val="auto"/>
          <w:sz w:val="28"/>
          <w:szCs w:val="28"/>
          <w:lang w:val="ru-RU"/>
        </w:rPr>
        <w:t>недостаточно бюджетное финансирование;</w:t>
      </w:r>
      <w:r w:rsidRPr="006A4561">
        <w:rPr>
          <w:rFonts w:eastAsia="Century Schoolbook" w:cs="Times New Roman"/>
          <w:bCs/>
          <w:color w:val="auto"/>
          <w:sz w:val="28"/>
          <w:szCs w:val="28"/>
          <w:lang w:val="ru-RU"/>
        </w:rPr>
        <w:t xml:space="preserve"> относительные показатели финансирования   на сектор дошкольного образования </w:t>
      </w:r>
      <w:r w:rsidRPr="006A4561">
        <w:rPr>
          <w:rFonts w:cs="Times New Roman"/>
          <w:bCs/>
          <w:color w:val="auto"/>
          <w:sz w:val="28"/>
          <w:szCs w:val="28"/>
          <w:lang w:val="ru-RU"/>
        </w:rPr>
        <w:t xml:space="preserve">  сократились с 0,14 % от ВВП в 2005 до 0,11% в 2010 году</w:t>
      </w:r>
      <w:r w:rsidRPr="006A4561">
        <w:rPr>
          <w:rStyle w:val="af2"/>
          <w:rFonts w:cs="Times New Roman"/>
          <w:bCs/>
          <w:color w:val="auto"/>
          <w:sz w:val="28"/>
          <w:szCs w:val="28"/>
          <w:lang w:val="ru-RU"/>
        </w:rPr>
        <w:footnoteReference w:id="34"/>
      </w:r>
      <w:r w:rsidRPr="006A4561">
        <w:rPr>
          <w:rFonts w:cs="Times New Roman"/>
          <w:bCs/>
          <w:color w:val="auto"/>
          <w:sz w:val="28"/>
          <w:szCs w:val="28"/>
          <w:lang w:val="ru-RU"/>
        </w:rPr>
        <w:t>);</w:t>
      </w:r>
    </w:p>
    <w:p w:rsidR="00214D0D" w:rsidRPr="006A4561" w:rsidRDefault="00214D0D" w:rsidP="002A00C8">
      <w:pPr>
        <w:numPr>
          <w:ilvl w:val="0"/>
          <w:numId w:val="52"/>
        </w:numPr>
        <w:tabs>
          <w:tab w:val="clear" w:pos="720"/>
          <w:tab w:val="left" w:pos="-1560"/>
        </w:tabs>
        <w:autoSpaceDE w:val="0"/>
        <w:ind w:left="0" w:firstLine="567"/>
        <w:jc w:val="both"/>
        <w:rPr>
          <w:rFonts w:eastAsia="TimesNewRomanPSMT"/>
          <w:bCs/>
          <w:iCs/>
          <w:sz w:val="28"/>
          <w:szCs w:val="28"/>
        </w:rPr>
      </w:pPr>
      <w:r w:rsidRPr="006A4561">
        <w:rPr>
          <w:rFonts w:eastAsia="TimesNewRomanPSMT"/>
          <w:bCs/>
          <w:iCs/>
          <w:sz w:val="28"/>
          <w:szCs w:val="28"/>
        </w:rPr>
        <w:t>затруднен доступ к ресурсам дошкольного образования для детей с огр</w:t>
      </w:r>
      <w:r w:rsidRPr="006A4561">
        <w:rPr>
          <w:rFonts w:eastAsia="TimesNewRomanPSMT"/>
          <w:bCs/>
          <w:iCs/>
          <w:sz w:val="28"/>
          <w:szCs w:val="28"/>
        </w:rPr>
        <w:t>а</w:t>
      </w:r>
      <w:r w:rsidRPr="006A4561">
        <w:rPr>
          <w:rFonts w:eastAsia="TimesNewRomanPSMT"/>
          <w:bCs/>
          <w:iCs/>
          <w:sz w:val="28"/>
          <w:szCs w:val="28"/>
        </w:rPr>
        <w:t xml:space="preserve">ниченными возможностями, детей из сельской местности; </w:t>
      </w:r>
    </w:p>
    <w:p w:rsidR="00214D0D" w:rsidRPr="006A4561" w:rsidRDefault="00214D0D" w:rsidP="002A00C8">
      <w:pPr>
        <w:numPr>
          <w:ilvl w:val="0"/>
          <w:numId w:val="52"/>
        </w:numPr>
        <w:tabs>
          <w:tab w:val="clear" w:pos="720"/>
          <w:tab w:val="left" w:pos="-1560"/>
        </w:tabs>
        <w:autoSpaceDE w:val="0"/>
        <w:ind w:left="0" w:firstLine="567"/>
        <w:jc w:val="both"/>
        <w:rPr>
          <w:rFonts w:eastAsia="TimesNewRomanPSMT"/>
          <w:bCs/>
          <w:iCs/>
          <w:sz w:val="28"/>
          <w:szCs w:val="28"/>
        </w:rPr>
      </w:pPr>
      <w:r w:rsidRPr="006A4561">
        <w:rPr>
          <w:rFonts w:eastAsia="TimesNewRomanPSMT"/>
          <w:bCs/>
          <w:iCs/>
          <w:sz w:val="28"/>
          <w:szCs w:val="28"/>
        </w:rPr>
        <w:t>устаревшие программы и технологии в учебно-воспитательном процессе; отсутствуют программы для детей младше 3 лет; отсутствие качественных де</w:t>
      </w:r>
      <w:r w:rsidRPr="006A4561">
        <w:rPr>
          <w:rFonts w:eastAsia="TimesNewRomanPSMT"/>
          <w:bCs/>
          <w:iCs/>
          <w:sz w:val="28"/>
          <w:szCs w:val="28"/>
        </w:rPr>
        <w:t>т</w:t>
      </w:r>
      <w:r w:rsidRPr="006A4561">
        <w:rPr>
          <w:rFonts w:eastAsia="TimesNewRomanPSMT"/>
          <w:bCs/>
          <w:iCs/>
          <w:sz w:val="28"/>
          <w:szCs w:val="28"/>
        </w:rPr>
        <w:t>ских и научно-методических изданий и периодической печати для работников дошкольных учреждений;</w:t>
      </w:r>
    </w:p>
    <w:p w:rsidR="00214D0D" w:rsidRPr="006A4561" w:rsidRDefault="00214D0D" w:rsidP="002A00C8">
      <w:pPr>
        <w:numPr>
          <w:ilvl w:val="0"/>
          <w:numId w:val="52"/>
        </w:numPr>
        <w:tabs>
          <w:tab w:val="clear" w:pos="720"/>
          <w:tab w:val="left" w:pos="-1560"/>
        </w:tabs>
        <w:autoSpaceDE w:val="0"/>
        <w:ind w:left="0" w:firstLine="567"/>
        <w:jc w:val="both"/>
        <w:rPr>
          <w:rFonts w:eastAsia="TimesNewRomanPSMT"/>
          <w:bCs/>
          <w:iCs/>
          <w:sz w:val="28"/>
          <w:szCs w:val="28"/>
        </w:rPr>
      </w:pPr>
      <w:r w:rsidRPr="006A4561">
        <w:rPr>
          <w:rFonts w:eastAsia="TimesNewRomanPSMT"/>
          <w:bCs/>
          <w:iCs/>
          <w:sz w:val="28"/>
          <w:szCs w:val="28"/>
        </w:rPr>
        <w:t xml:space="preserve">дефицит квалифицированных педагогических кадров </w:t>
      </w:r>
      <w:r w:rsidRPr="006A4561">
        <w:rPr>
          <w:rFonts w:eastAsia="TimesNewRomanPSMT"/>
          <w:sz w:val="28"/>
          <w:szCs w:val="28"/>
        </w:rPr>
        <w:t>(28,1% имеют вы</w:t>
      </w:r>
      <w:r w:rsidRPr="006A4561">
        <w:rPr>
          <w:rFonts w:eastAsia="TimesNewRomanPSMT"/>
          <w:sz w:val="28"/>
          <w:szCs w:val="28"/>
        </w:rPr>
        <w:t>с</w:t>
      </w:r>
      <w:r w:rsidRPr="006A4561">
        <w:rPr>
          <w:rFonts w:eastAsia="TimesNewRomanPSMT"/>
          <w:sz w:val="28"/>
          <w:szCs w:val="28"/>
        </w:rPr>
        <w:t xml:space="preserve">шее образование, 14,8% имеют только общее образование) </w:t>
      </w:r>
      <w:r w:rsidRPr="006A4561">
        <w:rPr>
          <w:rFonts w:eastAsia="TimesNewRomanPSMT"/>
          <w:bCs/>
          <w:iCs/>
          <w:sz w:val="28"/>
          <w:szCs w:val="28"/>
        </w:rPr>
        <w:t xml:space="preserve">и несоответствие подготовки педагогических кадров современным требованиям развития детей раннего и младшего возраста; </w:t>
      </w:r>
    </w:p>
    <w:p w:rsidR="00214D0D" w:rsidRPr="006A4561" w:rsidRDefault="00214D0D" w:rsidP="002A00C8">
      <w:pPr>
        <w:numPr>
          <w:ilvl w:val="0"/>
          <w:numId w:val="52"/>
        </w:numPr>
        <w:tabs>
          <w:tab w:val="clear" w:pos="720"/>
        </w:tabs>
        <w:autoSpaceDE w:val="0"/>
        <w:ind w:left="0" w:firstLine="567"/>
        <w:jc w:val="both"/>
        <w:rPr>
          <w:rFonts w:eastAsia="TimesNewRomanPSMT"/>
          <w:bCs/>
          <w:iCs/>
          <w:sz w:val="28"/>
          <w:szCs w:val="28"/>
        </w:rPr>
      </w:pPr>
      <w:r w:rsidRPr="006A4561">
        <w:rPr>
          <w:rFonts w:eastAsia="TimesNewRomanPSMT"/>
          <w:bCs/>
          <w:iCs/>
          <w:sz w:val="28"/>
          <w:szCs w:val="28"/>
        </w:rPr>
        <w:t>нехватка педагогических работников со специальным образованием (м</w:t>
      </w:r>
      <w:r w:rsidRPr="006A4561">
        <w:rPr>
          <w:rFonts w:eastAsia="TimesNewRomanPSMT"/>
          <w:bCs/>
          <w:iCs/>
          <w:sz w:val="28"/>
          <w:szCs w:val="28"/>
        </w:rPr>
        <w:t>е</w:t>
      </w:r>
      <w:r w:rsidRPr="006A4561">
        <w:rPr>
          <w:rFonts w:eastAsia="TimesNewRomanPSMT"/>
          <w:bCs/>
          <w:iCs/>
          <w:sz w:val="28"/>
          <w:szCs w:val="28"/>
        </w:rPr>
        <w:t>тодистов, психологов, музыкальных и медицинских работников), а также н</w:t>
      </w:r>
      <w:r w:rsidRPr="006A4561">
        <w:rPr>
          <w:rFonts w:eastAsia="TimesNewRomanPSMT"/>
          <w:bCs/>
          <w:iCs/>
          <w:sz w:val="28"/>
          <w:szCs w:val="28"/>
        </w:rPr>
        <w:t>е</w:t>
      </w:r>
      <w:r w:rsidRPr="006A4561">
        <w:rPr>
          <w:rFonts w:eastAsia="TimesNewRomanPSMT"/>
          <w:bCs/>
          <w:iCs/>
          <w:sz w:val="28"/>
          <w:szCs w:val="28"/>
        </w:rPr>
        <w:t>хватка дошкольных специалистов в районных и городских отделах образов</w:t>
      </w:r>
      <w:r w:rsidRPr="006A4561">
        <w:rPr>
          <w:rFonts w:eastAsia="TimesNewRomanPSMT"/>
          <w:bCs/>
          <w:iCs/>
          <w:sz w:val="28"/>
          <w:szCs w:val="28"/>
        </w:rPr>
        <w:t>а</w:t>
      </w:r>
      <w:r w:rsidRPr="006A4561">
        <w:rPr>
          <w:rFonts w:eastAsia="TimesNewRomanPSMT"/>
          <w:bCs/>
          <w:iCs/>
          <w:sz w:val="28"/>
          <w:szCs w:val="28"/>
        </w:rPr>
        <w:t>ния;</w:t>
      </w:r>
    </w:p>
    <w:p w:rsidR="00214D0D" w:rsidRPr="006A4561" w:rsidRDefault="00214D0D" w:rsidP="002A00C8">
      <w:pPr>
        <w:numPr>
          <w:ilvl w:val="0"/>
          <w:numId w:val="52"/>
        </w:numPr>
        <w:tabs>
          <w:tab w:val="clear" w:pos="720"/>
        </w:tabs>
        <w:autoSpaceDE w:val="0"/>
        <w:ind w:left="0" w:firstLine="567"/>
        <w:jc w:val="both"/>
        <w:rPr>
          <w:rFonts w:eastAsia="TimesNewRomanPSMT"/>
          <w:bCs/>
          <w:iCs/>
          <w:sz w:val="28"/>
          <w:szCs w:val="28"/>
        </w:rPr>
      </w:pPr>
      <w:r w:rsidRPr="006A4561">
        <w:rPr>
          <w:rFonts w:eastAsia="TimesNewRomanPSMT"/>
          <w:bCs/>
          <w:iCs/>
          <w:sz w:val="28"/>
          <w:szCs w:val="28"/>
        </w:rPr>
        <w:t>должностные оклады воспитателей приравнены к заработной плате уч</w:t>
      </w:r>
      <w:r w:rsidRPr="006A4561">
        <w:rPr>
          <w:rFonts w:eastAsia="TimesNewRomanPSMT"/>
          <w:bCs/>
          <w:iCs/>
          <w:sz w:val="28"/>
          <w:szCs w:val="28"/>
        </w:rPr>
        <w:t>и</w:t>
      </w:r>
      <w:r w:rsidRPr="006A4561">
        <w:rPr>
          <w:rFonts w:eastAsia="TimesNewRomanPSMT"/>
          <w:bCs/>
          <w:iCs/>
          <w:sz w:val="28"/>
          <w:szCs w:val="28"/>
        </w:rPr>
        <w:t xml:space="preserve">телей начальных классов, которые по-прежнему малы в сравнении с заработной платой работников производственной сферы. </w:t>
      </w:r>
    </w:p>
    <w:p w:rsidR="00214D0D" w:rsidRPr="006A4561" w:rsidRDefault="00214D0D" w:rsidP="002A00C8">
      <w:pPr>
        <w:numPr>
          <w:ilvl w:val="0"/>
          <w:numId w:val="52"/>
        </w:numPr>
        <w:tabs>
          <w:tab w:val="clear" w:pos="720"/>
        </w:tabs>
        <w:autoSpaceDE w:val="0"/>
        <w:ind w:left="0" w:firstLine="567"/>
        <w:jc w:val="both"/>
        <w:rPr>
          <w:rFonts w:eastAsia="TimesNewRomanPSMT"/>
          <w:bCs/>
          <w:iCs/>
          <w:sz w:val="28"/>
          <w:szCs w:val="28"/>
        </w:rPr>
      </w:pPr>
      <w:r w:rsidRPr="006A4561">
        <w:rPr>
          <w:rFonts w:eastAsia="TimesNewRomanPSMT"/>
          <w:bCs/>
          <w:iCs/>
          <w:sz w:val="28"/>
          <w:szCs w:val="28"/>
        </w:rPr>
        <w:t xml:space="preserve">устарели мебель, спортивный инвентарь, библиотечный фонд, игрушки, наглядные средства обучения. </w:t>
      </w:r>
    </w:p>
    <w:p w:rsidR="00214D0D" w:rsidRPr="006A4561" w:rsidRDefault="00214D0D" w:rsidP="002A00C8">
      <w:pPr>
        <w:numPr>
          <w:ilvl w:val="0"/>
          <w:numId w:val="52"/>
        </w:numPr>
        <w:tabs>
          <w:tab w:val="clear" w:pos="720"/>
        </w:tabs>
        <w:autoSpaceDE w:val="0"/>
        <w:ind w:left="0" w:firstLine="567"/>
        <w:jc w:val="both"/>
        <w:rPr>
          <w:rFonts w:eastAsia="TimesNewRomanPSMT"/>
          <w:bCs/>
          <w:iCs/>
          <w:sz w:val="28"/>
          <w:szCs w:val="28"/>
        </w:rPr>
      </w:pPr>
      <w:r w:rsidRPr="006A4561">
        <w:rPr>
          <w:rFonts w:eastAsia="TimesNewRomanPSMT"/>
          <w:bCs/>
          <w:iCs/>
          <w:sz w:val="28"/>
          <w:szCs w:val="28"/>
        </w:rPr>
        <w:t>требуют капитального ремонта здания детских садов, питание и санита</w:t>
      </w:r>
      <w:r w:rsidRPr="006A4561">
        <w:rPr>
          <w:rFonts w:eastAsia="TimesNewRomanPSMT"/>
          <w:bCs/>
          <w:iCs/>
          <w:sz w:val="28"/>
          <w:szCs w:val="28"/>
        </w:rPr>
        <w:t>р</w:t>
      </w:r>
      <w:r w:rsidRPr="006A4561">
        <w:rPr>
          <w:rFonts w:eastAsia="TimesNewRomanPSMT"/>
          <w:bCs/>
          <w:iCs/>
          <w:sz w:val="28"/>
          <w:szCs w:val="28"/>
        </w:rPr>
        <w:t xml:space="preserve">но-гигиеническое состояние дошкольных учреждений неудовлетворительно, в </w:t>
      </w:r>
      <w:r w:rsidRPr="006A4561">
        <w:rPr>
          <w:rFonts w:eastAsia="TimesNewRomanPSMT"/>
          <w:bCs/>
          <w:iCs/>
          <w:sz w:val="28"/>
          <w:szCs w:val="28"/>
        </w:rPr>
        <w:lastRenderedPageBreak/>
        <w:t>сельской местности отсутствуют единая система водоснабжения  и теплосна</w:t>
      </w:r>
      <w:r w:rsidRPr="006A4561">
        <w:rPr>
          <w:rFonts w:eastAsia="TimesNewRomanPSMT"/>
          <w:bCs/>
          <w:iCs/>
          <w:sz w:val="28"/>
          <w:szCs w:val="28"/>
        </w:rPr>
        <w:t>б</w:t>
      </w:r>
      <w:r w:rsidRPr="006A4561">
        <w:rPr>
          <w:rFonts w:eastAsia="TimesNewRomanPSMT"/>
          <w:bCs/>
          <w:iCs/>
          <w:sz w:val="28"/>
          <w:szCs w:val="28"/>
        </w:rPr>
        <w:t>жения;</w:t>
      </w:r>
    </w:p>
    <w:p w:rsidR="00214D0D" w:rsidRPr="006A4561" w:rsidRDefault="00214D0D" w:rsidP="00214D0D">
      <w:pPr>
        <w:ind w:firstLine="567"/>
        <w:jc w:val="both"/>
        <w:rPr>
          <w:sz w:val="28"/>
          <w:szCs w:val="28"/>
        </w:rPr>
      </w:pPr>
      <w:r w:rsidRPr="006A4561">
        <w:rPr>
          <w:sz w:val="28"/>
          <w:szCs w:val="28"/>
        </w:rPr>
        <w:t>Начальное, общее основное  и среднее образование.  Несмотря на оказ</w:t>
      </w:r>
      <w:r w:rsidRPr="006A4561">
        <w:rPr>
          <w:sz w:val="28"/>
          <w:szCs w:val="28"/>
        </w:rPr>
        <w:t>ы</w:t>
      </w:r>
      <w:r w:rsidRPr="006A4561">
        <w:rPr>
          <w:sz w:val="28"/>
          <w:szCs w:val="28"/>
        </w:rPr>
        <w:t>ваемую существенную поддержку Правительства Республики Таджикистан  на данных ступенях образования, все же остаются серьезные проблемы, связанные с доступностью  образования, содержанием образования и укреплением мат</w:t>
      </w:r>
      <w:r w:rsidRPr="006A4561">
        <w:rPr>
          <w:sz w:val="28"/>
          <w:szCs w:val="28"/>
        </w:rPr>
        <w:t>е</w:t>
      </w:r>
      <w:r w:rsidRPr="006A4561">
        <w:rPr>
          <w:sz w:val="28"/>
          <w:szCs w:val="28"/>
        </w:rPr>
        <w:t>риально-технической базы, это в основном:</w:t>
      </w:r>
    </w:p>
    <w:p w:rsidR="00214D0D" w:rsidRPr="006A4561" w:rsidRDefault="00214D0D" w:rsidP="002A00C8">
      <w:pPr>
        <w:numPr>
          <w:ilvl w:val="0"/>
          <w:numId w:val="55"/>
        </w:numPr>
        <w:tabs>
          <w:tab w:val="clear" w:pos="780"/>
          <w:tab w:val="num" w:pos="-2835"/>
          <w:tab w:val="left" w:pos="851"/>
        </w:tabs>
        <w:ind w:left="0" w:firstLine="567"/>
        <w:jc w:val="both"/>
        <w:rPr>
          <w:sz w:val="28"/>
          <w:szCs w:val="28"/>
        </w:rPr>
      </w:pPr>
      <w:r w:rsidRPr="006A4561">
        <w:rPr>
          <w:sz w:val="28"/>
          <w:szCs w:val="28"/>
        </w:rPr>
        <w:t>недостаток и низкий квалификационный уровень педагогического с</w:t>
      </w:r>
      <w:r w:rsidRPr="006A4561">
        <w:rPr>
          <w:sz w:val="28"/>
          <w:szCs w:val="28"/>
        </w:rPr>
        <w:t>о</w:t>
      </w:r>
      <w:r w:rsidRPr="006A4561">
        <w:rPr>
          <w:sz w:val="28"/>
          <w:szCs w:val="28"/>
        </w:rPr>
        <w:t xml:space="preserve">става; </w:t>
      </w:r>
    </w:p>
    <w:p w:rsidR="00214D0D" w:rsidRPr="006A4561" w:rsidRDefault="00214D0D" w:rsidP="002A00C8">
      <w:pPr>
        <w:numPr>
          <w:ilvl w:val="0"/>
          <w:numId w:val="55"/>
        </w:numPr>
        <w:tabs>
          <w:tab w:val="clear" w:pos="780"/>
          <w:tab w:val="num" w:pos="-2835"/>
          <w:tab w:val="left" w:pos="851"/>
        </w:tabs>
        <w:ind w:left="0" w:firstLine="567"/>
        <w:jc w:val="both"/>
        <w:rPr>
          <w:sz w:val="28"/>
          <w:szCs w:val="28"/>
        </w:rPr>
      </w:pPr>
      <w:r w:rsidRPr="006A4561">
        <w:rPr>
          <w:sz w:val="28"/>
          <w:szCs w:val="28"/>
        </w:rPr>
        <w:t>нехватка учителей, особенно по предметам математики, физики, химии, русскому языку и др.;</w:t>
      </w:r>
    </w:p>
    <w:p w:rsidR="00214D0D" w:rsidRPr="006A4561" w:rsidRDefault="00214D0D" w:rsidP="002A00C8">
      <w:pPr>
        <w:numPr>
          <w:ilvl w:val="0"/>
          <w:numId w:val="55"/>
        </w:numPr>
        <w:tabs>
          <w:tab w:val="clear" w:pos="780"/>
          <w:tab w:val="num" w:pos="-2835"/>
          <w:tab w:val="left" w:pos="851"/>
        </w:tabs>
        <w:ind w:left="0" w:firstLine="567"/>
        <w:jc w:val="both"/>
        <w:rPr>
          <w:sz w:val="28"/>
          <w:szCs w:val="28"/>
        </w:rPr>
      </w:pPr>
      <w:r w:rsidRPr="006A4561">
        <w:rPr>
          <w:sz w:val="28"/>
          <w:szCs w:val="28"/>
        </w:rPr>
        <w:t>устаревшая материально-техническая база и не всегда соответствует с</w:t>
      </w:r>
      <w:r w:rsidRPr="006A4561">
        <w:rPr>
          <w:sz w:val="28"/>
          <w:szCs w:val="28"/>
        </w:rPr>
        <w:t>о</w:t>
      </w:r>
      <w:r w:rsidRPr="006A4561">
        <w:rPr>
          <w:sz w:val="28"/>
          <w:szCs w:val="28"/>
        </w:rPr>
        <w:t>временным требованиям;</w:t>
      </w:r>
    </w:p>
    <w:p w:rsidR="00214D0D" w:rsidRPr="006A4561" w:rsidRDefault="00214D0D" w:rsidP="002A00C8">
      <w:pPr>
        <w:numPr>
          <w:ilvl w:val="0"/>
          <w:numId w:val="55"/>
        </w:numPr>
        <w:tabs>
          <w:tab w:val="clear" w:pos="780"/>
          <w:tab w:val="num" w:pos="-2835"/>
          <w:tab w:val="left" w:pos="851"/>
        </w:tabs>
        <w:ind w:left="0" w:firstLine="567"/>
        <w:jc w:val="both"/>
        <w:rPr>
          <w:sz w:val="28"/>
          <w:szCs w:val="28"/>
        </w:rPr>
      </w:pPr>
      <w:r w:rsidRPr="006A4561">
        <w:rPr>
          <w:sz w:val="28"/>
          <w:szCs w:val="28"/>
        </w:rPr>
        <w:t>отсутствие необходимого оборудования лабораторных и предметных кабинетов;</w:t>
      </w:r>
    </w:p>
    <w:p w:rsidR="00214D0D" w:rsidRPr="006A4561" w:rsidRDefault="00214D0D" w:rsidP="002A00C8">
      <w:pPr>
        <w:numPr>
          <w:ilvl w:val="0"/>
          <w:numId w:val="55"/>
        </w:numPr>
        <w:tabs>
          <w:tab w:val="clear" w:pos="780"/>
          <w:tab w:val="num" w:pos="-2835"/>
          <w:tab w:val="left" w:pos="851"/>
        </w:tabs>
        <w:ind w:left="0" w:firstLine="567"/>
        <w:jc w:val="both"/>
        <w:rPr>
          <w:sz w:val="28"/>
          <w:szCs w:val="28"/>
        </w:rPr>
      </w:pPr>
      <w:r w:rsidRPr="006A4561">
        <w:rPr>
          <w:sz w:val="28"/>
          <w:szCs w:val="28"/>
        </w:rPr>
        <w:t xml:space="preserve">нехватка мебели и необходимого оборудования в специализированных общеобразовательных  учреждениях; </w:t>
      </w:r>
    </w:p>
    <w:p w:rsidR="00214D0D" w:rsidRPr="006A4561" w:rsidRDefault="00214D0D" w:rsidP="002A00C8">
      <w:pPr>
        <w:numPr>
          <w:ilvl w:val="0"/>
          <w:numId w:val="55"/>
        </w:numPr>
        <w:tabs>
          <w:tab w:val="clear" w:pos="780"/>
          <w:tab w:val="num" w:pos="-2835"/>
          <w:tab w:val="left" w:pos="851"/>
        </w:tabs>
        <w:ind w:left="0" w:firstLine="567"/>
        <w:jc w:val="both"/>
        <w:rPr>
          <w:sz w:val="28"/>
          <w:szCs w:val="28"/>
        </w:rPr>
      </w:pPr>
      <w:r w:rsidRPr="006A4561">
        <w:rPr>
          <w:sz w:val="28"/>
          <w:szCs w:val="28"/>
        </w:rPr>
        <w:t>низкая мотивация учителей;</w:t>
      </w:r>
    </w:p>
    <w:p w:rsidR="00214D0D" w:rsidRPr="006A4561" w:rsidRDefault="00214D0D" w:rsidP="002A00C8">
      <w:pPr>
        <w:numPr>
          <w:ilvl w:val="0"/>
          <w:numId w:val="55"/>
        </w:numPr>
        <w:tabs>
          <w:tab w:val="clear" w:pos="780"/>
          <w:tab w:val="num" w:pos="-2835"/>
          <w:tab w:val="left" w:pos="851"/>
        </w:tabs>
        <w:ind w:left="0" w:firstLine="567"/>
        <w:jc w:val="both"/>
        <w:rPr>
          <w:sz w:val="28"/>
          <w:szCs w:val="28"/>
        </w:rPr>
      </w:pPr>
      <w:r w:rsidRPr="006A4561">
        <w:rPr>
          <w:sz w:val="28"/>
          <w:szCs w:val="28"/>
        </w:rPr>
        <w:t>удаленность школ в сельской и горной местностях, отсутствие подвоза к школе;</w:t>
      </w:r>
    </w:p>
    <w:p w:rsidR="00214D0D" w:rsidRPr="006A4561" w:rsidRDefault="00214D0D" w:rsidP="002A00C8">
      <w:pPr>
        <w:numPr>
          <w:ilvl w:val="0"/>
          <w:numId w:val="55"/>
        </w:numPr>
        <w:tabs>
          <w:tab w:val="clear" w:pos="780"/>
          <w:tab w:val="num" w:pos="-2835"/>
          <w:tab w:val="left" w:pos="851"/>
        </w:tabs>
        <w:ind w:left="0" w:firstLine="567"/>
        <w:jc w:val="both"/>
        <w:rPr>
          <w:sz w:val="28"/>
          <w:szCs w:val="28"/>
        </w:rPr>
      </w:pPr>
      <w:r w:rsidRPr="006A4561">
        <w:rPr>
          <w:bCs/>
          <w:sz w:val="28"/>
          <w:szCs w:val="28"/>
        </w:rPr>
        <w:t>серьезной проблемой остается пропуски занятий. По оценкам Центра стратегических исследований при Президенте Республики Таджикистан</w:t>
      </w:r>
      <w:r w:rsidRPr="006A4561">
        <w:rPr>
          <w:rStyle w:val="af"/>
          <w:sz w:val="28"/>
          <w:szCs w:val="28"/>
        </w:rPr>
        <w:footnoteReference w:id="35"/>
      </w:r>
      <w:r w:rsidRPr="006A4561">
        <w:rPr>
          <w:bCs/>
          <w:sz w:val="28"/>
          <w:szCs w:val="28"/>
        </w:rPr>
        <w:t xml:space="preserve"> кол</w:t>
      </w:r>
      <w:r w:rsidRPr="006A4561">
        <w:rPr>
          <w:bCs/>
          <w:sz w:val="28"/>
          <w:szCs w:val="28"/>
        </w:rPr>
        <w:t>и</w:t>
      </w:r>
      <w:r w:rsidRPr="006A4561">
        <w:rPr>
          <w:bCs/>
          <w:sz w:val="28"/>
          <w:szCs w:val="28"/>
        </w:rPr>
        <w:t>чество «уличных детей» в исследованных городах составляет в: Душанбе – 6000; Худжанде – 2000; Курган-Тюбе – 1000; Кулябе -500 – 600 человек. О</w:t>
      </w:r>
      <w:r w:rsidRPr="006A4561">
        <w:rPr>
          <w:bCs/>
          <w:sz w:val="28"/>
          <w:szCs w:val="28"/>
        </w:rPr>
        <w:t>с</w:t>
      </w:r>
      <w:r w:rsidRPr="006A4561">
        <w:rPr>
          <w:bCs/>
          <w:sz w:val="28"/>
          <w:szCs w:val="28"/>
        </w:rPr>
        <w:t>новную часть уличных детей в исследованных городах составляют мальчики (86,2%), девочек меньше (13,8%).Практически все уличные дети являются детьми школьного возраста, из них 52,4% отметили, что они в настоящее время не учатся в школе.</w:t>
      </w:r>
    </w:p>
    <w:p w:rsidR="00214D0D" w:rsidRPr="006A4561" w:rsidRDefault="00214D0D" w:rsidP="002A00C8">
      <w:pPr>
        <w:numPr>
          <w:ilvl w:val="0"/>
          <w:numId w:val="55"/>
        </w:numPr>
        <w:tabs>
          <w:tab w:val="clear" w:pos="780"/>
          <w:tab w:val="num" w:pos="-3402"/>
          <w:tab w:val="left" w:pos="851"/>
        </w:tabs>
        <w:ind w:left="0" w:firstLine="567"/>
        <w:jc w:val="both"/>
        <w:rPr>
          <w:sz w:val="28"/>
          <w:szCs w:val="28"/>
        </w:rPr>
      </w:pPr>
      <w:r w:rsidRPr="006A4561">
        <w:rPr>
          <w:sz w:val="28"/>
          <w:szCs w:val="28"/>
        </w:rPr>
        <w:t>из общего количества учащихся 4,35% составляют дети-сироты и дети, оставшиеся без попечения родителей.</w:t>
      </w:r>
      <w:r w:rsidRPr="006A4561">
        <w:rPr>
          <w:rStyle w:val="af"/>
          <w:sz w:val="28"/>
          <w:szCs w:val="28"/>
        </w:rPr>
        <w:footnoteReference w:id="36"/>
      </w:r>
      <w:r w:rsidRPr="006A4561">
        <w:rPr>
          <w:sz w:val="28"/>
          <w:szCs w:val="28"/>
        </w:rPr>
        <w:t xml:space="preserve"> </w:t>
      </w:r>
    </w:p>
    <w:p w:rsidR="00214D0D" w:rsidRPr="006A4561" w:rsidRDefault="00214D0D" w:rsidP="002A00C8">
      <w:pPr>
        <w:numPr>
          <w:ilvl w:val="0"/>
          <w:numId w:val="55"/>
        </w:numPr>
        <w:tabs>
          <w:tab w:val="clear" w:pos="780"/>
          <w:tab w:val="num" w:pos="-3402"/>
          <w:tab w:val="left" w:pos="851"/>
        </w:tabs>
        <w:ind w:left="0" w:firstLine="567"/>
        <w:jc w:val="both"/>
        <w:rPr>
          <w:sz w:val="28"/>
          <w:szCs w:val="28"/>
        </w:rPr>
      </w:pPr>
      <w:r w:rsidRPr="006A4561">
        <w:rPr>
          <w:sz w:val="28"/>
          <w:szCs w:val="28"/>
        </w:rPr>
        <w:t>не существует специальных государственных программ по интеграции детей со специальными потребностями в начальное, среднее и высшее профе</w:t>
      </w:r>
      <w:r w:rsidRPr="006A4561">
        <w:rPr>
          <w:sz w:val="28"/>
          <w:szCs w:val="28"/>
        </w:rPr>
        <w:t>с</w:t>
      </w:r>
      <w:r w:rsidRPr="006A4561">
        <w:rPr>
          <w:sz w:val="28"/>
          <w:szCs w:val="28"/>
        </w:rPr>
        <w:t>сиональное образование, их социализации и мер по обеспечению их полноце</w:t>
      </w:r>
      <w:r w:rsidRPr="006A4561">
        <w:rPr>
          <w:sz w:val="28"/>
          <w:szCs w:val="28"/>
        </w:rPr>
        <w:t>н</w:t>
      </w:r>
      <w:r w:rsidRPr="006A4561">
        <w:rPr>
          <w:sz w:val="28"/>
          <w:szCs w:val="28"/>
        </w:rPr>
        <w:t>ного включения во взрослую жизнь.</w:t>
      </w:r>
    </w:p>
    <w:p w:rsidR="00214D0D" w:rsidRPr="006A4561" w:rsidRDefault="00214D0D" w:rsidP="00214D0D">
      <w:pPr>
        <w:ind w:firstLine="567"/>
        <w:jc w:val="both"/>
        <w:rPr>
          <w:sz w:val="28"/>
          <w:szCs w:val="28"/>
        </w:rPr>
      </w:pPr>
      <w:r w:rsidRPr="006A4561">
        <w:rPr>
          <w:sz w:val="28"/>
          <w:szCs w:val="28"/>
        </w:rPr>
        <w:t>Общее образование является действительно всеобщим, в него вовлечены практически все дети и подростки, однако уже в 9-ом классе начинается уход подростков из школы. В результате, обязательное основное образование пол</w:t>
      </w:r>
      <w:r w:rsidRPr="006A4561">
        <w:rPr>
          <w:sz w:val="28"/>
          <w:szCs w:val="28"/>
        </w:rPr>
        <w:t>у</w:t>
      </w:r>
      <w:r w:rsidRPr="006A4561">
        <w:rPr>
          <w:sz w:val="28"/>
          <w:szCs w:val="28"/>
        </w:rPr>
        <w:t>чают только 84% подростков. Полное общее среднее образование получает м</w:t>
      </w:r>
      <w:r w:rsidRPr="006A4561">
        <w:rPr>
          <w:sz w:val="28"/>
          <w:szCs w:val="28"/>
        </w:rPr>
        <w:t>е</w:t>
      </w:r>
      <w:r w:rsidRPr="006A4561">
        <w:rPr>
          <w:sz w:val="28"/>
          <w:szCs w:val="28"/>
        </w:rPr>
        <w:t>нее половины (48%) молодых жителей Республики. При этом продолжител</w:t>
      </w:r>
      <w:r w:rsidRPr="006A4561">
        <w:rPr>
          <w:sz w:val="28"/>
          <w:szCs w:val="28"/>
        </w:rPr>
        <w:t>ь</w:t>
      </w:r>
      <w:r w:rsidRPr="006A4561">
        <w:rPr>
          <w:sz w:val="28"/>
          <w:szCs w:val="28"/>
        </w:rPr>
        <w:t>ность среднего образования в Республике Таджикистан короче, чем в ряде стран, перешедшие на 12-летнее обучение. Более того, учебная нагрузка в шк</w:t>
      </w:r>
      <w:r w:rsidRPr="006A4561">
        <w:rPr>
          <w:sz w:val="28"/>
          <w:szCs w:val="28"/>
        </w:rPr>
        <w:t>о</w:t>
      </w:r>
      <w:r w:rsidRPr="006A4561">
        <w:rPr>
          <w:sz w:val="28"/>
          <w:szCs w:val="28"/>
        </w:rPr>
        <w:lastRenderedPageBreak/>
        <w:t xml:space="preserve">лах Республики Таджикистан ниже, чем в развитых странах и в России. Объем учебного плана в часах для детей в возрасте  7 - 15 лет в республике на 14% ниже, чем в России и на четверть - чем в странах ОЭСР. </w:t>
      </w:r>
    </w:p>
    <w:p w:rsidR="00214D0D" w:rsidRPr="006A4561" w:rsidRDefault="00214D0D" w:rsidP="00214D0D">
      <w:pPr>
        <w:ind w:firstLine="567"/>
        <w:jc w:val="both"/>
        <w:rPr>
          <w:sz w:val="28"/>
          <w:szCs w:val="28"/>
        </w:rPr>
      </w:pPr>
      <w:r w:rsidRPr="006A4561">
        <w:rPr>
          <w:sz w:val="28"/>
          <w:szCs w:val="28"/>
        </w:rPr>
        <w:t>Участие девочек в образовании является предметом особого внимания Правительства Республики Таджикистан, всех международных программ и инициатив. Равенство доступа к образованию мальчиков и девочек зафиксир</w:t>
      </w:r>
      <w:r w:rsidRPr="006A4561">
        <w:rPr>
          <w:sz w:val="28"/>
          <w:szCs w:val="28"/>
        </w:rPr>
        <w:t>о</w:t>
      </w:r>
      <w:r w:rsidRPr="006A4561">
        <w:rPr>
          <w:sz w:val="28"/>
          <w:szCs w:val="28"/>
        </w:rPr>
        <w:t>вано в качестве одной из важнейших Целей Развития Тысячелетия: «Ликвид</w:t>
      </w:r>
      <w:r w:rsidRPr="006A4561">
        <w:rPr>
          <w:sz w:val="28"/>
          <w:szCs w:val="28"/>
        </w:rPr>
        <w:t>и</w:t>
      </w:r>
      <w:r w:rsidRPr="006A4561">
        <w:rPr>
          <w:sz w:val="28"/>
          <w:szCs w:val="28"/>
        </w:rPr>
        <w:t>ровать, желательно к 2005 году, неравенство между полами в сфере начального и среднего образования, а не позднее, чем к 2015 году - на всех уровнях образ</w:t>
      </w:r>
      <w:r w:rsidRPr="006A4561">
        <w:rPr>
          <w:sz w:val="28"/>
          <w:szCs w:val="28"/>
        </w:rPr>
        <w:t>о</w:t>
      </w:r>
      <w:r w:rsidRPr="006A4561">
        <w:rPr>
          <w:sz w:val="28"/>
          <w:szCs w:val="28"/>
        </w:rPr>
        <w:t>вания»</w:t>
      </w:r>
      <w:r w:rsidRPr="006A4561">
        <w:rPr>
          <w:rStyle w:val="af2"/>
          <w:sz w:val="28"/>
          <w:szCs w:val="28"/>
        </w:rPr>
        <w:footnoteReference w:id="37"/>
      </w:r>
      <w:r w:rsidRPr="006A4561">
        <w:rPr>
          <w:sz w:val="28"/>
          <w:szCs w:val="28"/>
        </w:rPr>
        <w:t xml:space="preserve">. </w:t>
      </w:r>
    </w:p>
    <w:p w:rsidR="00214D0D" w:rsidRPr="006A4561" w:rsidRDefault="00214D0D" w:rsidP="00214D0D">
      <w:pPr>
        <w:ind w:firstLine="567"/>
        <w:jc w:val="both"/>
        <w:rPr>
          <w:bCs/>
          <w:sz w:val="28"/>
          <w:szCs w:val="28"/>
        </w:rPr>
      </w:pPr>
      <w:r w:rsidRPr="006A4561">
        <w:rPr>
          <w:bCs/>
          <w:sz w:val="28"/>
          <w:szCs w:val="28"/>
        </w:rPr>
        <w:t>Однако сравнение статистических данных по Республике Таджикистан с показателями других стран Центральной Азии  показывает, что, несмотря на определенный прогресс, достигнутый  республикой в последние годы, участие девочек в среднем образовании в Таджикистане ниже, чем в Казахстане и Кы</w:t>
      </w:r>
      <w:r w:rsidRPr="006A4561">
        <w:rPr>
          <w:bCs/>
          <w:sz w:val="28"/>
          <w:szCs w:val="28"/>
        </w:rPr>
        <w:t>р</w:t>
      </w:r>
      <w:r w:rsidRPr="006A4561">
        <w:rPr>
          <w:bCs/>
          <w:sz w:val="28"/>
          <w:szCs w:val="28"/>
        </w:rPr>
        <w:t xml:space="preserve">гызстане, особенно в 10-11 классах  . </w:t>
      </w:r>
    </w:p>
    <w:p w:rsidR="00214D0D" w:rsidRPr="006A4561" w:rsidRDefault="00214D0D" w:rsidP="00214D0D">
      <w:pPr>
        <w:ind w:firstLine="567"/>
        <w:jc w:val="both"/>
        <w:rPr>
          <w:bCs/>
          <w:sz w:val="28"/>
          <w:szCs w:val="28"/>
        </w:rPr>
      </w:pPr>
      <w:r w:rsidRPr="006A4561">
        <w:rPr>
          <w:sz w:val="28"/>
          <w:szCs w:val="28"/>
        </w:rPr>
        <w:t>Возможность получения образования повышенного уровня имеют менее 10% детей и подростков. При этом учебные заведения, реализующие такие пр</w:t>
      </w:r>
      <w:r w:rsidRPr="006A4561">
        <w:rPr>
          <w:sz w:val="28"/>
          <w:szCs w:val="28"/>
        </w:rPr>
        <w:t>о</w:t>
      </w:r>
      <w:r w:rsidRPr="006A4561">
        <w:rPr>
          <w:sz w:val="28"/>
          <w:szCs w:val="28"/>
        </w:rPr>
        <w:t>граммы (лицеи, гимназии, школы с углубленным изучением отдельных предм</w:t>
      </w:r>
      <w:r w:rsidRPr="006A4561">
        <w:rPr>
          <w:sz w:val="28"/>
          <w:szCs w:val="28"/>
        </w:rPr>
        <w:t>е</w:t>
      </w:r>
      <w:r w:rsidRPr="006A4561">
        <w:rPr>
          <w:sz w:val="28"/>
          <w:szCs w:val="28"/>
        </w:rPr>
        <w:t>тов) сосредоточены в основном в городах.</w:t>
      </w:r>
      <w:r w:rsidRPr="006A4561">
        <w:rPr>
          <w:bCs/>
          <w:sz w:val="28"/>
          <w:szCs w:val="28"/>
        </w:rPr>
        <w:t xml:space="preserve"> Участие девочек в образовании п</w:t>
      </w:r>
      <w:r w:rsidRPr="006A4561">
        <w:rPr>
          <w:bCs/>
          <w:sz w:val="28"/>
          <w:szCs w:val="28"/>
        </w:rPr>
        <w:t>о</w:t>
      </w:r>
      <w:r w:rsidRPr="006A4561">
        <w:rPr>
          <w:bCs/>
          <w:sz w:val="28"/>
          <w:szCs w:val="28"/>
        </w:rPr>
        <w:t>вышенного уровня  (лицеи и гимназии) в среднем по регионам в 1,5-2 раза н</w:t>
      </w:r>
      <w:r w:rsidRPr="006A4561">
        <w:rPr>
          <w:bCs/>
          <w:sz w:val="28"/>
          <w:szCs w:val="28"/>
        </w:rPr>
        <w:t>и</w:t>
      </w:r>
      <w:r w:rsidRPr="006A4561">
        <w:rPr>
          <w:bCs/>
          <w:sz w:val="28"/>
          <w:szCs w:val="28"/>
        </w:rPr>
        <w:t>же, чем мальчиков.</w:t>
      </w:r>
    </w:p>
    <w:p w:rsidR="00214D0D" w:rsidRPr="006A4561" w:rsidRDefault="00214D0D" w:rsidP="00214D0D">
      <w:pPr>
        <w:ind w:firstLine="567"/>
        <w:jc w:val="both"/>
        <w:rPr>
          <w:sz w:val="28"/>
          <w:szCs w:val="28"/>
        </w:rPr>
      </w:pPr>
      <w:r w:rsidRPr="006A4561">
        <w:rPr>
          <w:sz w:val="28"/>
          <w:szCs w:val="28"/>
        </w:rPr>
        <w:t>Инструменты для оценки учебных достижений учащихся в системе общего образования на школьном и республиканском уровне не сформированы. Ед</w:t>
      </w:r>
      <w:r w:rsidRPr="006A4561">
        <w:rPr>
          <w:sz w:val="28"/>
          <w:szCs w:val="28"/>
        </w:rPr>
        <w:t>и</w:t>
      </w:r>
      <w:r w:rsidRPr="006A4561">
        <w:rPr>
          <w:sz w:val="28"/>
          <w:szCs w:val="28"/>
        </w:rPr>
        <w:t>ничные проекты по оцениванию уровня знаний учащихся, которые провод</w:t>
      </w:r>
      <w:r w:rsidRPr="006A4561">
        <w:rPr>
          <w:sz w:val="28"/>
          <w:szCs w:val="28"/>
        </w:rPr>
        <w:t>и</w:t>
      </w:r>
      <w:r w:rsidRPr="006A4561">
        <w:rPr>
          <w:sz w:val="28"/>
          <w:szCs w:val="28"/>
        </w:rPr>
        <w:t>лись в республике, из-за различия измерительных инструментов и организации проведения оценочных процедур делают невозможным оценку качества обр</w:t>
      </w:r>
      <w:r w:rsidRPr="006A4561">
        <w:rPr>
          <w:sz w:val="28"/>
          <w:szCs w:val="28"/>
        </w:rPr>
        <w:t>а</w:t>
      </w:r>
      <w:r w:rsidRPr="006A4561">
        <w:rPr>
          <w:sz w:val="28"/>
          <w:szCs w:val="28"/>
        </w:rPr>
        <w:t>зования как по республике в целом, так и в динамике. Но данные о результатах национального исследования</w:t>
      </w:r>
      <w:r w:rsidRPr="006A4561">
        <w:rPr>
          <w:rStyle w:val="af"/>
          <w:sz w:val="28"/>
          <w:szCs w:val="28"/>
        </w:rPr>
        <w:footnoteReference w:id="38"/>
      </w:r>
      <w:r w:rsidRPr="006A4561">
        <w:rPr>
          <w:sz w:val="28"/>
          <w:szCs w:val="28"/>
        </w:rPr>
        <w:t xml:space="preserve"> (тестирования) по оцениванию знаний учащихся 4 классов свидетельствуют о том, что только 54,6% справились с заданием по математике и родному языку.</w:t>
      </w:r>
    </w:p>
    <w:p w:rsidR="00214D0D" w:rsidRPr="006A4561" w:rsidDel="007444E4" w:rsidRDefault="00214D0D" w:rsidP="00214D0D">
      <w:pPr>
        <w:ind w:firstLine="567"/>
        <w:jc w:val="both"/>
        <w:rPr>
          <w:bCs/>
          <w:sz w:val="28"/>
          <w:szCs w:val="28"/>
        </w:rPr>
      </w:pPr>
      <w:r w:rsidRPr="006A4561">
        <w:rPr>
          <w:bCs/>
          <w:sz w:val="28"/>
          <w:szCs w:val="28"/>
        </w:rPr>
        <w:t>Дополнительное образование.</w:t>
      </w:r>
    </w:p>
    <w:p w:rsidR="00214D0D" w:rsidRPr="006A4561" w:rsidRDefault="00214D0D" w:rsidP="00214D0D">
      <w:pPr>
        <w:pStyle w:val="a5"/>
        <w:ind w:firstLine="567"/>
        <w:rPr>
          <w:rFonts w:ascii="Times New Roman" w:hAnsi="Times New Roman"/>
          <w:szCs w:val="28"/>
        </w:rPr>
      </w:pPr>
      <w:r w:rsidRPr="006A4561">
        <w:rPr>
          <w:rFonts w:ascii="Times New Roman" w:hAnsi="Times New Roman"/>
          <w:szCs w:val="28"/>
        </w:rPr>
        <w:t>Дополнительное образование решает целый ряд образовательных и соци</w:t>
      </w:r>
      <w:r w:rsidRPr="006A4561">
        <w:rPr>
          <w:rFonts w:ascii="Times New Roman" w:hAnsi="Times New Roman"/>
          <w:szCs w:val="28"/>
        </w:rPr>
        <w:t>а</w:t>
      </w:r>
      <w:r w:rsidRPr="006A4561">
        <w:rPr>
          <w:rFonts w:ascii="Times New Roman" w:hAnsi="Times New Roman"/>
          <w:szCs w:val="28"/>
        </w:rPr>
        <w:t>лизационных задач: обеспечивает удовлетворение индивидуальных потребн</w:t>
      </w:r>
      <w:r w:rsidRPr="006A4561">
        <w:rPr>
          <w:rFonts w:ascii="Times New Roman" w:hAnsi="Times New Roman"/>
          <w:szCs w:val="28"/>
        </w:rPr>
        <w:t>о</w:t>
      </w:r>
      <w:r w:rsidRPr="006A4561">
        <w:rPr>
          <w:rFonts w:ascii="Times New Roman" w:hAnsi="Times New Roman"/>
          <w:szCs w:val="28"/>
        </w:rPr>
        <w:t xml:space="preserve">стей семей в развитии способностей детей, способствует социализации детей и подростков из групп риска и, как показывают многочисленные исследования, повышаю учебные результаты школьников. </w:t>
      </w:r>
    </w:p>
    <w:p w:rsidR="00214D0D" w:rsidRPr="006A4561" w:rsidRDefault="00214D0D" w:rsidP="00214D0D">
      <w:pPr>
        <w:ind w:firstLine="567"/>
        <w:jc w:val="both"/>
        <w:rPr>
          <w:bCs/>
          <w:sz w:val="28"/>
          <w:szCs w:val="28"/>
        </w:rPr>
      </w:pPr>
      <w:r w:rsidRPr="006A4561">
        <w:rPr>
          <w:sz w:val="28"/>
          <w:szCs w:val="28"/>
        </w:rPr>
        <w:t>В настоящее время  дополнительное образование в Таджикистане не сп</w:t>
      </w:r>
      <w:r w:rsidRPr="006A4561">
        <w:rPr>
          <w:sz w:val="28"/>
          <w:szCs w:val="28"/>
        </w:rPr>
        <w:t>о</w:t>
      </w:r>
      <w:r w:rsidRPr="006A4561">
        <w:rPr>
          <w:sz w:val="28"/>
          <w:szCs w:val="28"/>
        </w:rPr>
        <w:t>собно в полной мере решать эти задачи. Сеть учреждений представлена 75-ю  центрами по внешкольному воспитанию, из которых только 42  учреждения  имеют отдельные здания, построенные  в советский  период. Остальные разм</w:t>
      </w:r>
      <w:r w:rsidRPr="006A4561">
        <w:rPr>
          <w:sz w:val="28"/>
          <w:szCs w:val="28"/>
        </w:rPr>
        <w:t>е</w:t>
      </w:r>
      <w:r w:rsidRPr="006A4561">
        <w:rPr>
          <w:sz w:val="28"/>
          <w:szCs w:val="28"/>
        </w:rPr>
        <w:t>щаются в помещениях отделов образования, в детских садах, подвалах, в час</w:t>
      </w:r>
      <w:r w:rsidRPr="006A4561">
        <w:rPr>
          <w:sz w:val="28"/>
          <w:szCs w:val="28"/>
        </w:rPr>
        <w:t>т</w:t>
      </w:r>
      <w:r w:rsidRPr="006A4561">
        <w:rPr>
          <w:sz w:val="28"/>
          <w:szCs w:val="28"/>
        </w:rPr>
        <w:lastRenderedPageBreak/>
        <w:t>ных домах и магазинах. Практически  вся система дополнительного образов</w:t>
      </w:r>
      <w:r w:rsidRPr="006A4561">
        <w:rPr>
          <w:sz w:val="28"/>
          <w:szCs w:val="28"/>
        </w:rPr>
        <w:t>а</w:t>
      </w:r>
      <w:r w:rsidRPr="006A4561">
        <w:rPr>
          <w:sz w:val="28"/>
          <w:szCs w:val="28"/>
        </w:rPr>
        <w:t>ния в республике не имеет необходимого оборудования и методических пос</w:t>
      </w:r>
      <w:r w:rsidRPr="006A4561">
        <w:rPr>
          <w:sz w:val="28"/>
          <w:szCs w:val="28"/>
        </w:rPr>
        <w:t>о</w:t>
      </w:r>
      <w:r w:rsidRPr="006A4561">
        <w:rPr>
          <w:sz w:val="28"/>
          <w:szCs w:val="28"/>
        </w:rPr>
        <w:t>бий для  учителей. Не хватает  квалифицированных кадров, и такие кадры  н</w:t>
      </w:r>
      <w:r w:rsidRPr="006A4561">
        <w:rPr>
          <w:sz w:val="28"/>
          <w:szCs w:val="28"/>
        </w:rPr>
        <w:t>и</w:t>
      </w:r>
      <w:r w:rsidRPr="006A4561">
        <w:rPr>
          <w:sz w:val="28"/>
          <w:szCs w:val="28"/>
        </w:rPr>
        <w:t>кто не готовит. Отсутствуют средства на содержание помещений, переподг</w:t>
      </w:r>
      <w:r w:rsidRPr="006A4561">
        <w:rPr>
          <w:sz w:val="28"/>
          <w:szCs w:val="28"/>
        </w:rPr>
        <w:t>о</w:t>
      </w:r>
      <w:r w:rsidRPr="006A4561">
        <w:rPr>
          <w:sz w:val="28"/>
          <w:szCs w:val="28"/>
        </w:rPr>
        <w:t>товку преподавателей. На протяжении последних 20 лет не  изучалась потре</w:t>
      </w:r>
      <w:r w:rsidRPr="006A4561">
        <w:rPr>
          <w:sz w:val="28"/>
          <w:szCs w:val="28"/>
        </w:rPr>
        <w:t>б</w:t>
      </w:r>
      <w:r w:rsidRPr="006A4561">
        <w:rPr>
          <w:sz w:val="28"/>
          <w:szCs w:val="28"/>
        </w:rPr>
        <w:t>ность в дополнительном образовании.</w:t>
      </w:r>
      <w:r w:rsidRPr="006A4561">
        <w:rPr>
          <w:bCs/>
          <w:sz w:val="28"/>
          <w:szCs w:val="28"/>
        </w:rPr>
        <w:t xml:space="preserve"> </w:t>
      </w:r>
    </w:p>
    <w:p w:rsidR="00214D0D" w:rsidRPr="006A4561" w:rsidRDefault="00214D0D" w:rsidP="00214D0D">
      <w:pPr>
        <w:ind w:firstLine="567"/>
        <w:jc w:val="both"/>
        <w:rPr>
          <w:sz w:val="28"/>
          <w:szCs w:val="28"/>
        </w:rPr>
      </w:pPr>
      <w:r w:rsidRPr="006A4561">
        <w:rPr>
          <w:sz w:val="28"/>
          <w:szCs w:val="28"/>
        </w:rPr>
        <w:t>Специальное образование.</w:t>
      </w:r>
    </w:p>
    <w:p w:rsidR="00214D0D" w:rsidRPr="006A4561" w:rsidRDefault="00214D0D" w:rsidP="00214D0D">
      <w:pPr>
        <w:ind w:firstLine="567"/>
        <w:jc w:val="both"/>
        <w:rPr>
          <w:bCs/>
          <w:sz w:val="28"/>
          <w:szCs w:val="28"/>
        </w:rPr>
      </w:pPr>
      <w:r w:rsidRPr="006A4561">
        <w:rPr>
          <w:bCs/>
          <w:sz w:val="28"/>
          <w:szCs w:val="28"/>
        </w:rPr>
        <w:t>С целью своевременного выявления детей с различными  отклонениями  в  развитии, в городах Душанбе, Худжанд Согдийской области и Кургантюбе Хатлонской области функционируют психолого – медико – педагогические консультации. Однако, несмотря на проводимую работу, в их деятельности с</w:t>
      </w:r>
      <w:r w:rsidRPr="006A4561">
        <w:rPr>
          <w:bCs/>
          <w:sz w:val="28"/>
          <w:szCs w:val="28"/>
        </w:rPr>
        <w:t>у</w:t>
      </w:r>
      <w:r w:rsidRPr="006A4561">
        <w:rPr>
          <w:bCs/>
          <w:sz w:val="28"/>
          <w:szCs w:val="28"/>
        </w:rPr>
        <w:t>ществует ряд проблем:</w:t>
      </w:r>
    </w:p>
    <w:p w:rsidR="00214D0D" w:rsidRPr="006A4561" w:rsidRDefault="00214D0D" w:rsidP="002A00C8">
      <w:pPr>
        <w:numPr>
          <w:ilvl w:val="0"/>
          <w:numId w:val="56"/>
        </w:numPr>
        <w:tabs>
          <w:tab w:val="clear" w:pos="780"/>
          <w:tab w:val="num" w:pos="-3402"/>
          <w:tab w:val="left" w:pos="851"/>
        </w:tabs>
        <w:ind w:left="0" w:firstLine="567"/>
        <w:jc w:val="both"/>
        <w:rPr>
          <w:bCs/>
          <w:sz w:val="28"/>
          <w:szCs w:val="28"/>
        </w:rPr>
      </w:pPr>
      <w:r w:rsidRPr="006A4561">
        <w:rPr>
          <w:bCs/>
          <w:sz w:val="28"/>
          <w:szCs w:val="28"/>
        </w:rPr>
        <w:t>нехватка данных консультаций в других городах и районах республики;</w:t>
      </w:r>
    </w:p>
    <w:p w:rsidR="00214D0D" w:rsidRPr="006A4561" w:rsidRDefault="00214D0D" w:rsidP="002A00C8">
      <w:pPr>
        <w:numPr>
          <w:ilvl w:val="0"/>
          <w:numId w:val="56"/>
        </w:numPr>
        <w:tabs>
          <w:tab w:val="clear" w:pos="780"/>
          <w:tab w:val="num" w:pos="-3402"/>
          <w:tab w:val="left" w:pos="851"/>
        </w:tabs>
        <w:ind w:left="0" w:firstLine="567"/>
        <w:jc w:val="both"/>
        <w:rPr>
          <w:bCs/>
          <w:sz w:val="28"/>
          <w:szCs w:val="28"/>
        </w:rPr>
      </w:pPr>
      <w:r w:rsidRPr="006A4561">
        <w:rPr>
          <w:bCs/>
          <w:sz w:val="28"/>
          <w:szCs w:val="28"/>
        </w:rPr>
        <w:t>нехватка специалистов - дефектологов (олигофренопедагогов, сурдоп</w:t>
      </w:r>
      <w:r w:rsidRPr="006A4561">
        <w:rPr>
          <w:bCs/>
          <w:sz w:val="28"/>
          <w:szCs w:val="28"/>
        </w:rPr>
        <w:t>е</w:t>
      </w:r>
      <w:r w:rsidRPr="006A4561">
        <w:rPr>
          <w:bCs/>
          <w:sz w:val="28"/>
          <w:szCs w:val="28"/>
        </w:rPr>
        <w:t>дагогов), психологов, логопедов;</w:t>
      </w:r>
    </w:p>
    <w:p w:rsidR="00214D0D" w:rsidRPr="006A4561" w:rsidRDefault="00214D0D" w:rsidP="002A00C8">
      <w:pPr>
        <w:numPr>
          <w:ilvl w:val="0"/>
          <w:numId w:val="56"/>
        </w:numPr>
        <w:tabs>
          <w:tab w:val="clear" w:pos="780"/>
          <w:tab w:val="num" w:pos="-3402"/>
          <w:tab w:val="left" w:pos="851"/>
        </w:tabs>
        <w:ind w:left="0" w:firstLine="567"/>
        <w:jc w:val="both"/>
        <w:rPr>
          <w:bCs/>
          <w:sz w:val="28"/>
          <w:szCs w:val="28"/>
        </w:rPr>
      </w:pPr>
      <w:r w:rsidRPr="006A4561">
        <w:rPr>
          <w:bCs/>
          <w:sz w:val="28"/>
          <w:szCs w:val="28"/>
        </w:rPr>
        <w:t>отсутствие кабинетов раннего вмешательства при лечебно-профилактических учреждениях.</w:t>
      </w:r>
    </w:p>
    <w:p w:rsidR="00214D0D" w:rsidRPr="006A4561" w:rsidRDefault="00214D0D" w:rsidP="002A00C8">
      <w:pPr>
        <w:numPr>
          <w:ilvl w:val="0"/>
          <w:numId w:val="56"/>
        </w:numPr>
        <w:tabs>
          <w:tab w:val="clear" w:pos="780"/>
          <w:tab w:val="num" w:pos="-3402"/>
          <w:tab w:val="left" w:pos="851"/>
        </w:tabs>
        <w:ind w:left="0" w:firstLine="567"/>
        <w:jc w:val="both"/>
        <w:rPr>
          <w:bCs/>
          <w:sz w:val="28"/>
          <w:szCs w:val="28"/>
        </w:rPr>
      </w:pPr>
      <w:r w:rsidRPr="006A4561">
        <w:rPr>
          <w:bCs/>
          <w:sz w:val="28"/>
          <w:szCs w:val="28"/>
        </w:rPr>
        <w:t>отсутствие базовых, специальных и образовательных учреждений, з</w:t>
      </w:r>
      <w:r w:rsidRPr="006A4561">
        <w:rPr>
          <w:bCs/>
          <w:sz w:val="28"/>
          <w:szCs w:val="28"/>
        </w:rPr>
        <w:t>а</w:t>
      </w:r>
      <w:r w:rsidRPr="006A4561">
        <w:rPr>
          <w:bCs/>
          <w:sz w:val="28"/>
          <w:szCs w:val="28"/>
        </w:rPr>
        <w:t>крепленных за ПМПК, с классами или группами для углубленного изучения д</w:t>
      </w:r>
      <w:r w:rsidRPr="006A4561">
        <w:rPr>
          <w:bCs/>
          <w:sz w:val="28"/>
          <w:szCs w:val="28"/>
        </w:rPr>
        <w:t>е</w:t>
      </w:r>
      <w:r w:rsidRPr="006A4561">
        <w:rPr>
          <w:bCs/>
          <w:sz w:val="28"/>
          <w:szCs w:val="28"/>
        </w:rPr>
        <w:t>тей с отклонениями в развитии, апробирования новых методик обследования и обучения.</w:t>
      </w:r>
    </w:p>
    <w:p w:rsidR="00214D0D" w:rsidRPr="006A4561" w:rsidRDefault="00214D0D" w:rsidP="00214D0D">
      <w:pPr>
        <w:ind w:firstLine="567"/>
        <w:jc w:val="both"/>
        <w:rPr>
          <w:sz w:val="28"/>
          <w:szCs w:val="28"/>
        </w:rPr>
      </w:pPr>
      <w:r w:rsidRPr="006A4561">
        <w:rPr>
          <w:sz w:val="28"/>
          <w:szCs w:val="28"/>
        </w:rPr>
        <w:t>Специальное образование испытывает острую нехватку профессиональных специалистов. Практически отсутствуют квалифицированные дефектологи и психологи. В учреждениях высшего профессионального образования Респу</w:t>
      </w:r>
      <w:r w:rsidRPr="006A4561">
        <w:rPr>
          <w:sz w:val="28"/>
          <w:szCs w:val="28"/>
        </w:rPr>
        <w:t>б</w:t>
      </w:r>
      <w:r w:rsidRPr="006A4561">
        <w:rPr>
          <w:sz w:val="28"/>
          <w:szCs w:val="28"/>
        </w:rPr>
        <w:t xml:space="preserve">лики Таджикистан не готовят специалистов по специальностям “логопедия”, «сурдопедагогика”, «тифлопедагогика”, «олигофренопедагогика”. </w:t>
      </w:r>
    </w:p>
    <w:p w:rsidR="00214D0D" w:rsidRPr="006A4561" w:rsidRDefault="00214D0D" w:rsidP="00214D0D">
      <w:pPr>
        <w:ind w:firstLine="567"/>
        <w:jc w:val="both"/>
        <w:rPr>
          <w:bCs/>
          <w:sz w:val="28"/>
          <w:szCs w:val="28"/>
        </w:rPr>
      </w:pPr>
      <w:r w:rsidRPr="006A4561">
        <w:rPr>
          <w:sz w:val="28"/>
          <w:szCs w:val="28"/>
        </w:rPr>
        <w:t>Материально-техническая база данных специальных образовательных у</w:t>
      </w:r>
      <w:r w:rsidRPr="006A4561">
        <w:rPr>
          <w:sz w:val="28"/>
          <w:szCs w:val="28"/>
        </w:rPr>
        <w:t>ч</w:t>
      </w:r>
      <w:r w:rsidRPr="006A4561">
        <w:rPr>
          <w:sz w:val="28"/>
          <w:szCs w:val="28"/>
        </w:rPr>
        <w:t>реждений очень слабая, большинство образовательных учреждений требуют ремонта. В результате проблема обучения детей решается на неудовлетвор</w:t>
      </w:r>
      <w:r w:rsidRPr="006A4561">
        <w:rPr>
          <w:sz w:val="28"/>
          <w:szCs w:val="28"/>
        </w:rPr>
        <w:t>и</w:t>
      </w:r>
      <w:r w:rsidRPr="006A4561">
        <w:rPr>
          <w:sz w:val="28"/>
          <w:szCs w:val="28"/>
        </w:rPr>
        <w:t>тельном уровне в связи с нехваткой м</w:t>
      </w:r>
      <w:r w:rsidRPr="006A4561">
        <w:rPr>
          <w:bCs/>
          <w:sz w:val="28"/>
          <w:szCs w:val="28"/>
        </w:rPr>
        <w:t>ест сети дошкольных и школьных учре</w:t>
      </w:r>
      <w:r w:rsidRPr="006A4561">
        <w:rPr>
          <w:bCs/>
          <w:sz w:val="28"/>
          <w:szCs w:val="28"/>
        </w:rPr>
        <w:t>ж</w:t>
      </w:r>
      <w:r w:rsidRPr="006A4561">
        <w:rPr>
          <w:bCs/>
          <w:sz w:val="28"/>
          <w:szCs w:val="28"/>
        </w:rPr>
        <w:t>дений для детей с ограниченными возможностями и недостаточностью мест в специализированных (коррекционных) общеобразовательных учреждениях.</w:t>
      </w:r>
    </w:p>
    <w:p w:rsidR="00214D0D" w:rsidRPr="006A4561" w:rsidRDefault="00214D0D" w:rsidP="00214D0D">
      <w:pPr>
        <w:ind w:firstLine="567"/>
        <w:jc w:val="both"/>
        <w:rPr>
          <w:bCs/>
          <w:sz w:val="28"/>
          <w:szCs w:val="28"/>
        </w:rPr>
      </w:pPr>
      <w:r w:rsidRPr="006A4561">
        <w:rPr>
          <w:bCs/>
          <w:sz w:val="28"/>
          <w:szCs w:val="28"/>
        </w:rPr>
        <w:t>Большинство детей инвалидов не имеют возможности получения профе</w:t>
      </w:r>
      <w:r w:rsidRPr="006A4561">
        <w:rPr>
          <w:bCs/>
          <w:sz w:val="28"/>
          <w:szCs w:val="28"/>
        </w:rPr>
        <w:t>с</w:t>
      </w:r>
      <w:r w:rsidRPr="006A4561">
        <w:rPr>
          <w:bCs/>
          <w:sz w:val="28"/>
          <w:szCs w:val="28"/>
        </w:rPr>
        <w:t>сионального образования</w:t>
      </w:r>
    </w:p>
    <w:p w:rsidR="00214D0D" w:rsidRPr="006A4561" w:rsidRDefault="00214D0D" w:rsidP="00214D0D">
      <w:pPr>
        <w:ind w:firstLine="567"/>
        <w:jc w:val="both"/>
        <w:rPr>
          <w:sz w:val="28"/>
          <w:szCs w:val="28"/>
        </w:rPr>
      </w:pPr>
      <w:r w:rsidRPr="006A4561">
        <w:rPr>
          <w:sz w:val="28"/>
          <w:szCs w:val="28"/>
        </w:rPr>
        <w:t>Начальное профессиональное образование. Правительство Республики Таджикистан рассматривает начальное профессиональное образование  как о</w:t>
      </w:r>
      <w:r w:rsidRPr="006A4561">
        <w:rPr>
          <w:sz w:val="28"/>
          <w:szCs w:val="28"/>
        </w:rPr>
        <w:t>д</w:t>
      </w:r>
      <w:r w:rsidRPr="006A4561">
        <w:rPr>
          <w:sz w:val="28"/>
          <w:szCs w:val="28"/>
        </w:rPr>
        <w:t>ну из важных составляющих системы образования, которая обеспечивает н</w:t>
      </w:r>
      <w:r w:rsidRPr="006A4561">
        <w:rPr>
          <w:sz w:val="28"/>
          <w:szCs w:val="28"/>
        </w:rPr>
        <w:t>а</w:t>
      </w:r>
      <w:r w:rsidRPr="006A4561">
        <w:rPr>
          <w:sz w:val="28"/>
          <w:szCs w:val="28"/>
        </w:rPr>
        <w:t>циональную экономику высококвалифицированными рабочими  специалист</w:t>
      </w:r>
      <w:r w:rsidRPr="006A4561">
        <w:rPr>
          <w:sz w:val="28"/>
          <w:szCs w:val="28"/>
        </w:rPr>
        <w:t>а</w:t>
      </w:r>
      <w:r w:rsidRPr="006A4561">
        <w:rPr>
          <w:sz w:val="28"/>
          <w:szCs w:val="28"/>
        </w:rPr>
        <w:t>ми, вносит весомый вклад в развитие социально-экономической  жизни страны и благосостояние ее граждан, однако, в настоящее время в системе НПО нак</w:t>
      </w:r>
      <w:r w:rsidRPr="006A4561">
        <w:rPr>
          <w:sz w:val="28"/>
          <w:szCs w:val="28"/>
        </w:rPr>
        <w:t>о</w:t>
      </w:r>
      <w:r w:rsidRPr="006A4561">
        <w:rPr>
          <w:sz w:val="28"/>
          <w:szCs w:val="28"/>
        </w:rPr>
        <w:t>пились  серьезные проблемы:</w:t>
      </w:r>
    </w:p>
    <w:p w:rsidR="00214D0D" w:rsidRPr="006A4561" w:rsidRDefault="00214D0D" w:rsidP="002A00C8">
      <w:pPr>
        <w:numPr>
          <w:ilvl w:val="0"/>
          <w:numId w:val="57"/>
        </w:numPr>
        <w:tabs>
          <w:tab w:val="clear" w:pos="780"/>
          <w:tab w:val="num" w:pos="-2977"/>
          <w:tab w:val="left" w:pos="851"/>
        </w:tabs>
        <w:ind w:left="0" w:firstLine="567"/>
        <w:jc w:val="both"/>
        <w:rPr>
          <w:sz w:val="28"/>
          <w:szCs w:val="28"/>
        </w:rPr>
      </w:pPr>
      <w:r w:rsidRPr="006A4561">
        <w:rPr>
          <w:sz w:val="28"/>
          <w:szCs w:val="28"/>
        </w:rPr>
        <w:t>ограниченность учебных мест в сети;</w:t>
      </w:r>
    </w:p>
    <w:p w:rsidR="00214D0D" w:rsidRPr="006A4561" w:rsidRDefault="00214D0D" w:rsidP="002A00C8">
      <w:pPr>
        <w:numPr>
          <w:ilvl w:val="0"/>
          <w:numId w:val="57"/>
        </w:numPr>
        <w:tabs>
          <w:tab w:val="clear" w:pos="780"/>
          <w:tab w:val="num" w:pos="-2977"/>
          <w:tab w:val="left" w:pos="851"/>
        </w:tabs>
        <w:ind w:left="0" w:firstLine="567"/>
        <w:jc w:val="both"/>
        <w:rPr>
          <w:sz w:val="28"/>
          <w:szCs w:val="28"/>
        </w:rPr>
      </w:pPr>
      <w:r w:rsidRPr="006A4561">
        <w:rPr>
          <w:sz w:val="28"/>
          <w:szCs w:val="28"/>
        </w:rPr>
        <w:t xml:space="preserve">острая нехватка мастеров производственного  обучения; </w:t>
      </w:r>
    </w:p>
    <w:p w:rsidR="00214D0D" w:rsidRPr="006A4561" w:rsidRDefault="00214D0D" w:rsidP="002A00C8">
      <w:pPr>
        <w:numPr>
          <w:ilvl w:val="0"/>
          <w:numId w:val="57"/>
        </w:numPr>
        <w:tabs>
          <w:tab w:val="clear" w:pos="780"/>
          <w:tab w:val="num" w:pos="-2977"/>
          <w:tab w:val="left" w:pos="851"/>
        </w:tabs>
        <w:ind w:left="0" w:firstLine="567"/>
        <w:jc w:val="both"/>
        <w:rPr>
          <w:sz w:val="28"/>
          <w:szCs w:val="28"/>
        </w:rPr>
      </w:pPr>
      <w:r w:rsidRPr="006A4561">
        <w:rPr>
          <w:sz w:val="28"/>
          <w:szCs w:val="28"/>
        </w:rPr>
        <w:t xml:space="preserve">низкий уровень квалификации  преподавателей;  </w:t>
      </w:r>
    </w:p>
    <w:p w:rsidR="00214D0D" w:rsidRPr="006A4561" w:rsidRDefault="00214D0D" w:rsidP="002A00C8">
      <w:pPr>
        <w:numPr>
          <w:ilvl w:val="0"/>
          <w:numId w:val="57"/>
        </w:numPr>
        <w:tabs>
          <w:tab w:val="clear" w:pos="780"/>
          <w:tab w:val="num" w:pos="-2977"/>
          <w:tab w:val="left" w:pos="851"/>
        </w:tabs>
        <w:ind w:left="0" w:firstLine="567"/>
        <w:jc w:val="both"/>
        <w:rPr>
          <w:sz w:val="28"/>
          <w:szCs w:val="28"/>
        </w:rPr>
      </w:pPr>
      <w:r w:rsidRPr="006A4561">
        <w:rPr>
          <w:sz w:val="28"/>
          <w:szCs w:val="28"/>
        </w:rPr>
        <w:lastRenderedPageBreak/>
        <w:t xml:space="preserve">несоответствие подготовки выпускников требованиям рынка труда;  </w:t>
      </w:r>
    </w:p>
    <w:p w:rsidR="00214D0D" w:rsidRPr="006A4561" w:rsidRDefault="00214D0D" w:rsidP="002A00C8">
      <w:pPr>
        <w:numPr>
          <w:ilvl w:val="0"/>
          <w:numId w:val="57"/>
        </w:numPr>
        <w:tabs>
          <w:tab w:val="clear" w:pos="780"/>
          <w:tab w:val="num" w:pos="-2977"/>
          <w:tab w:val="left" w:pos="851"/>
        </w:tabs>
        <w:ind w:left="0" w:firstLine="567"/>
        <w:jc w:val="both"/>
        <w:rPr>
          <w:sz w:val="28"/>
          <w:szCs w:val="28"/>
        </w:rPr>
      </w:pPr>
      <w:r w:rsidRPr="006A4561">
        <w:rPr>
          <w:sz w:val="28"/>
          <w:szCs w:val="28"/>
        </w:rPr>
        <w:t>дефицит  учебно-методической  литературы  и оборудования;</w:t>
      </w:r>
    </w:p>
    <w:p w:rsidR="00214D0D" w:rsidRPr="006A4561" w:rsidRDefault="00214D0D" w:rsidP="002A00C8">
      <w:pPr>
        <w:numPr>
          <w:ilvl w:val="0"/>
          <w:numId w:val="57"/>
        </w:numPr>
        <w:tabs>
          <w:tab w:val="clear" w:pos="780"/>
          <w:tab w:val="num" w:pos="-2977"/>
          <w:tab w:val="left" w:pos="851"/>
        </w:tabs>
        <w:ind w:left="0" w:firstLine="567"/>
        <w:jc w:val="both"/>
        <w:rPr>
          <w:sz w:val="28"/>
          <w:szCs w:val="28"/>
        </w:rPr>
      </w:pPr>
      <w:r w:rsidRPr="006A4561">
        <w:rPr>
          <w:sz w:val="28"/>
          <w:szCs w:val="28"/>
        </w:rPr>
        <w:t>слабая вовлеченность работодателей и других социальных партнеров в формирование заказа на подготовку специалистов технического и обслуж</w:t>
      </w:r>
      <w:r w:rsidRPr="006A4561">
        <w:rPr>
          <w:sz w:val="28"/>
          <w:szCs w:val="28"/>
        </w:rPr>
        <w:t>и</w:t>
      </w:r>
      <w:r w:rsidRPr="006A4561">
        <w:rPr>
          <w:sz w:val="28"/>
          <w:szCs w:val="28"/>
        </w:rPr>
        <w:t xml:space="preserve">вающего персонала;  </w:t>
      </w:r>
    </w:p>
    <w:p w:rsidR="00214D0D" w:rsidRPr="006A4561" w:rsidRDefault="00214D0D" w:rsidP="002A00C8">
      <w:pPr>
        <w:numPr>
          <w:ilvl w:val="0"/>
          <w:numId w:val="57"/>
        </w:numPr>
        <w:tabs>
          <w:tab w:val="clear" w:pos="780"/>
          <w:tab w:val="num" w:pos="-2977"/>
          <w:tab w:val="left" w:pos="851"/>
        </w:tabs>
        <w:ind w:left="0" w:firstLine="567"/>
        <w:jc w:val="both"/>
        <w:rPr>
          <w:sz w:val="28"/>
          <w:szCs w:val="28"/>
        </w:rPr>
      </w:pPr>
      <w:r w:rsidRPr="006A4561">
        <w:rPr>
          <w:sz w:val="28"/>
          <w:szCs w:val="28"/>
        </w:rPr>
        <w:t>отсутствие механизмов привлечения средств частного сектора эконом</w:t>
      </w:r>
      <w:r w:rsidRPr="006A4561">
        <w:rPr>
          <w:sz w:val="28"/>
          <w:szCs w:val="28"/>
        </w:rPr>
        <w:t>и</w:t>
      </w:r>
      <w:r w:rsidRPr="006A4561">
        <w:rPr>
          <w:sz w:val="28"/>
          <w:szCs w:val="28"/>
        </w:rPr>
        <w:t xml:space="preserve">ки в организацию профессионального образования и подготовку кадров; </w:t>
      </w:r>
    </w:p>
    <w:p w:rsidR="00214D0D" w:rsidRPr="006A4561" w:rsidRDefault="00214D0D" w:rsidP="002A00C8">
      <w:pPr>
        <w:numPr>
          <w:ilvl w:val="0"/>
          <w:numId w:val="57"/>
        </w:numPr>
        <w:tabs>
          <w:tab w:val="clear" w:pos="780"/>
          <w:tab w:val="num" w:pos="-2977"/>
          <w:tab w:val="left" w:pos="851"/>
        </w:tabs>
        <w:ind w:left="0" w:firstLine="567"/>
        <w:jc w:val="both"/>
        <w:rPr>
          <w:sz w:val="28"/>
          <w:szCs w:val="28"/>
        </w:rPr>
      </w:pPr>
      <w:r w:rsidRPr="006A4561">
        <w:rPr>
          <w:sz w:val="28"/>
          <w:szCs w:val="28"/>
        </w:rPr>
        <w:t>отсутствие эффективных рычагов управления и контроля за  организ</w:t>
      </w:r>
      <w:r w:rsidRPr="006A4561">
        <w:rPr>
          <w:sz w:val="28"/>
          <w:szCs w:val="28"/>
        </w:rPr>
        <w:t>а</w:t>
      </w:r>
      <w:r w:rsidRPr="006A4561">
        <w:rPr>
          <w:sz w:val="28"/>
          <w:szCs w:val="28"/>
        </w:rPr>
        <w:t xml:space="preserve">цией  образовательного процесса.  </w:t>
      </w:r>
    </w:p>
    <w:p w:rsidR="00214D0D" w:rsidRPr="006A4561" w:rsidRDefault="00214D0D" w:rsidP="00214D0D">
      <w:pPr>
        <w:ind w:firstLine="567"/>
        <w:jc w:val="both"/>
        <w:rPr>
          <w:sz w:val="28"/>
          <w:szCs w:val="28"/>
        </w:rPr>
      </w:pPr>
      <w:r w:rsidRPr="006A4561">
        <w:rPr>
          <w:sz w:val="28"/>
          <w:szCs w:val="28"/>
        </w:rPr>
        <w:t>Среднее профессиональное образование. Также направлено на обеспеч</w:t>
      </w:r>
      <w:r w:rsidRPr="006A4561">
        <w:rPr>
          <w:sz w:val="28"/>
          <w:szCs w:val="28"/>
        </w:rPr>
        <w:t>е</w:t>
      </w:r>
      <w:r w:rsidRPr="006A4561">
        <w:rPr>
          <w:sz w:val="28"/>
          <w:szCs w:val="28"/>
        </w:rPr>
        <w:t>ние экономики квалифицированными специалистами. Текущая  ситуация  у</w:t>
      </w:r>
      <w:r w:rsidRPr="006A4561">
        <w:rPr>
          <w:sz w:val="28"/>
          <w:szCs w:val="28"/>
        </w:rPr>
        <w:t>ч</w:t>
      </w:r>
      <w:r w:rsidRPr="006A4561">
        <w:rPr>
          <w:sz w:val="28"/>
          <w:szCs w:val="28"/>
        </w:rPr>
        <w:t>реждений среднего профессионального образования страны характеризуется следующими проблемами:</w:t>
      </w:r>
    </w:p>
    <w:p w:rsidR="00214D0D" w:rsidRPr="006A4561" w:rsidRDefault="00214D0D" w:rsidP="002A00C8">
      <w:pPr>
        <w:numPr>
          <w:ilvl w:val="0"/>
          <w:numId w:val="58"/>
        </w:numPr>
        <w:tabs>
          <w:tab w:val="clear" w:pos="780"/>
          <w:tab w:val="num" w:pos="-2977"/>
          <w:tab w:val="left" w:pos="851"/>
        </w:tabs>
        <w:ind w:left="0" w:firstLine="567"/>
        <w:jc w:val="both"/>
        <w:rPr>
          <w:sz w:val="28"/>
          <w:szCs w:val="28"/>
        </w:rPr>
      </w:pPr>
      <w:r w:rsidRPr="006A4561">
        <w:rPr>
          <w:sz w:val="28"/>
          <w:szCs w:val="28"/>
        </w:rPr>
        <w:t>физически и морально устаревшая учебная и производственная база;</w:t>
      </w:r>
    </w:p>
    <w:p w:rsidR="00214D0D" w:rsidRPr="006A4561" w:rsidRDefault="00214D0D" w:rsidP="002A00C8">
      <w:pPr>
        <w:numPr>
          <w:ilvl w:val="0"/>
          <w:numId w:val="58"/>
        </w:numPr>
        <w:tabs>
          <w:tab w:val="clear" w:pos="780"/>
          <w:tab w:val="num" w:pos="-2977"/>
          <w:tab w:val="left" w:pos="851"/>
        </w:tabs>
        <w:ind w:left="0" w:firstLine="567"/>
        <w:jc w:val="both"/>
        <w:rPr>
          <w:sz w:val="28"/>
          <w:szCs w:val="28"/>
        </w:rPr>
      </w:pPr>
      <w:r w:rsidRPr="006A4561">
        <w:rPr>
          <w:sz w:val="28"/>
          <w:szCs w:val="28"/>
        </w:rPr>
        <w:t>отсутствие современных учебников, учебных пособий и других учебно-методических материалов, особенно на государственном языке, что приводит к ухудшению учебного процесса:</w:t>
      </w:r>
    </w:p>
    <w:p w:rsidR="00214D0D" w:rsidRPr="006A4561" w:rsidRDefault="00214D0D" w:rsidP="002A00C8">
      <w:pPr>
        <w:numPr>
          <w:ilvl w:val="0"/>
          <w:numId w:val="58"/>
        </w:numPr>
        <w:tabs>
          <w:tab w:val="clear" w:pos="780"/>
          <w:tab w:val="num" w:pos="-2977"/>
          <w:tab w:val="left" w:pos="851"/>
        </w:tabs>
        <w:ind w:left="0" w:firstLine="567"/>
        <w:jc w:val="both"/>
        <w:rPr>
          <w:sz w:val="28"/>
          <w:szCs w:val="28"/>
        </w:rPr>
      </w:pPr>
      <w:r w:rsidRPr="006A4561">
        <w:rPr>
          <w:sz w:val="28"/>
          <w:szCs w:val="28"/>
        </w:rPr>
        <w:t>не разработанность единых  базовых учебных  планов по каждому н</w:t>
      </w:r>
      <w:r w:rsidRPr="006A4561">
        <w:rPr>
          <w:sz w:val="28"/>
          <w:szCs w:val="28"/>
        </w:rPr>
        <w:t>а</w:t>
      </w:r>
      <w:r w:rsidRPr="006A4561">
        <w:rPr>
          <w:sz w:val="28"/>
          <w:szCs w:val="28"/>
        </w:rPr>
        <w:t>правлению профессий;</w:t>
      </w:r>
    </w:p>
    <w:p w:rsidR="00214D0D" w:rsidRPr="006A4561" w:rsidRDefault="00214D0D" w:rsidP="002A00C8">
      <w:pPr>
        <w:numPr>
          <w:ilvl w:val="0"/>
          <w:numId w:val="58"/>
        </w:numPr>
        <w:tabs>
          <w:tab w:val="clear" w:pos="780"/>
          <w:tab w:val="num" w:pos="-2977"/>
          <w:tab w:val="left" w:pos="851"/>
        </w:tabs>
        <w:ind w:left="0" w:firstLine="567"/>
        <w:jc w:val="both"/>
        <w:rPr>
          <w:sz w:val="28"/>
          <w:szCs w:val="28"/>
        </w:rPr>
      </w:pPr>
      <w:r w:rsidRPr="006A4561">
        <w:rPr>
          <w:sz w:val="28"/>
          <w:szCs w:val="28"/>
        </w:rPr>
        <w:t>неразвитость системы повышения квалификации;</w:t>
      </w:r>
    </w:p>
    <w:p w:rsidR="00214D0D" w:rsidRPr="006A4561" w:rsidRDefault="00214D0D" w:rsidP="002A00C8">
      <w:pPr>
        <w:numPr>
          <w:ilvl w:val="0"/>
          <w:numId w:val="58"/>
        </w:numPr>
        <w:tabs>
          <w:tab w:val="clear" w:pos="780"/>
          <w:tab w:val="num" w:pos="-2977"/>
          <w:tab w:val="left" w:pos="851"/>
        </w:tabs>
        <w:ind w:left="0" w:firstLine="567"/>
        <w:jc w:val="both"/>
        <w:rPr>
          <w:sz w:val="28"/>
          <w:szCs w:val="28"/>
        </w:rPr>
      </w:pPr>
      <w:r w:rsidRPr="006A4561">
        <w:rPr>
          <w:sz w:val="28"/>
          <w:szCs w:val="28"/>
        </w:rPr>
        <w:t>дефицит преподавателей и низкий уровень их квалификации;</w:t>
      </w:r>
    </w:p>
    <w:p w:rsidR="00214D0D" w:rsidRPr="006A4561" w:rsidRDefault="00214D0D" w:rsidP="002A00C8">
      <w:pPr>
        <w:numPr>
          <w:ilvl w:val="0"/>
          <w:numId w:val="58"/>
        </w:numPr>
        <w:tabs>
          <w:tab w:val="clear" w:pos="780"/>
          <w:tab w:val="num" w:pos="-2977"/>
          <w:tab w:val="left" w:pos="851"/>
        </w:tabs>
        <w:ind w:left="0" w:firstLine="567"/>
        <w:jc w:val="both"/>
        <w:rPr>
          <w:sz w:val="28"/>
          <w:szCs w:val="28"/>
        </w:rPr>
      </w:pPr>
      <w:r w:rsidRPr="006A4561">
        <w:rPr>
          <w:sz w:val="28"/>
          <w:szCs w:val="28"/>
        </w:rPr>
        <w:t>несоответствие профессиональной структуры подготовки кадров треб</w:t>
      </w:r>
      <w:r w:rsidRPr="006A4561">
        <w:rPr>
          <w:sz w:val="28"/>
          <w:szCs w:val="28"/>
        </w:rPr>
        <w:t>о</w:t>
      </w:r>
      <w:r w:rsidRPr="006A4561">
        <w:rPr>
          <w:sz w:val="28"/>
          <w:szCs w:val="28"/>
        </w:rPr>
        <w:t>ваниям рынка труда</w:t>
      </w:r>
    </w:p>
    <w:p w:rsidR="00214D0D" w:rsidRPr="006A4561" w:rsidRDefault="00214D0D" w:rsidP="00214D0D">
      <w:pPr>
        <w:ind w:firstLine="567"/>
        <w:jc w:val="both"/>
        <w:rPr>
          <w:sz w:val="28"/>
          <w:szCs w:val="28"/>
        </w:rPr>
      </w:pPr>
      <w:r w:rsidRPr="006A4561">
        <w:rPr>
          <w:sz w:val="28"/>
          <w:szCs w:val="28"/>
        </w:rPr>
        <w:t>В учреждения начального и среднего профессионального образования, призванные обеспечивать экономику работниками квалифицированного труда, приходит около 4% выпускников основной школы. Это резко отличается от мировых тенденций. В странах, особенно развитых, доля тех, кто вместе со средним образованием</w:t>
      </w:r>
      <w:r w:rsidRPr="006A4561">
        <w:rPr>
          <w:rStyle w:val="af"/>
          <w:sz w:val="28"/>
          <w:szCs w:val="28"/>
        </w:rPr>
        <w:footnoteReference w:id="39"/>
      </w:r>
      <w:r w:rsidRPr="006A4561">
        <w:rPr>
          <w:sz w:val="28"/>
          <w:szCs w:val="28"/>
        </w:rPr>
        <w:t xml:space="preserve"> получает профессиональный сертификат, признава</w:t>
      </w:r>
      <w:r w:rsidRPr="006A4561">
        <w:rPr>
          <w:sz w:val="28"/>
          <w:szCs w:val="28"/>
        </w:rPr>
        <w:t>е</w:t>
      </w:r>
      <w:r w:rsidRPr="006A4561">
        <w:rPr>
          <w:sz w:val="28"/>
          <w:szCs w:val="28"/>
        </w:rPr>
        <w:t>мый на рынке труда, составляет от 30% до 60%. Объем подготовки рабочих не соответствует запросам рынка труда, а качество этой подготовки, согласно о</w:t>
      </w:r>
      <w:r w:rsidRPr="006A4561">
        <w:rPr>
          <w:sz w:val="28"/>
          <w:szCs w:val="28"/>
        </w:rPr>
        <w:t>п</w:t>
      </w:r>
      <w:r w:rsidRPr="006A4561">
        <w:rPr>
          <w:sz w:val="28"/>
          <w:szCs w:val="28"/>
        </w:rPr>
        <w:t>росам, не отвечает сегодняшним требованиям. Помимо этого, Таджикистан с</w:t>
      </w:r>
      <w:r w:rsidRPr="006A4561">
        <w:rPr>
          <w:sz w:val="28"/>
          <w:szCs w:val="28"/>
        </w:rPr>
        <w:t>е</w:t>
      </w:r>
      <w:r w:rsidRPr="006A4561">
        <w:rPr>
          <w:sz w:val="28"/>
          <w:szCs w:val="28"/>
        </w:rPr>
        <w:t>годня – редкий пример страны, в которой уровень образования старших пок</w:t>
      </w:r>
      <w:r w:rsidRPr="006A4561">
        <w:rPr>
          <w:sz w:val="28"/>
          <w:szCs w:val="28"/>
        </w:rPr>
        <w:t>о</w:t>
      </w:r>
      <w:r w:rsidRPr="006A4561">
        <w:rPr>
          <w:sz w:val="28"/>
          <w:szCs w:val="28"/>
        </w:rPr>
        <w:t>лений выше, чем уровень образования молодежи.</w:t>
      </w:r>
    </w:p>
    <w:p w:rsidR="00214D0D" w:rsidRPr="006A4561" w:rsidRDefault="00214D0D" w:rsidP="00214D0D">
      <w:pPr>
        <w:ind w:firstLine="567"/>
        <w:jc w:val="both"/>
        <w:rPr>
          <w:sz w:val="28"/>
          <w:szCs w:val="28"/>
        </w:rPr>
      </w:pPr>
      <w:r w:rsidRPr="006A4561">
        <w:rPr>
          <w:sz w:val="28"/>
          <w:szCs w:val="28"/>
        </w:rPr>
        <w:t>Несоответствие запросам рынка труда снижает эффект от получения н</w:t>
      </w:r>
      <w:r w:rsidRPr="006A4561">
        <w:rPr>
          <w:sz w:val="28"/>
          <w:szCs w:val="28"/>
        </w:rPr>
        <w:t>а</w:t>
      </w:r>
      <w:r w:rsidRPr="006A4561">
        <w:rPr>
          <w:sz w:val="28"/>
          <w:szCs w:val="28"/>
        </w:rPr>
        <w:t>чального и среднего профессионального образования.</w:t>
      </w:r>
    </w:p>
    <w:p w:rsidR="00214D0D" w:rsidRPr="006A4561" w:rsidRDefault="00214D0D" w:rsidP="00214D0D">
      <w:pPr>
        <w:ind w:firstLine="567"/>
        <w:jc w:val="both"/>
        <w:rPr>
          <w:sz w:val="28"/>
          <w:szCs w:val="28"/>
        </w:rPr>
      </w:pPr>
      <w:r w:rsidRPr="006A4561">
        <w:rPr>
          <w:sz w:val="28"/>
          <w:szCs w:val="28"/>
        </w:rPr>
        <w:t>Низкий охват населения начальным и средним профессиональным образ</w:t>
      </w:r>
      <w:r w:rsidRPr="006A4561">
        <w:rPr>
          <w:sz w:val="28"/>
          <w:szCs w:val="28"/>
        </w:rPr>
        <w:t>о</w:t>
      </w:r>
      <w:r w:rsidRPr="006A4561">
        <w:rPr>
          <w:sz w:val="28"/>
          <w:szCs w:val="28"/>
        </w:rPr>
        <w:t xml:space="preserve">ванием обусловлены, с одной стороны, ограниченностью материально-технической базы, а с другой - недостаточной информированностью молодежи о возможностях быстрого получения профессии. Выпускники школ не в полной мере осознают, что в нынешних социально-экономических условиях получение профессии будет гарантом их дальнейшей успешной трудовой деятельности. В </w:t>
      </w:r>
      <w:r w:rsidRPr="006A4561">
        <w:rPr>
          <w:sz w:val="28"/>
          <w:szCs w:val="28"/>
        </w:rPr>
        <w:lastRenderedPageBreak/>
        <w:t xml:space="preserve">то же время, негибкость самой этой системы, ее несоответствие запросам рынка труда снижает эффект от получения такого образования. </w:t>
      </w:r>
    </w:p>
    <w:p w:rsidR="00214D0D" w:rsidRPr="006A4561" w:rsidRDefault="00214D0D" w:rsidP="00214D0D">
      <w:pPr>
        <w:ind w:firstLine="567"/>
        <w:jc w:val="both"/>
        <w:rPr>
          <w:bCs/>
          <w:sz w:val="28"/>
          <w:szCs w:val="28"/>
        </w:rPr>
      </w:pPr>
      <w:r w:rsidRPr="006A4561">
        <w:rPr>
          <w:sz w:val="28"/>
          <w:szCs w:val="28"/>
        </w:rPr>
        <w:t>Для сравнения приведем следующие цифры: е</w:t>
      </w:r>
      <w:r w:rsidRPr="006A4561">
        <w:rPr>
          <w:bCs/>
          <w:sz w:val="28"/>
          <w:szCs w:val="28"/>
        </w:rPr>
        <w:t>сли в 1991 году прием в у</w:t>
      </w:r>
      <w:r w:rsidRPr="006A4561">
        <w:rPr>
          <w:bCs/>
          <w:sz w:val="28"/>
          <w:szCs w:val="28"/>
        </w:rPr>
        <w:t>ч</w:t>
      </w:r>
      <w:r w:rsidRPr="006A4561">
        <w:rPr>
          <w:bCs/>
          <w:sz w:val="28"/>
          <w:szCs w:val="28"/>
        </w:rPr>
        <w:t>реждения начального и среднего профессионального образования составлял 47,9% от общего количества лиц, поступивших в учебные заведения системы профессионального образования, то к 2010 году этот показатель снизился в 2 раза, а доля приема в учреждения высшего образования, наоборот, более чем в два раза увеличилась - с 24,7% до 52,7%. Таким образом, можно говорить о том, что сложившаяся структура профессионального образования, при которой больше половины выпускников приходится на высшее образование, а менее четверти – на начальное и среднее профессиональное не соответствует состо</w:t>
      </w:r>
      <w:r w:rsidRPr="006A4561">
        <w:rPr>
          <w:bCs/>
          <w:sz w:val="28"/>
          <w:szCs w:val="28"/>
        </w:rPr>
        <w:t>я</w:t>
      </w:r>
      <w:r w:rsidRPr="006A4561">
        <w:rPr>
          <w:bCs/>
          <w:sz w:val="28"/>
          <w:szCs w:val="28"/>
        </w:rPr>
        <w:t>нию экономики, профессиональной структуре рынка труда.</w:t>
      </w:r>
    </w:p>
    <w:p w:rsidR="00214D0D" w:rsidRPr="006A4561" w:rsidRDefault="00214D0D" w:rsidP="00214D0D">
      <w:pPr>
        <w:ind w:firstLine="567"/>
        <w:jc w:val="both"/>
        <w:rPr>
          <w:sz w:val="28"/>
          <w:szCs w:val="28"/>
        </w:rPr>
      </w:pPr>
      <w:r w:rsidRPr="006A4561">
        <w:rPr>
          <w:sz w:val="28"/>
          <w:szCs w:val="28"/>
        </w:rPr>
        <w:t>В последние годы фиксируется резкий рост  гендерного неравенства в до</w:t>
      </w:r>
      <w:r w:rsidRPr="006A4561">
        <w:rPr>
          <w:sz w:val="28"/>
          <w:szCs w:val="28"/>
        </w:rPr>
        <w:t>с</w:t>
      </w:r>
      <w:r w:rsidRPr="006A4561">
        <w:rPr>
          <w:sz w:val="28"/>
          <w:szCs w:val="28"/>
        </w:rPr>
        <w:t>тупе к начальному профессиональному образованию. Доля девушек среди уч</w:t>
      </w:r>
      <w:r w:rsidRPr="006A4561">
        <w:rPr>
          <w:sz w:val="28"/>
          <w:szCs w:val="28"/>
        </w:rPr>
        <w:t>а</w:t>
      </w:r>
      <w:r w:rsidRPr="006A4561">
        <w:rPr>
          <w:sz w:val="28"/>
          <w:szCs w:val="28"/>
        </w:rPr>
        <w:t>щихся учебных заведений НПО с 2005 по 2009 год уменьшилась с 28,1% до 15,4%. Еще выше показатели снижения охвата девушек на региональном уро</w:t>
      </w:r>
      <w:r w:rsidRPr="006A4561">
        <w:rPr>
          <w:sz w:val="28"/>
          <w:szCs w:val="28"/>
        </w:rPr>
        <w:t>в</w:t>
      </w:r>
      <w:r w:rsidRPr="006A4561">
        <w:rPr>
          <w:sz w:val="28"/>
          <w:szCs w:val="28"/>
        </w:rPr>
        <w:t>не. В Хатлонской области за этот период представительство девушек среди учащихся сократилось с 23,6% до 11,6%, в Согдийской области с 38,2% до 18,1%, в ГБАО - с 53,4% до 24,3%.</w:t>
      </w:r>
    </w:p>
    <w:p w:rsidR="00214D0D" w:rsidRPr="006A4561" w:rsidRDefault="00214D0D" w:rsidP="00214D0D">
      <w:pPr>
        <w:ind w:firstLine="567"/>
        <w:jc w:val="both"/>
        <w:rPr>
          <w:sz w:val="28"/>
          <w:szCs w:val="28"/>
        </w:rPr>
      </w:pPr>
      <w:r w:rsidRPr="006A4561">
        <w:rPr>
          <w:sz w:val="28"/>
          <w:szCs w:val="28"/>
        </w:rPr>
        <w:t>В учреждения среднего профессионального образования девушки соста</w:t>
      </w:r>
      <w:r w:rsidRPr="006A4561">
        <w:rPr>
          <w:sz w:val="28"/>
          <w:szCs w:val="28"/>
        </w:rPr>
        <w:t>в</w:t>
      </w:r>
      <w:r w:rsidRPr="006A4561">
        <w:rPr>
          <w:sz w:val="28"/>
          <w:szCs w:val="28"/>
        </w:rPr>
        <w:t>ляют  более половины студентов - 56,9% от общей численности. Однако ге</w:t>
      </w:r>
      <w:r w:rsidRPr="006A4561">
        <w:rPr>
          <w:sz w:val="28"/>
          <w:szCs w:val="28"/>
        </w:rPr>
        <w:t>н</w:t>
      </w:r>
      <w:r w:rsidRPr="006A4561">
        <w:rPr>
          <w:sz w:val="28"/>
          <w:szCs w:val="28"/>
        </w:rPr>
        <w:t>дерный дисбаланс в разрезе специализации очень существенен. Если удельный вес девушек в средних профессиональных учебных заведениях в 2009/2010 г</w:t>
      </w:r>
      <w:r w:rsidRPr="006A4561">
        <w:rPr>
          <w:sz w:val="28"/>
          <w:szCs w:val="28"/>
        </w:rPr>
        <w:t>о</w:t>
      </w:r>
      <w:r w:rsidRPr="006A4561">
        <w:rPr>
          <w:sz w:val="28"/>
          <w:szCs w:val="28"/>
        </w:rPr>
        <w:t>ду здравоохранения, физической культуры и спорта составляет  – 70%, по сп</w:t>
      </w:r>
      <w:r w:rsidRPr="006A4561">
        <w:rPr>
          <w:sz w:val="28"/>
          <w:szCs w:val="28"/>
        </w:rPr>
        <w:t>е</w:t>
      </w:r>
      <w:r w:rsidRPr="006A4561">
        <w:rPr>
          <w:sz w:val="28"/>
          <w:szCs w:val="28"/>
        </w:rPr>
        <w:t>циальностям просвещения и искусства и кинематографии - 66%, то экономики и права только 27%, промышленности и строительства – 16%, а сельского х</w:t>
      </w:r>
      <w:r w:rsidRPr="006A4561">
        <w:rPr>
          <w:sz w:val="28"/>
          <w:szCs w:val="28"/>
        </w:rPr>
        <w:t>о</w:t>
      </w:r>
      <w:r w:rsidRPr="006A4561">
        <w:rPr>
          <w:sz w:val="28"/>
          <w:szCs w:val="28"/>
        </w:rPr>
        <w:t>зяйства – 7%.</w:t>
      </w:r>
    </w:p>
    <w:p w:rsidR="00214D0D" w:rsidRPr="006A4561" w:rsidRDefault="00214D0D" w:rsidP="00214D0D">
      <w:pPr>
        <w:ind w:firstLine="567"/>
        <w:jc w:val="both"/>
        <w:rPr>
          <w:sz w:val="28"/>
          <w:szCs w:val="28"/>
        </w:rPr>
      </w:pPr>
      <w:r w:rsidRPr="006A4561">
        <w:rPr>
          <w:sz w:val="28"/>
          <w:szCs w:val="28"/>
        </w:rPr>
        <w:t>Высшее профессиональное образование направлено на обеспечение  нео</w:t>
      </w:r>
      <w:r w:rsidRPr="006A4561">
        <w:rPr>
          <w:sz w:val="28"/>
          <w:szCs w:val="28"/>
        </w:rPr>
        <w:t>б</w:t>
      </w:r>
      <w:r w:rsidRPr="006A4561">
        <w:rPr>
          <w:sz w:val="28"/>
          <w:szCs w:val="28"/>
        </w:rPr>
        <w:t xml:space="preserve">ходимости динамичного развития человеческого капитала республики, как важного фактора достижения конкурентоспособности страны и поднятия ее международного престижа. </w:t>
      </w:r>
    </w:p>
    <w:p w:rsidR="00214D0D" w:rsidRPr="006A4561" w:rsidRDefault="00214D0D" w:rsidP="00214D0D">
      <w:pPr>
        <w:ind w:firstLine="567"/>
        <w:jc w:val="both"/>
        <w:rPr>
          <w:sz w:val="28"/>
          <w:szCs w:val="28"/>
        </w:rPr>
      </w:pPr>
      <w:r w:rsidRPr="006A4561">
        <w:rPr>
          <w:sz w:val="28"/>
          <w:szCs w:val="28"/>
        </w:rPr>
        <w:t>Несмотря на поддержку Правительства Республики Таджикистан и еж</w:t>
      </w:r>
      <w:r w:rsidRPr="006A4561">
        <w:rPr>
          <w:sz w:val="28"/>
          <w:szCs w:val="28"/>
        </w:rPr>
        <w:t>е</w:t>
      </w:r>
      <w:r w:rsidRPr="006A4561">
        <w:rPr>
          <w:sz w:val="28"/>
          <w:szCs w:val="28"/>
        </w:rPr>
        <w:t>годный рост бюджетного финансирования, в системе высшего профессионал</w:t>
      </w:r>
      <w:r w:rsidRPr="006A4561">
        <w:rPr>
          <w:sz w:val="28"/>
          <w:szCs w:val="28"/>
        </w:rPr>
        <w:t>ь</w:t>
      </w:r>
      <w:r w:rsidRPr="006A4561">
        <w:rPr>
          <w:sz w:val="28"/>
          <w:szCs w:val="28"/>
        </w:rPr>
        <w:t>ного образования продолжают развиваться негативные тенденции и имеются проблемы, решение которых позволит значительно повысить эффективность системы высшего образования и приблизить качественные и количественные показатели к требованиям рынка труда. К числу основных проблем дальнейш</w:t>
      </w:r>
      <w:r w:rsidRPr="006A4561">
        <w:rPr>
          <w:sz w:val="28"/>
          <w:szCs w:val="28"/>
        </w:rPr>
        <w:t>е</w:t>
      </w:r>
      <w:r w:rsidRPr="006A4561">
        <w:rPr>
          <w:sz w:val="28"/>
          <w:szCs w:val="28"/>
        </w:rPr>
        <w:t xml:space="preserve">го развития высшего образования, относятся: </w:t>
      </w:r>
    </w:p>
    <w:p w:rsidR="00214D0D" w:rsidRPr="006A4561" w:rsidRDefault="00214D0D" w:rsidP="002A00C8">
      <w:pPr>
        <w:pStyle w:val="24"/>
        <w:numPr>
          <w:ilvl w:val="0"/>
          <w:numId w:val="59"/>
        </w:numPr>
        <w:tabs>
          <w:tab w:val="clear" w:pos="780"/>
          <w:tab w:val="left" w:pos="851"/>
        </w:tabs>
        <w:spacing w:after="0" w:line="276" w:lineRule="auto"/>
        <w:ind w:left="0" w:firstLine="567"/>
        <w:contextualSpacing/>
        <w:jc w:val="both"/>
        <w:rPr>
          <w:rFonts w:ascii="Times New Roman" w:hAnsi="Times New Roman"/>
          <w:sz w:val="28"/>
          <w:szCs w:val="28"/>
        </w:rPr>
      </w:pPr>
      <w:r w:rsidRPr="006A4561">
        <w:rPr>
          <w:rFonts w:ascii="Times New Roman" w:hAnsi="Times New Roman"/>
          <w:sz w:val="28"/>
          <w:szCs w:val="28"/>
        </w:rPr>
        <w:t>уровень обеспеченности большинства вузов республики материально-технической базой, учебно-методической литературой, современными компь</w:t>
      </w:r>
      <w:r w:rsidRPr="006A4561">
        <w:rPr>
          <w:rFonts w:ascii="Times New Roman" w:hAnsi="Times New Roman"/>
          <w:sz w:val="28"/>
          <w:szCs w:val="28"/>
        </w:rPr>
        <w:t>ю</w:t>
      </w:r>
      <w:r w:rsidRPr="006A4561">
        <w:rPr>
          <w:rFonts w:ascii="Times New Roman" w:hAnsi="Times New Roman"/>
          <w:sz w:val="28"/>
          <w:szCs w:val="28"/>
        </w:rPr>
        <w:t>терами, подключенными к сети Интернет, и кадрами остается еще достаточно низким и не отвечает установленным требованиям образовательных станда</w:t>
      </w:r>
      <w:r w:rsidRPr="006A4561">
        <w:rPr>
          <w:rFonts w:ascii="Times New Roman" w:hAnsi="Times New Roman"/>
          <w:sz w:val="28"/>
          <w:szCs w:val="28"/>
        </w:rPr>
        <w:t>р</w:t>
      </w:r>
      <w:r w:rsidRPr="006A4561">
        <w:rPr>
          <w:rFonts w:ascii="Times New Roman" w:hAnsi="Times New Roman"/>
          <w:sz w:val="28"/>
          <w:szCs w:val="28"/>
        </w:rPr>
        <w:t>тов;</w:t>
      </w:r>
    </w:p>
    <w:p w:rsidR="00214D0D" w:rsidRPr="006A4561" w:rsidRDefault="00214D0D" w:rsidP="002A00C8">
      <w:pPr>
        <w:pStyle w:val="24"/>
        <w:numPr>
          <w:ilvl w:val="0"/>
          <w:numId w:val="59"/>
        </w:numPr>
        <w:tabs>
          <w:tab w:val="clear" w:pos="780"/>
          <w:tab w:val="left" w:pos="851"/>
        </w:tabs>
        <w:spacing w:after="0" w:line="276" w:lineRule="auto"/>
        <w:ind w:left="0" w:firstLine="567"/>
        <w:contextualSpacing/>
        <w:jc w:val="both"/>
        <w:rPr>
          <w:rFonts w:ascii="Times New Roman" w:hAnsi="Times New Roman"/>
          <w:sz w:val="28"/>
          <w:szCs w:val="28"/>
        </w:rPr>
      </w:pPr>
      <w:r w:rsidRPr="006A4561">
        <w:rPr>
          <w:rFonts w:ascii="Times New Roman" w:hAnsi="Times New Roman"/>
          <w:sz w:val="28"/>
          <w:szCs w:val="28"/>
        </w:rPr>
        <w:lastRenderedPageBreak/>
        <w:t>высшее образование слабо интегрировано с научной деятельностью в  республике, что негативно сказывается на качестве подготовки специалистов и одновременно снижает потенциал развития научных исследований;</w:t>
      </w:r>
    </w:p>
    <w:p w:rsidR="00214D0D" w:rsidRPr="006A4561" w:rsidRDefault="00214D0D" w:rsidP="002A00C8">
      <w:pPr>
        <w:pStyle w:val="24"/>
        <w:numPr>
          <w:ilvl w:val="0"/>
          <w:numId w:val="59"/>
        </w:numPr>
        <w:tabs>
          <w:tab w:val="clear" w:pos="780"/>
          <w:tab w:val="left" w:pos="851"/>
        </w:tabs>
        <w:spacing w:after="0" w:line="276" w:lineRule="auto"/>
        <w:ind w:left="0" w:firstLine="567"/>
        <w:contextualSpacing/>
        <w:jc w:val="both"/>
        <w:rPr>
          <w:rFonts w:ascii="Times New Roman" w:hAnsi="Times New Roman"/>
          <w:sz w:val="28"/>
          <w:szCs w:val="28"/>
        </w:rPr>
      </w:pPr>
      <w:r w:rsidRPr="006A4561">
        <w:rPr>
          <w:rFonts w:ascii="Times New Roman" w:hAnsi="Times New Roman"/>
          <w:sz w:val="28"/>
          <w:szCs w:val="28"/>
        </w:rPr>
        <w:t>отсутствует чёткая   система организации повышения квалификации и переподготовки педагогических кадров;</w:t>
      </w:r>
    </w:p>
    <w:p w:rsidR="00214D0D" w:rsidRPr="006A4561" w:rsidRDefault="00214D0D" w:rsidP="002A00C8">
      <w:pPr>
        <w:pStyle w:val="24"/>
        <w:numPr>
          <w:ilvl w:val="0"/>
          <w:numId w:val="59"/>
        </w:numPr>
        <w:tabs>
          <w:tab w:val="clear" w:pos="780"/>
          <w:tab w:val="left" w:pos="851"/>
        </w:tabs>
        <w:spacing w:after="0" w:line="276" w:lineRule="auto"/>
        <w:ind w:left="0" w:firstLine="567"/>
        <w:contextualSpacing/>
        <w:jc w:val="both"/>
        <w:rPr>
          <w:rFonts w:ascii="Times New Roman" w:hAnsi="Times New Roman"/>
          <w:sz w:val="28"/>
          <w:szCs w:val="28"/>
        </w:rPr>
      </w:pPr>
      <w:r w:rsidRPr="006A4561">
        <w:rPr>
          <w:rFonts w:ascii="Times New Roman" w:hAnsi="Times New Roman"/>
          <w:sz w:val="28"/>
          <w:szCs w:val="28"/>
        </w:rPr>
        <w:t>отсутствует ориентация системы  высшего образования на запросы ры</w:t>
      </w:r>
      <w:r w:rsidRPr="006A4561">
        <w:rPr>
          <w:rFonts w:ascii="Times New Roman" w:hAnsi="Times New Roman"/>
          <w:sz w:val="28"/>
          <w:szCs w:val="28"/>
        </w:rPr>
        <w:t>н</w:t>
      </w:r>
      <w:r w:rsidRPr="006A4561">
        <w:rPr>
          <w:rFonts w:ascii="Times New Roman" w:hAnsi="Times New Roman"/>
          <w:sz w:val="28"/>
          <w:szCs w:val="28"/>
        </w:rPr>
        <w:t>ка труда;</w:t>
      </w:r>
    </w:p>
    <w:p w:rsidR="00214D0D" w:rsidRPr="006A4561" w:rsidRDefault="00214D0D" w:rsidP="002A00C8">
      <w:pPr>
        <w:pStyle w:val="24"/>
        <w:numPr>
          <w:ilvl w:val="0"/>
          <w:numId w:val="59"/>
        </w:numPr>
        <w:tabs>
          <w:tab w:val="clear" w:pos="780"/>
          <w:tab w:val="left" w:pos="851"/>
        </w:tabs>
        <w:spacing w:after="0" w:line="276" w:lineRule="auto"/>
        <w:ind w:left="0" w:firstLine="567"/>
        <w:contextualSpacing/>
        <w:jc w:val="both"/>
        <w:rPr>
          <w:rFonts w:ascii="Times New Roman" w:hAnsi="Times New Roman"/>
          <w:sz w:val="28"/>
          <w:szCs w:val="28"/>
        </w:rPr>
      </w:pPr>
      <w:r w:rsidRPr="006A4561">
        <w:rPr>
          <w:rFonts w:ascii="Times New Roman" w:hAnsi="Times New Roman"/>
          <w:sz w:val="28"/>
          <w:szCs w:val="28"/>
        </w:rPr>
        <w:t>в системе управления высшим образованием слабо используются пер</w:t>
      </w:r>
      <w:r w:rsidRPr="006A4561">
        <w:rPr>
          <w:rFonts w:ascii="Times New Roman" w:hAnsi="Times New Roman"/>
          <w:sz w:val="28"/>
          <w:szCs w:val="28"/>
        </w:rPr>
        <w:t>е</w:t>
      </w:r>
      <w:r w:rsidRPr="006A4561">
        <w:rPr>
          <w:rFonts w:ascii="Times New Roman" w:hAnsi="Times New Roman"/>
          <w:sz w:val="28"/>
          <w:szCs w:val="28"/>
        </w:rPr>
        <w:t>довые, эффективные методы управления,  недостаточно внимания уделяется вопросам внутри вузовского планирования, управления и оценке качества обр</w:t>
      </w:r>
      <w:r w:rsidRPr="006A4561">
        <w:rPr>
          <w:rFonts w:ascii="Times New Roman" w:hAnsi="Times New Roman"/>
          <w:sz w:val="28"/>
          <w:szCs w:val="28"/>
        </w:rPr>
        <w:t>а</w:t>
      </w:r>
      <w:r w:rsidRPr="006A4561">
        <w:rPr>
          <w:rFonts w:ascii="Times New Roman" w:hAnsi="Times New Roman"/>
          <w:sz w:val="28"/>
          <w:szCs w:val="28"/>
        </w:rPr>
        <w:t>зования;</w:t>
      </w:r>
    </w:p>
    <w:p w:rsidR="00214D0D" w:rsidRPr="006A4561" w:rsidRDefault="00214D0D" w:rsidP="002A00C8">
      <w:pPr>
        <w:pStyle w:val="24"/>
        <w:numPr>
          <w:ilvl w:val="0"/>
          <w:numId w:val="59"/>
        </w:numPr>
        <w:tabs>
          <w:tab w:val="clear" w:pos="780"/>
          <w:tab w:val="left" w:pos="851"/>
        </w:tabs>
        <w:spacing w:after="0" w:line="276" w:lineRule="auto"/>
        <w:ind w:left="0" w:firstLine="567"/>
        <w:contextualSpacing/>
        <w:jc w:val="both"/>
        <w:rPr>
          <w:rFonts w:ascii="Times New Roman" w:hAnsi="Times New Roman"/>
          <w:sz w:val="28"/>
          <w:szCs w:val="28"/>
        </w:rPr>
      </w:pPr>
      <w:r w:rsidRPr="006A4561">
        <w:rPr>
          <w:rFonts w:ascii="Times New Roman" w:hAnsi="Times New Roman"/>
          <w:sz w:val="28"/>
          <w:szCs w:val="28"/>
        </w:rPr>
        <w:t>отсутствие эффективной общественно-государственной системы ко</w:t>
      </w:r>
      <w:r w:rsidRPr="006A4561">
        <w:rPr>
          <w:rFonts w:ascii="Times New Roman" w:hAnsi="Times New Roman"/>
          <w:sz w:val="28"/>
          <w:szCs w:val="28"/>
        </w:rPr>
        <w:t>н</w:t>
      </w:r>
      <w:r w:rsidRPr="006A4561">
        <w:rPr>
          <w:rFonts w:ascii="Times New Roman" w:hAnsi="Times New Roman"/>
          <w:sz w:val="28"/>
          <w:szCs w:val="28"/>
        </w:rPr>
        <w:t>троля качества образования, направленной на адекватную и гласную оценку р</w:t>
      </w:r>
      <w:r w:rsidRPr="006A4561">
        <w:rPr>
          <w:rFonts w:ascii="Times New Roman" w:hAnsi="Times New Roman"/>
          <w:sz w:val="28"/>
          <w:szCs w:val="28"/>
        </w:rPr>
        <w:t>е</w:t>
      </w:r>
      <w:r w:rsidRPr="006A4561">
        <w:rPr>
          <w:rFonts w:ascii="Times New Roman" w:hAnsi="Times New Roman"/>
          <w:sz w:val="28"/>
          <w:szCs w:val="28"/>
        </w:rPr>
        <w:t>зультатов работы учебных заведений;</w:t>
      </w:r>
    </w:p>
    <w:p w:rsidR="00214D0D" w:rsidRPr="006A4561" w:rsidRDefault="00214D0D" w:rsidP="002A00C8">
      <w:pPr>
        <w:pStyle w:val="24"/>
        <w:numPr>
          <w:ilvl w:val="0"/>
          <w:numId w:val="59"/>
        </w:numPr>
        <w:tabs>
          <w:tab w:val="clear" w:pos="780"/>
          <w:tab w:val="left" w:pos="851"/>
        </w:tabs>
        <w:spacing w:after="0" w:line="276" w:lineRule="auto"/>
        <w:ind w:left="0" w:firstLine="567"/>
        <w:contextualSpacing/>
        <w:jc w:val="both"/>
        <w:rPr>
          <w:rFonts w:ascii="Times New Roman" w:hAnsi="Times New Roman"/>
          <w:sz w:val="28"/>
          <w:szCs w:val="28"/>
        </w:rPr>
      </w:pPr>
      <w:r w:rsidRPr="006A4561">
        <w:rPr>
          <w:rFonts w:ascii="Times New Roman" w:hAnsi="Times New Roman"/>
          <w:sz w:val="28"/>
          <w:szCs w:val="28"/>
        </w:rPr>
        <w:t>отсутствие системы  дистанционного образования на республиканском уровне;</w:t>
      </w:r>
    </w:p>
    <w:p w:rsidR="00214D0D" w:rsidRPr="006A4561" w:rsidRDefault="00214D0D" w:rsidP="002A00C8">
      <w:pPr>
        <w:pStyle w:val="24"/>
        <w:numPr>
          <w:ilvl w:val="0"/>
          <w:numId w:val="59"/>
        </w:numPr>
        <w:tabs>
          <w:tab w:val="clear" w:pos="780"/>
          <w:tab w:val="left" w:pos="851"/>
        </w:tabs>
        <w:spacing w:after="0" w:line="276" w:lineRule="auto"/>
        <w:ind w:left="0" w:firstLine="567"/>
        <w:contextualSpacing/>
        <w:jc w:val="both"/>
        <w:rPr>
          <w:rFonts w:ascii="Times New Roman" w:hAnsi="Times New Roman"/>
          <w:sz w:val="28"/>
          <w:szCs w:val="28"/>
        </w:rPr>
      </w:pPr>
      <w:r w:rsidRPr="006A4561">
        <w:rPr>
          <w:rFonts w:ascii="Times New Roman" w:hAnsi="Times New Roman"/>
          <w:sz w:val="28"/>
          <w:szCs w:val="28"/>
        </w:rPr>
        <w:t>неразвитость  непрерывного профессионального образования, как мех</w:t>
      </w:r>
      <w:r w:rsidRPr="006A4561">
        <w:rPr>
          <w:rFonts w:ascii="Times New Roman" w:hAnsi="Times New Roman"/>
          <w:sz w:val="28"/>
          <w:szCs w:val="28"/>
        </w:rPr>
        <w:t>а</w:t>
      </w:r>
      <w:r w:rsidRPr="006A4561">
        <w:rPr>
          <w:rFonts w:ascii="Times New Roman" w:hAnsi="Times New Roman"/>
          <w:sz w:val="28"/>
          <w:szCs w:val="28"/>
        </w:rPr>
        <w:t>низма обеспечения текущих и перспективных потребностей динамично разв</w:t>
      </w:r>
      <w:r w:rsidRPr="006A4561">
        <w:rPr>
          <w:rFonts w:ascii="Times New Roman" w:hAnsi="Times New Roman"/>
          <w:sz w:val="28"/>
          <w:szCs w:val="28"/>
        </w:rPr>
        <w:t>и</w:t>
      </w:r>
      <w:r w:rsidRPr="006A4561">
        <w:rPr>
          <w:rFonts w:ascii="Times New Roman" w:hAnsi="Times New Roman"/>
          <w:sz w:val="28"/>
          <w:szCs w:val="28"/>
        </w:rPr>
        <w:t>вающегося  общества и экономики.</w:t>
      </w:r>
    </w:p>
    <w:p w:rsidR="00214D0D" w:rsidRPr="006A4561" w:rsidRDefault="00214D0D" w:rsidP="00214D0D">
      <w:pPr>
        <w:ind w:firstLine="567"/>
        <w:jc w:val="both"/>
        <w:rPr>
          <w:sz w:val="28"/>
          <w:szCs w:val="28"/>
        </w:rPr>
      </w:pPr>
      <w:r w:rsidRPr="006A4561">
        <w:rPr>
          <w:sz w:val="28"/>
          <w:szCs w:val="28"/>
        </w:rPr>
        <w:t>Масштаб высшего профессионального образования в Республике относ</w:t>
      </w:r>
      <w:r w:rsidRPr="006A4561">
        <w:rPr>
          <w:sz w:val="28"/>
          <w:szCs w:val="28"/>
        </w:rPr>
        <w:t>и</w:t>
      </w:r>
      <w:r w:rsidRPr="006A4561">
        <w:rPr>
          <w:sz w:val="28"/>
          <w:szCs w:val="28"/>
        </w:rPr>
        <w:t xml:space="preserve">тельно невысок: охват высшим образованием составляет около 18% населения соответствующих возрастов, что в 2,5 разе ниже, чем в развивающихся странах Европы и Центральной Азии. </w:t>
      </w:r>
    </w:p>
    <w:p w:rsidR="00214D0D" w:rsidRPr="006A4561" w:rsidRDefault="00214D0D" w:rsidP="00214D0D">
      <w:pPr>
        <w:ind w:firstLine="567"/>
        <w:jc w:val="both"/>
        <w:rPr>
          <w:sz w:val="28"/>
          <w:szCs w:val="28"/>
        </w:rPr>
      </w:pPr>
      <w:r w:rsidRPr="006A4561">
        <w:rPr>
          <w:sz w:val="28"/>
          <w:szCs w:val="28"/>
        </w:rPr>
        <w:t>В высшем образовании также накопились значительные диспропорции: основную массу (52%) составляют студенты по специальностям гуманитарных и социальных наук, искусства, еще 16% приходится на долю естественных н</w:t>
      </w:r>
      <w:r w:rsidRPr="006A4561">
        <w:rPr>
          <w:sz w:val="28"/>
          <w:szCs w:val="28"/>
        </w:rPr>
        <w:t>а</w:t>
      </w:r>
      <w:r w:rsidRPr="006A4561">
        <w:rPr>
          <w:sz w:val="28"/>
          <w:szCs w:val="28"/>
        </w:rPr>
        <w:t>ук. Студенты инженерных и строительных специальностей составляют только 15% от общей численности учащихся. Сельское хозяйство является самым масштабным и быстро растущим сектором экономики, но на долю обучающи</w:t>
      </w:r>
      <w:r w:rsidRPr="006A4561">
        <w:rPr>
          <w:sz w:val="28"/>
          <w:szCs w:val="28"/>
        </w:rPr>
        <w:t>х</w:t>
      </w:r>
      <w:r w:rsidRPr="006A4561">
        <w:rPr>
          <w:sz w:val="28"/>
          <w:szCs w:val="28"/>
        </w:rPr>
        <w:t>ся  по аграрным специальностям приходится только 3%. Сферы услуг - соста</w:t>
      </w:r>
      <w:r w:rsidRPr="006A4561">
        <w:rPr>
          <w:sz w:val="28"/>
          <w:szCs w:val="28"/>
        </w:rPr>
        <w:t>в</w:t>
      </w:r>
      <w:r w:rsidRPr="006A4561">
        <w:rPr>
          <w:sz w:val="28"/>
          <w:szCs w:val="28"/>
        </w:rPr>
        <w:t xml:space="preserve">ляют 1%. </w:t>
      </w:r>
    </w:p>
    <w:p w:rsidR="00214D0D" w:rsidRPr="006A4561" w:rsidDel="000F594B" w:rsidRDefault="00214D0D" w:rsidP="00214D0D">
      <w:pPr>
        <w:ind w:firstLine="567"/>
        <w:jc w:val="both"/>
        <w:rPr>
          <w:sz w:val="28"/>
          <w:szCs w:val="28"/>
        </w:rPr>
      </w:pPr>
      <w:r w:rsidRPr="006A4561">
        <w:rPr>
          <w:sz w:val="28"/>
          <w:szCs w:val="28"/>
        </w:rPr>
        <w:t>Современный рынок труда не может обеспечить рабочими местами бол</w:t>
      </w:r>
      <w:r w:rsidRPr="006A4561">
        <w:rPr>
          <w:sz w:val="28"/>
          <w:szCs w:val="28"/>
        </w:rPr>
        <w:t>ь</w:t>
      </w:r>
      <w:r w:rsidRPr="006A4561">
        <w:rPr>
          <w:sz w:val="28"/>
          <w:szCs w:val="28"/>
        </w:rPr>
        <w:t>шую часть выпускников вузов в соответствии со специальностью и уровнем полученной ими квалификации. Как следствие, девальвируется высшее образ</w:t>
      </w:r>
      <w:r w:rsidRPr="006A4561">
        <w:rPr>
          <w:sz w:val="28"/>
          <w:szCs w:val="28"/>
        </w:rPr>
        <w:t>о</w:t>
      </w:r>
      <w:r w:rsidRPr="006A4561">
        <w:rPr>
          <w:sz w:val="28"/>
          <w:szCs w:val="28"/>
        </w:rPr>
        <w:t>вание в стране, падает его качество в силу невостребованности, избыточное о</w:t>
      </w:r>
      <w:r w:rsidRPr="006A4561">
        <w:rPr>
          <w:sz w:val="28"/>
          <w:szCs w:val="28"/>
        </w:rPr>
        <w:t>б</w:t>
      </w:r>
      <w:r w:rsidRPr="006A4561">
        <w:rPr>
          <w:sz w:val="28"/>
          <w:szCs w:val="28"/>
        </w:rPr>
        <w:t>разование означает неэффективные расходы.</w:t>
      </w:r>
      <w:r w:rsidRPr="006A4561">
        <w:rPr>
          <w:sz w:val="28"/>
          <w:szCs w:val="28"/>
          <w:lang w:val="tg-Cyrl-TJ"/>
        </w:rPr>
        <w:t xml:space="preserve"> Хорошие</w:t>
      </w:r>
      <w:r w:rsidRPr="006A4561">
        <w:rPr>
          <w:sz w:val="28"/>
          <w:szCs w:val="28"/>
        </w:rPr>
        <w:t xml:space="preserve"> специалисты покидают страну - Таджикистан финансирует, таким образом, экономическое развитие других стран. </w:t>
      </w:r>
    </w:p>
    <w:p w:rsidR="00214D0D" w:rsidRPr="006A4561" w:rsidRDefault="00214D0D" w:rsidP="00214D0D">
      <w:pPr>
        <w:ind w:firstLine="567"/>
        <w:jc w:val="both"/>
        <w:rPr>
          <w:sz w:val="28"/>
          <w:szCs w:val="28"/>
        </w:rPr>
      </w:pPr>
      <w:r w:rsidRPr="006A4561">
        <w:rPr>
          <w:sz w:val="28"/>
          <w:szCs w:val="28"/>
        </w:rPr>
        <w:t>Отмеченные выше структурные диспропорции системы образования ре</w:t>
      </w:r>
      <w:r w:rsidRPr="006A4561">
        <w:rPr>
          <w:sz w:val="28"/>
          <w:szCs w:val="28"/>
        </w:rPr>
        <w:t>с</w:t>
      </w:r>
      <w:r w:rsidRPr="006A4561">
        <w:rPr>
          <w:sz w:val="28"/>
          <w:szCs w:val="28"/>
        </w:rPr>
        <w:t>публики дополняются проблемами кадрового обеспечения системы образов</w:t>
      </w:r>
      <w:r w:rsidRPr="006A4561">
        <w:rPr>
          <w:sz w:val="28"/>
          <w:szCs w:val="28"/>
        </w:rPr>
        <w:t>а</w:t>
      </w:r>
      <w:r w:rsidRPr="006A4561">
        <w:rPr>
          <w:sz w:val="28"/>
          <w:szCs w:val="28"/>
        </w:rPr>
        <w:t xml:space="preserve">ния. Кадровый «голод» испытывают учреждения всех уровней образования, но </w:t>
      </w:r>
      <w:r w:rsidRPr="006A4561">
        <w:rPr>
          <w:sz w:val="28"/>
          <w:szCs w:val="28"/>
        </w:rPr>
        <w:lastRenderedPageBreak/>
        <w:t>наиболее остро он проявляется в самом масштабном секторе – в общем образ</w:t>
      </w:r>
      <w:r w:rsidRPr="006A4561">
        <w:rPr>
          <w:sz w:val="28"/>
          <w:szCs w:val="28"/>
        </w:rPr>
        <w:t>о</w:t>
      </w:r>
      <w:r w:rsidRPr="006A4561">
        <w:rPr>
          <w:sz w:val="28"/>
          <w:szCs w:val="28"/>
        </w:rPr>
        <w:t xml:space="preserve">вании. </w:t>
      </w:r>
    </w:p>
    <w:p w:rsidR="00214D0D" w:rsidRPr="006A4561" w:rsidRDefault="00214D0D" w:rsidP="00214D0D">
      <w:pPr>
        <w:ind w:firstLine="567"/>
        <w:jc w:val="both"/>
        <w:rPr>
          <w:sz w:val="28"/>
          <w:szCs w:val="28"/>
        </w:rPr>
      </w:pPr>
      <w:r w:rsidRPr="006A4561">
        <w:rPr>
          <w:sz w:val="28"/>
          <w:szCs w:val="28"/>
        </w:rPr>
        <w:t xml:space="preserve">В 2010-2011 учебном году в общеобразовательных школах работали </w:t>
      </w:r>
      <w:r w:rsidRPr="006A4561">
        <w:rPr>
          <w:bCs/>
          <w:sz w:val="28"/>
          <w:szCs w:val="28"/>
        </w:rPr>
        <w:t xml:space="preserve">94253 учителей, из них около54% женщины. </w:t>
      </w:r>
      <w:r w:rsidRPr="006A4561">
        <w:rPr>
          <w:sz w:val="28"/>
          <w:szCs w:val="28"/>
        </w:rPr>
        <w:t>Нехватка преподавателей, в целом по республике, оценивается на уровне 9%, то есть более 3 тыс. учителей начал</w:t>
      </w:r>
      <w:r w:rsidRPr="006A4561">
        <w:rPr>
          <w:sz w:val="28"/>
          <w:szCs w:val="28"/>
        </w:rPr>
        <w:t>ь</w:t>
      </w:r>
      <w:r w:rsidRPr="006A4561">
        <w:rPr>
          <w:sz w:val="28"/>
          <w:szCs w:val="28"/>
        </w:rPr>
        <w:t>ных классов, в том числе 2,5 тыс. в сельских школах. В средней школе дефицит еще выше и составляет 15% учителей, что соответствует 11 тысячам препод</w:t>
      </w:r>
      <w:r w:rsidRPr="006A4561">
        <w:rPr>
          <w:sz w:val="28"/>
          <w:szCs w:val="28"/>
        </w:rPr>
        <w:t>а</w:t>
      </w:r>
      <w:r w:rsidRPr="006A4561">
        <w:rPr>
          <w:sz w:val="28"/>
          <w:szCs w:val="28"/>
        </w:rPr>
        <w:t>вателей, занятых на полную ставку, в том числе 8,8 тыс. в сельской местности</w:t>
      </w:r>
      <w:r w:rsidRPr="006A4561">
        <w:rPr>
          <w:rStyle w:val="af"/>
          <w:sz w:val="28"/>
          <w:szCs w:val="28"/>
        </w:rPr>
        <w:footnoteReference w:id="40"/>
      </w:r>
      <w:r w:rsidRPr="006A4561">
        <w:rPr>
          <w:sz w:val="28"/>
          <w:szCs w:val="28"/>
        </w:rPr>
        <w:t>. Уровень квалификации преподавательского корпуса не отвечает современным требованиям – 1/5 учителей начальной школы не имеют высшего или среднего профессионального образования и почти 40% учителей средней школы не имеют высшего образования. Около трети учителей не имеет специализации по преподаваемому предмету, из них только половина прошла повышение квал</w:t>
      </w:r>
      <w:r w:rsidRPr="006A4561">
        <w:rPr>
          <w:sz w:val="28"/>
          <w:szCs w:val="28"/>
        </w:rPr>
        <w:t>и</w:t>
      </w:r>
      <w:r w:rsidRPr="006A4561">
        <w:rPr>
          <w:sz w:val="28"/>
          <w:szCs w:val="28"/>
        </w:rPr>
        <w:t>фикации. В школах отсутствуют педагоги-психологи, логопеды, не хватает п</w:t>
      </w:r>
      <w:r w:rsidRPr="006A4561">
        <w:rPr>
          <w:sz w:val="28"/>
          <w:szCs w:val="28"/>
        </w:rPr>
        <w:t>е</w:t>
      </w:r>
      <w:r w:rsidRPr="006A4561">
        <w:rPr>
          <w:sz w:val="28"/>
          <w:szCs w:val="28"/>
        </w:rPr>
        <w:t xml:space="preserve">дагогов – дефектологов, сурдо- и тифлопедагогов в учреждениях реализующих программы коррекционного образования. </w:t>
      </w:r>
    </w:p>
    <w:p w:rsidR="00214D0D" w:rsidRPr="006A4561" w:rsidRDefault="00214D0D" w:rsidP="00214D0D">
      <w:pPr>
        <w:autoSpaceDE w:val="0"/>
        <w:autoSpaceDN w:val="0"/>
        <w:adjustRightInd w:val="0"/>
        <w:ind w:firstLine="567"/>
        <w:jc w:val="both"/>
        <w:rPr>
          <w:sz w:val="28"/>
          <w:szCs w:val="28"/>
        </w:rPr>
      </w:pPr>
      <w:r w:rsidRPr="006A4561">
        <w:rPr>
          <w:sz w:val="28"/>
          <w:szCs w:val="28"/>
        </w:rPr>
        <w:t>Развитие начального и среднего профессионального образования сдерж</w:t>
      </w:r>
      <w:r w:rsidRPr="006A4561">
        <w:rPr>
          <w:sz w:val="28"/>
          <w:szCs w:val="28"/>
        </w:rPr>
        <w:t>и</w:t>
      </w:r>
      <w:r w:rsidRPr="006A4561">
        <w:rPr>
          <w:sz w:val="28"/>
          <w:szCs w:val="28"/>
        </w:rPr>
        <w:t>вает острый дефицит высококвалифицированных кадров преподавателей и ма</w:t>
      </w:r>
      <w:r w:rsidRPr="006A4561">
        <w:rPr>
          <w:sz w:val="28"/>
          <w:szCs w:val="28"/>
        </w:rPr>
        <w:t>с</w:t>
      </w:r>
      <w:r w:rsidRPr="006A4561">
        <w:rPr>
          <w:sz w:val="28"/>
          <w:szCs w:val="28"/>
        </w:rPr>
        <w:t>теров производственного обучения, а также неполное соответствие уровня кв</w:t>
      </w:r>
      <w:r w:rsidRPr="006A4561">
        <w:rPr>
          <w:sz w:val="28"/>
          <w:szCs w:val="28"/>
        </w:rPr>
        <w:t>а</w:t>
      </w:r>
      <w:r w:rsidRPr="006A4561">
        <w:rPr>
          <w:sz w:val="28"/>
          <w:szCs w:val="28"/>
        </w:rPr>
        <w:t>лификации инженерно-педагогических кадров системы профессионального о</w:t>
      </w:r>
      <w:r w:rsidRPr="006A4561">
        <w:rPr>
          <w:sz w:val="28"/>
          <w:szCs w:val="28"/>
        </w:rPr>
        <w:t>б</w:t>
      </w:r>
      <w:r w:rsidRPr="006A4561">
        <w:rPr>
          <w:sz w:val="28"/>
          <w:szCs w:val="28"/>
        </w:rPr>
        <w:t xml:space="preserve">разования современным требованиям подготовки квалифицированных рабочих. </w:t>
      </w:r>
    </w:p>
    <w:p w:rsidR="00214D0D" w:rsidRPr="006A4561" w:rsidRDefault="00214D0D" w:rsidP="00214D0D">
      <w:pPr>
        <w:ind w:firstLine="567"/>
        <w:jc w:val="both"/>
        <w:rPr>
          <w:sz w:val="28"/>
          <w:szCs w:val="28"/>
        </w:rPr>
      </w:pPr>
      <w:r w:rsidRPr="006A4561">
        <w:rPr>
          <w:sz w:val="28"/>
          <w:szCs w:val="28"/>
        </w:rPr>
        <w:t>Из числа преподавателей системы НПО высшее образование имеют только 66,8%, среди мастеров производственного обучения высшее образования им</w:t>
      </w:r>
      <w:r w:rsidRPr="006A4561">
        <w:rPr>
          <w:sz w:val="28"/>
          <w:szCs w:val="28"/>
        </w:rPr>
        <w:t>е</w:t>
      </w:r>
      <w:r w:rsidRPr="006A4561">
        <w:rPr>
          <w:sz w:val="28"/>
          <w:szCs w:val="28"/>
        </w:rPr>
        <w:t>ют 18,1%. Уровень начального профессионального образования отличает выс</w:t>
      </w:r>
      <w:r w:rsidRPr="006A4561">
        <w:rPr>
          <w:sz w:val="28"/>
          <w:szCs w:val="28"/>
        </w:rPr>
        <w:t>о</w:t>
      </w:r>
      <w:r w:rsidRPr="006A4561">
        <w:rPr>
          <w:sz w:val="28"/>
          <w:szCs w:val="28"/>
        </w:rPr>
        <w:t>кая текучесть кадров. В системе профессионально-педагогического образов</w:t>
      </w:r>
      <w:r w:rsidRPr="006A4561">
        <w:rPr>
          <w:sz w:val="28"/>
          <w:szCs w:val="28"/>
        </w:rPr>
        <w:t>а</w:t>
      </w:r>
      <w:r w:rsidRPr="006A4561">
        <w:rPr>
          <w:sz w:val="28"/>
          <w:szCs w:val="28"/>
        </w:rPr>
        <w:t>ния республики функционирует только 2 инженерно-педагогического колледжа с филиалами, которые готовят мастеров производственного обучения и ряд высших учебных заведений, выпускающих специалистов, способных совм</w:t>
      </w:r>
      <w:r w:rsidRPr="006A4561">
        <w:rPr>
          <w:sz w:val="28"/>
          <w:szCs w:val="28"/>
        </w:rPr>
        <w:t>е</w:t>
      </w:r>
      <w:r w:rsidRPr="006A4561">
        <w:rPr>
          <w:sz w:val="28"/>
          <w:szCs w:val="28"/>
        </w:rPr>
        <w:t xml:space="preserve">щать функции преподавателей теоретического и мастеров производственного обучения. </w:t>
      </w:r>
    </w:p>
    <w:p w:rsidR="00214D0D" w:rsidRPr="006A4561" w:rsidRDefault="00214D0D" w:rsidP="00214D0D">
      <w:pPr>
        <w:autoSpaceDE w:val="0"/>
        <w:autoSpaceDN w:val="0"/>
        <w:adjustRightInd w:val="0"/>
        <w:ind w:firstLine="567"/>
        <w:jc w:val="both"/>
        <w:rPr>
          <w:rFonts w:eastAsia="MS Mincho"/>
          <w:sz w:val="28"/>
          <w:szCs w:val="28"/>
          <w:lang w:eastAsia="ja-JP"/>
        </w:rPr>
      </w:pPr>
      <w:r w:rsidRPr="006A4561">
        <w:rPr>
          <w:rFonts w:eastAsia="MS Mincho"/>
          <w:sz w:val="28"/>
          <w:szCs w:val="28"/>
          <w:lang w:eastAsia="ja-JP"/>
        </w:rPr>
        <w:t>Успешная реализация инициатив Правительства РТ в системе образования во многом зависит от компетентной, мотивированной системы управления о</w:t>
      </w:r>
      <w:r w:rsidRPr="006A4561">
        <w:rPr>
          <w:rFonts w:eastAsia="MS Mincho"/>
          <w:sz w:val="28"/>
          <w:szCs w:val="28"/>
          <w:lang w:eastAsia="ja-JP"/>
        </w:rPr>
        <w:t>б</w:t>
      </w:r>
      <w:r w:rsidRPr="006A4561">
        <w:rPr>
          <w:rFonts w:eastAsia="MS Mincho"/>
          <w:sz w:val="28"/>
          <w:szCs w:val="28"/>
          <w:lang w:eastAsia="ja-JP"/>
        </w:rPr>
        <w:t>разованием; хорошо организованных структур и процедур, эффективного ра</w:t>
      </w:r>
      <w:r w:rsidRPr="006A4561">
        <w:rPr>
          <w:rFonts w:eastAsia="MS Mincho"/>
          <w:sz w:val="28"/>
          <w:szCs w:val="28"/>
          <w:lang w:eastAsia="ja-JP"/>
        </w:rPr>
        <w:t>с</w:t>
      </w:r>
      <w:r w:rsidRPr="006A4561">
        <w:rPr>
          <w:rFonts w:eastAsia="MS Mincho"/>
          <w:sz w:val="28"/>
          <w:szCs w:val="28"/>
          <w:lang w:eastAsia="ja-JP"/>
        </w:rPr>
        <w:t>пределения функциональных обязанностей, полномочий и ответственности  по всей системе – начиная от уровня министерства до подчиненных учреждениях, до областей и районов и городов, а также до общин и школ. Сегодня, наблюд</w:t>
      </w:r>
      <w:r w:rsidRPr="006A4561">
        <w:rPr>
          <w:rFonts w:eastAsia="MS Mincho"/>
          <w:sz w:val="28"/>
          <w:szCs w:val="28"/>
          <w:lang w:eastAsia="ja-JP"/>
        </w:rPr>
        <w:t>а</w:t>
      </w:r>
      <w:r w:rsidRPr="006A4561">
        <w:rPr>
          <w:rFonts w:eastAsia="MS Mincho"/>
          <w:sz w:val="28"/>
          <w:szCs w:val="28"/>
          <w:lang w:eastAsia="ja-JP"/>
        </w:rPr>
        <w:t>ются различные проблемы практически на каждом из вышеотмеченных уро</w:t>
      </w:r>
      <w:r w:rsidRPr="006A4561">
        <w:rPr>
          <w:rFonts w:eastAsia="MS Mincho"/>
          <w:sz w:val="28"/>
          <w:szCs w:val="28"/>
          <w:lang w:eastAsia="ja-JP"/>
        </w:rPr>
        <w:t>в</w:t>
      </w:r>
      <w:r w:rsidRPr="006A4561">
        <w:rPr>
          <w:rFonts w:eastAsia="MS Mincho"/>
          <w:sz w:val="28"/>
          <w:szCs w:val="28"/>
          <w:lang w:eastAsia="ja-JP"/>
        </w:rPr>
        <w:t>ней в основном связанные с отсутствием профессионального управления</w:t>
      </w:r>
    </w:p>
    <w:p w:rsidR="00214D0D" w:rsidRPr="006A4561" w:rsidRDefault="00214D0D" w:rsidP="00214D0D">
      <w:pPr>
        <w:autoSpaceDE w:val="0"/>
        <w:autoSpaceDN w:val="0"/>
        <w:adjustRightInd w:val="0"/>
        <w:ind w:firstLine="567"/>
        <w:jc w:val="both"/>
        <w:rPr>
          <w:rFonts w:eastAsia="MS Mincho"/>
          <w:sz w:val="28"/>
          <w:szCs w:val="28"/>
          <w:lang w:eastAsia="ja-JP"/>
        </w:rPr>
      </w:pPr>
      <w:r w:rsidRPr="006A4561">
        <w:rPr>
          <w:rFonts w:eastAsia="MS Mincho"/>
          <w:sz w:val="28"/>
          <w:szCs w:val="28"/>
          <w:lang w:eastAsia="ja-JP"/>
        </w:rPr>
        <w:t>Одним из основных инструментов роста оперативности управления обр</w:t>
      </w:r>
      <w:r w:rsidRPr="006A4561">
        <w:rPr>
          <w:rFonts w:eastAsia="MS Mincho"/>
          <w:sz w:val="28"/>
          <w:szCs w:val="28"/>
          <w:lang w:eastAsia="ja-JP"/>
        </w:rPr>
        <w:t>а</w:t>
      </w:r>
      <w:r w:rsidRPr="006A4561">
        <w:rPr>
          <w:rFonts w:eastAsia="MS Mincho"/>
          <w:sz w:val="28"/>
          <w:szCs w:val="28"/>
          <w:lang w:eastAsia="ja-JP"/>
        </w:rPr>
        <w:t>зованием и обоснованности принятия решений является информационная си</w:t>
      </w:r>
      <w:r w:rsidRPr="006A4561">
        <w:rPr>
          <w:rFonts w:eastAsia="MS Mincho"/>
          <w:sz w:val="28"/>
          <w:szCs w:val="28"/>
          <w:lang w:eastAsia="ja-JP"/>
        </w:rPr>
        <w:t>с</w:t>
      </w:r>
      <w:r w:rsidRPr="006A4561">
        <w:rPr>
          <w:rFonts w:eastAsia="MS Mincho"/>
          <w:sz w:val="28"/>
          <w:szCs w:val="28"/>
          <w:lang w:eastAsia="ja-JP"/>
        </w:rPr>
        <w:t xml:space="preserve">тема управления (ИСУО). Тем самым развитие всесторонней ИСУО становится необходимым условием эффективного стратегического планирования, анализа политики, мониторинга и оценки. В данный момент ИСУО охвачено только </w:t>
      </w:r>
      <w:r w:rsidRPr="006A4561">
        <w:rPr>
          <w:rFonts w:eastAsia="MS Mincho"/>
          <w:sz w:val="28"/>
          <w:szCs w:val="28"/>
          <w:lang w:eastAsia="ja-JP"/>
        </w:rPr>
        <w:lastRenderedPageBreak/>
        <w:t>общее среднее образование.</w:t>
      </w:r>
      <w:r w:rsidRPr="006A4561">
        <w:rPr>
          <w:sz w:val="28"/>
          <w:szCs w:val="28"/>
        </w:rPr>
        <w:t xml:space="preserve"> Отсутствует расширенная информационная база управления, что весьма необходимо для модернизации системы управления о</w:t>
      </w:r>
      <w:r w:rsidRPr="006A4561">
        <w:rPr>
          <w:sz w:val="28"/>
          <w:szCs w:val="28"/>
        </w:rPr>
        <w:t>б</w:t>
      </w:r>
      <w:r w:rsidRPr="006A4561">
        <w:rPr>
          <w:sz w:val="28"/>
          <w:szCs w:val="28"/>
        </w:rPr>
        <w:t>разованием.</w:t>
      </w:r>
    </w:p>
    <w:p w:rsidR="00214D0D" w:rsidRPr="006A4561" w:rsidRDefault="00214D0D" w:rsidP="00214D0D">
      <w:pPr>
        <w:ind w:firstLine="567"/>
        <w:jc w:val="both"/>
        <w:rPr>
          <w:sz w:val="28"/>
          <w:szCs w:val="28"/>
        </w:rPr>
      </w:pPr>
      <w:r w:rsidRPr="006A4561">
        <w:rPr>
          <w:sz w:val="28"/>
          <w:szCs w:val="28"/>
        </w:rPr>
        <w:t>Другим важным инструментом управления школ являются общественные советы. В соответствии с законом «Об ответственности родителей за обучение и воспитание детей» (2011) есть необходимости поддержки и развития движ</w:t>
      </w:r>
      <w:r w:rsidRPr="006A4561">
        <w:rPr>
          <w:sz w:val="28"/>
          <w:szCs w:val="28"/>
        </w:rPr>
        <w:t>е</w:t>
      </w:r>
      <w:r w:rsidRPr="006A4561">
        <w:rPr>
          <w:sz w:val="28"/>
          <w:szCs w:val="28"/>
        </w:rPr>
        <w:t>ния общественных советов, ассоциаций родителей и учителей (АРУ) и попеч</w:t>
      </w:r>
      <w:r w:rsidRPr="006A4561">
        <w:rPr>
          <w:sz w:val="28"/>
          <w:szCs w:val="28"/>
        </w:rPr>
        <w:t>и</w:t>
      </w:r>
      <w:r w:rsidRPr="006A4561">
        <w:rPr>
          <w:sz w:val="28"/>
          <w:szCs w:val="28"/>
        </w:rPr>
        <w:t xml:space="preserve">тельских </w:t>
      </w:r>
      <w:r w:rsidR="00A94464" w:rsidRPr="006A4561">
        <w:rPr>
          <w:sz w:val="28"/>
          <w:szCs w:val="28"/>
        </w:rPr>
        <w:t xml:space="preserve">Советов </w:t>
      </w:r>
      <w:r w:rsidRPr="006A4561">
        <w:rPr>
          <w:sz w:val="28"/>
          <w:szCs w:val="28"/>
        </w:rPr>
        <w:t>как со стороны Правительства РТ так и со стороны доноров.</w:t>
      </w:r>
    </w:p>
    <w:p w:rsidR="00214D0D" w:rsidRPr="006A4561" w:rsidRDefault="00214D0D" w:rsidP="00214D0D">
      <w:pPr>
        <w:ind w:firstLine="567"/>
        <w:jc w:val="both"/>
        <w:rPr>
          <w:rFonts w:eastAsia="MS Mincho"/>
          <w:kern w:val="1"/>
          <w:sz w:val="28"/>
          <w:szCs w:val="28"/>
        </w:rPr>
      </w:pPr>
      <w:r w:rsidRPr="006A4561">
        <w:rPr>
          <w:rFonts w:eastAsia="MS Mincho"/>
          <w:iCs/>
          <w:sz w:val="28"/>
          <w:szCs w:val="28"/>
          <w:lang w:eastAsia="ja-JP"/>
        </w:rPr>
        <w:t>В системе образования нет соответствующей Национальной системы м</w:t>
      </w:r>
      <w:r w:rsidRPr="006A4561">
        <w:rPr>
          <w:rFonts w:eastAsia="MS Mincho"/>
          <w:iCs/>
          <w:sz w:val="28"/>
          <w:szCs w:val="28"/>
          <w:lang w:eastAsia="ja-JP"/>
        </w:rPr>
        <w:t>о</w:t>
      </w:r>
      <w:r w:rsidRPr="006A4561">
        <w:rPr>
          <w:rFonts w:eastAsia="MS Mincho"/>
          <w:iCs/>
          <w:sz w:val="28"/>
          <w:szCs w:val="28"/>
          <w:lang w:eastAsia="ja-JP"/>
        </w:rPr>
        <w:t>ниторинга образования, целью которой должно стать осуществление  систем</w:t>
      </w:r>
      <w:r w:rsidRPr="006A4561">
        <w:rPr>
          <w:rFonts w:eastAsia="MS Mincho"/>
          <w:iCs/>
          <w:sz w:val="28"/>
          <w:szCs w:val="28"/>
          <w:lang w:eastAsia="ja-JP"/>
        </w:rPr>
        <w:t>а</w:t>
      </w:r>
      <w:r w:rsidRPr="006A4561">
        <w:rPr>
          <w:rFonts w:eastAsia="MS Mincho"/>
          <w:iCs/>
          <w:sz w:val="28"/>
          <w:szCs w:val="28"/>
          <w:lang w:eastAsia="ja-JP"/>
        </w:rPr>
        <w:t>тического мониторинга состояния системы образования и условий ее функци</w:t>
      </w:r>
      <w:r w:rsidRPr="006A4561">
        <w:rPr>
          <w:rFonts w:eastAsia="MS Mincho"/>
          <w:iCs/>
          <w:sz w:val="28"/>
          <w:szCs w:val="28"/>
          <w:lang w:eastAsia="ja-JP"/>
        </w:rPr>
        <w:t>о</w:t>
      </w:r>
      <w:r w:rsidRPr="006A4561">
        <w:rPr>
          <w:rFonts w:eastAsia="MS Mincho"/>
          <w:iCs/>
          <w:sz w:val="28"/>
          <w:szCs w:val="28"/>
          <w:lang w:eastAsia="ja-JP"/>
        </w:rPr>
        <w:t>нирования, образовательных результатов, экономических и социальных эффе</w:t>
      </w:r>
      <w:r w:rsidRPr="006A4561">
        <w:rPr>
          <w:rFonts w:eastAsia="MS Mincho"/>
          <w:iCs/>
          <w:sz w:val="28"/>
          <w:szCs w:val="28"/>
          <w:lang w:eastAsia="ja-JP"/>
        </w:rPr>
        <w:t>к</w:t>
      </w:r>
      <w:r w:rsidRPr="006A4561">
        <w:rPr>
          <w:rFonts w:eastAsia="MS Mincho"/>
          <w:iCs/>
          <w:sz w:val="28"/>
          <w:szCs w:val="28"/>
          <w:lang w:eastAsia="ja-JP"/>
        </w:rPr>
        <w:t xml:space="preserve">тов на национальном и региональном уровне. </w:t>
      </w:r>
    </w:p>
    <w:p w:rsidR="00214D0D" w:rsidRPr="006A4561" w:rsidRDefault="00214D0D" w:rsidP="00214D0D">
      <w:pPr>
        <w:ind w:firstLine="567"/>
        <w:jc w:val="both"/>
        <w:rPr>
          <w:sz w:val="28"/>
          <w:szCs w:val="28"/>
        </w:rPr>
      </w:pPr>
      <w:r w:rsidRPr="006A4561">
        <w:rPr>
          <w:sz w:val="28"/>
          <w:szCs w:val="28"/>
        </w:rPr>
        <w:t>Финансирование системы образования Республики Таджикистан осущес</w:t>
      </w:r>
      <w:r w:rsidRPr="006A4561">
        <w:rPr>
          <w:sz w:val="28"/>
          <w:szCs w:val="28"/>
        </w:rPr>
        <w:t>т</w:t>
      </w:r>
      <w:r w:rsidRPr="006A4561">
        <w:rPr>
          <w:sz w:val="28"/>
          <w:szCs w:val="28"/>
        </w:rPr>
        <w:t>вляется из трех основных источников: бюджеты всех уровней, международная помощь и средства семей. Бюджетные расходы  на образование в 2010 году по отношению к валовому внутреннему продукту составляют 4,6%, что немного ниже среднего значения данного показателя для развивающихся стран. Однако, учитывая, во-первых, низкий объем ВВП и особую демографическую ситуацию в республике, при которой около 30% населения составляют дети, подростки и молодежь в возрасте массового получения образования (7-18 лет), уровень ф</w:t>
      </w:r>
      <w:r w:rsidRPr="006A4561">
        <w:rPr>
          <w:sz w:val="28"/>
          <w:szCs w:val="28"/>
        </w:rPr>
        <w:t>и</w:t>
      </w:r>
      <w:r w:rsidRPr="006A4561">
        <w:rPr>
          <w:sz w:val="28"/>
          <w:szCs w:val="28"/>
        </w:rPr>
        <w:t xml:space="preserve">нансирования образования является очень низким. Достаточно сказать, что бюджетные расходы на начальное и общее среднее образование в расчете на 1 учащегося в </w:t>
      </w:r>
      <w:smartTag w:uri="urn:schemas-microsoft-com:office:smarttags" w:element="metricconverter">
        <w:smartTagPr>
          <w:attr w:name="ProductID" w:val="2008 г"/>
        </w:smartTagPr>
        <w:r w:rsidRPr="006A4561">
          <w:rPr>
            <w:sz w:val="28"/>
            <w:szCs w:val="28"/>
          </w:rPr>
          <w:t>2008 г</w:t>
        </w:r>
      </w:smartTag>
      <w:r w:rsidRPr="006A4561">
        <w:rPr>
          <w:sz w:val="28"/>
          <w:szCs w:val="28"/>
        </w:rPr>
        <w:t>. в РТ составили 215</w:t>
      </w:r>
      <w:r w:rsidRPr="006A4561">
        <w:rPr>
          <w:rStyle w:val="af"/>
          <w:sz w:val="28"/>
          <w:szCs w:val="28"/>
        </w:rPr>
        <w:footnoteReference w:id="41"/>
      </w:r>
      <w:r w:rsidRPr="006A4561">
        <w:rPr>
          <w:sz w:val="28"/>
          <w:szCs w:val="28"/>
        </w:rPr>
        <w:t xml:space="preserve"> сомони. При пересчете в междунаро</w:t>
      </w:r>
      <w:r w:rsidRPr="006A4561">
        <w:rPr>
          <w:sz w:val="28"/>
          <w:szCs w:val="28"/>
        </w:rPr>
        <w:t>д</w:t>
      </w:r>
      <w:r w:rsidRPr="006A4561">
        <w:rPr>
          <w:sz w:val="28"/>
          <w:szCs w:val="28"/>
        </w:rPr>
        <w:t>ные доллары по паритету покупательной способности эта сумма составляет 159 долл</w:t>
      </w:r>
      <w:r w:rsidRPr="006A4561">
        <w:rPr>
          <w:rStyle w:val="af"/>
          <w:sz w:val="28"/>
          <w:szCs w:val="28"/>
        </w:rPr>
        <w:footnoteReference w:id="42"/>
      </w:r>
      <w:r w:rsidRPr="006A4561">
        <w:rPr>
          <w:sz w:val="28"/>
          <w:szCs w:val="28"/>
        </w:rPr>
        <w:t xml:space="preserve">, в сравнении с другими странами эти расходы очень невелики, уступая среднему показателю для развивающихся стран почти в 10 раз. </w:t>
      </w:r>
    </w:p>
    <w:p w:rsidR="00214D0D" w:rsidRPr="006A4561" w:rsidRDefault="00214D0D" w:rsidP="00214D0D">
      <w:pPr>
        <w:ind w:firstLine="567"/>
        <w:jc w:val="both"/>
        <w:rPr>
          <w:sz w:val="28"/>
          <w:szCs w:val="28"/>
        </w:rPr>
      </w:pPr>
      <w:r w:rsidRPr="006A4561">
        <w:rPr>
          <w:sz w:val="28"/>
          <w:szCs w:val="28"/>
        </w:rPr>
        <w:t>В системе образования действуют два финансовых инструмента: сметное и подушевое финансирование. Первый не ориентирован на результат и порожд</w:t>
      </w:r>
      <w:r w:rsidRPr="006A4561">
        <w:rPr>
          <w:sz w:val="28"/>
          <w:szCs w:val="28"/>
        </w:rPr>
        <w:t>а</w:t>
      </w:r>
      <w:r w:rsidRPr="006A4561">
        <w:rPr>
          <w:sz w:val="28"/>
          <w:szCs w:val="28"/>
        </w:rPr>
        <w:t>ет неэффективное использование средств. Сегодня сметное финансирование продолжает быть основным инструментом для всех уровней образования, кр</w:t>
      </w:r>
      <w:r w:rsidRPr="006A4561">
        <w:rPr>
          <w:sz w:val="28"/>
          <w:szCs w:val="28"/>
        </w:rPr>
        <w:t>о</w:t>
      </w:r>
      <w:r w:rsidRPr="006A4561">
        <w:rPr>
          <w:sz w:val="28"/>
          <w:szCs w:val="28"/>
        </w:rPr>
        <w:t>ме общеобразовательных школ, которые перешли на нормативное финансир</w:t>
      </w:r>
      <w:r w:rsidRPr="006A4561">
        <w:rPr>
          <w:sz w:val="28"/>
          <w:szCs w:val="28"/>
        </w:rPr>
        <w:t>о</w:t>
      </w:r>
      <w:r w:rsidRPr="006A4561">
        <w:rPr>
          <w:sz w:val="28"/>
          <w:szCs w:val="28"/>
        </w:rPr>
        <w:t>вание в расчете на одного учащегося.</w:t>
      </w:r>
    </w:p>
    <w:p w:rsidR="00214D0D" w:rsidRPr="006A4561" w:rsidRDefault="00214D0D" w:rsidP="00214D0D">
      <w:pPr>
        <w:tabs>
          <w:tab w:val="left" w:pos="990"/>
        </w:tabs>
        <w:ind w:firstLine="567"/>
        <w:jc w:val="both"/>
        <w:rPr>
          <w:sz w:val="28"/>
          <w:szCs w:val="28"/>
        </w:rPr>
      </w:pPr>
      <w:r w:rsidRPr="006A4561">
        <w:rPr>
          <w:sz w:val="28"/>
          <w:szCs w:val="28"/>
        </w:rPr>
        <w:t>Задачей ближайших лет должен стать перевод всех ступеней образования на нормативное подушевое финансирование.</w:t>
      </w:r>
    </w:p>
    <w:p w:rsidR="00214D0D" w:rsidRPr="006A4561" w:rsidRDefault="00214D0D" w:rsidP="00214D0D">
      <w:pPr>
        <w:ind w:firstLine="567"/>
        <w:jc w:val="both"/>
        <w:rPr>
          <w:sz w:val="28"/>
          <w:szCs w:val="28"/>
        </w:rPr>
      </w:pPr>
      <w:r w:rsidRPr="006A4561">
        <w:rPr>
          <w:sz w:val="28"/>
          <w:szCs w:val="28"/>
        </w:rPr>
        <w:t>Состояние материально-технической базы системы образования характ</w:t>
      </w:r>
      <w:r w:rsidRPr="006A4561">
        <w:rPr>
          <w:sz w:val="28"/>
          <w:szCs w:val="28"/>
        </w:rPr>
        <w:t>е</w:t>
      </w:r>
      <w:r w:rsidRPr="006A4561">
        <w:rPr>
          <w:sz w:val="28"/>
          <w:szCs w:val="28"/>
        </w:rPr>
        <w:t>ризуется нехваткой ученических мест и неудовлетворительным состоянием п</w:t>
      </w:r>
      <w:r w:rsidRPr="006A4561">
        <w:rPr>
          <w:sz w:val="28"/>
          <w:szCs w:val="28"/>
        </w:rPr>
        <w:t>о</w:t>
      </w:r>
      <w:r w:rsidRPr="006A4561">
        <w:rPr>
          <w:sz w:val="28"/>
          <w:szCs w:val="28"/>
        </w:rPr>
        <w:lastRenderedPageBreak/>
        <w:t>мещений. Более трети школьных зданий находятся в аварийном состоянии или требуют капитального ремонта. Менее 10% учащихся обучаются в школах, имеющих электричество, водопровод и канализацию, организованное питание и медицинское обслуживание. Существенной проблемой для системы образ</w:t>
      </w:r>
      <w:r w:rsidRPr="006A4561">
        <w:rPr>
          <w:sz w:val="28"/>
          <w:szCs w:val="28"/>
        </w:rPr>
        <w:t>о</w:t>
      </w:r>
      <w:r w:rsidRPr="006A4561">
        <w:rPr>
          <w:sz w:val="28"/>
          <w:szCs w:val="28"/>
        </w:rPr>
        <w:t>вания Республики Таджикистан является переполненность школ, особенно в городской местности и районных центрах. Превышение фактической численн</w:t>
      </w:r>
      <w:r w:rsidRPr="006A4561">
        <w:rPr>
          <w:sz w:val="28"/>
          <w:szCs w:val="28"/>
        </w:rPr>
        <w:t>о</w:t>
      </w:r>
      <w:r w:rsidRPr="006A4561">
        <w:rPr>
          <w:sz w:val="28"/>
          <w:szCs w:val="28"/>
        </w:rPr>
        <w:t>сти учащихся над плановой сохраняется в 20% основных школ и более чем 40% средних школ.</w:t>
      </w:r>
    </w:p>
    <w:p w:rsidR="00214D0D" w:rsidRPr="006A4561" w:rsidRDefault="00214D0D" w:rsidP="00214D0D">
      <w:pPr>
        <w:autoSpaceDE w:val="0"/>
        <w:autoSpaceDN w:val="0"/>
        <w:adjustRightInd w:val="0"/>
        <w:ind w:firstLine="567"/>
        <w:jc w:val="both"/>
        <w:rPr>
          <w:sz w:val="28"/>
          <w:szCs w:val="28"/>
        </w:rPr>
      </w:pPr>
      <w:r w:rsidRPr="006A4561">
        <w:rPr>
          <w:sz w:val="28"/>
          <w:szCs w:val="28"/>
        </w:rPr>
        <w:t>По среднесрочным приоритетам Оценки Потребностей ЦРТ до 2015 года по сектору общего среднего образование было прогнозировано строительство около 850 новых школ. Последние данные показывают, что в период с 2006 по 2009 годы по республике построено 562 школы (3751 классных помещений на 108794 посадочных мест). Средняя численность учащихся в построенных шк</w:t>
      </w:r>
      <w:r w:rsidRPr="006A4561">
        <w:rPr>
          <w:sz w:val="28"/>
          <w:szCs w:val="28"/>
        </w:rPr>
        <w:t>о</w:t>
      </w:r>
      <w:r w:rsidRPr="006A4561">
        <w:rPr>
          <w:sz w:val="28"/>
          <w:szCs w:val="28"/>
        </w:rPr>
        <w:t>лах составляет около 194. Исходя из того что в 2003-2004 учебном году в о</w:t>
      </w:r>
      <w:r w:rsidRPr="006A4561">
        <w:rPr>
          <w:sz w:val="28"/>
          <w:szCs w:val="28"/>
        </w:rPr>
        <w:t>б</w:t>
      </w:r>
      <w:r w:rsidRPr="006A4561">
        <w:rPr>
          <w:sz w:val="28"/>
          <w:szCs w:val="28"/>
        </w:rPr>
        <w:t>щих средних школах страны не хватало более 600 тыс.</w:t>
      </w:r>
      <w:r w:rsidRPr="006A4561">
        <w:rPr>
          <w:bCs/>
          <w:sz w:val="28"/>
          <w:szCs w:val="28"/>
        </w:rPr>
        <w:t xml:space="preserve"> </w:t>
      </w:r>
      <w:r w:rsidRPr="006A4561">
        <w:rPr>
          <w:sz w:val="28"/>
          <w:szCs w:val="28"/>
        </w:rPr>
        <w:t>ученических мест</w:t>
      </w:r>
      <w:r w:rsidRPr="006A4561">
        <w:rPr>
          <w:rStyle w:val="af"/>
          <w:sz w:val="28"/>
          <w:szCs w:val="28"/>
        </w:rPr>
        <w:footnoteReference w:id="43"/>
      </w:r>
      <w:r w:rsidRPr="006A4561">
        <w:rPr>
          <w:sz w:val="28"/>
          <w:szCs w:val="28"/>
        </w:rPr>
        <w:t>, в</w:t>
      </w:r>
      <w:r w:rsidRPr="006A4561">
        <w:rPr>
          <w:sz w:val="28"/>
          <w:szCs w:val="28"/>
        </w:rPr>
        <w:t>о</w:t>
      </w:r>
      <w:r w:rsidRPr="006A4561">
        <w:rPr>
          <w:sz w:val="28"/>
          <w:szCs w:val="28"/>
        </w:rPr>
        <w:t>просы строительства новых школ для более чем 500 тыс. учащихся необходимо решать до 2016 года.</w:t>
      </w:r>
    </w:p>
    <w:p w:rsidR="00214D0D" w:rsidRPr="006A4561" w:rsidRDefault="00214D0D" w:rsidP="00214D0D">
      <w:pPr>
        <w:tabs>
          <w:tab w:val="left" w:pos="540"/>
          <w:tab w:val="left" w:pos="720"/>
        </w:tabs>
        <w:snapToGrid w:val="0"/>
        <w:ind w:firstLine="567"/>
        <w:jc w:val="both"/>
        <w:rPr>
          <w:sz w:val="28"/>
          <w:szCs w:val="28"/>
        </w:rPr>
      </w:pPr>
      <w:r w:rsidRPr="006A4561">
        <w:rPr>
          <w:sz w:val="28"/>
          <w:szCs w:val="28"/>
        </w:rPr>
        <w:t>Несмотря на значительную поддержку международных организаций, им</w:t>
      </w:r>
      <w:r w:rsidRPr="006A4561">
        <w:rPr>
          <w:sz w:val="28"/>
          <w:szCs w:val="28"/>
        </w:rPr>
        <w:t>е</w:t>
      </w:r>
      <w:r w:rsidRPr="006A4561">
        <w:rPr>
          <w:sz w:val="28"/>
          <w:szCs w:val="28"/>
        </w:rPr>
        <w:t>ется постоянная нехватка учебников. Ежегодно учебники издаются массовыми тиражами и поставляются в школы. В среднем ученик начальной школы имеет на руках менее трех учебников, при том, что в первом классе изучается 5 пре</w:t>
      </w:r>
      <w:r w:rsidRPr="006A4561">
        <w:rPr>
          <w:sz w:val="28"/>
          <w:szCs w:val="28"/>
        </w:rPr>
        <w:t>д</w:t>
      </w:r>
      <w:r w:rsidRPr="006A4561">
        <w:rPr>
          <w:sz w:val="28"/>
          <w:szCs w:val="28"/>
        </w:rPr>
        <w:t>метов, а в четвертом – 8. Требует изменений ситуация с обеспечением учебн</w:t>
      </w:r>
      <w:r w:rsidRPr="006A4561">
        <w:rPr>
          <w:sz w:val="28"/>
          <w:szCs w:val="28"/>
        </w:rPr>
        <w:t>и</w:t>
      </w:r>
      <w:r w:rsidRPr="006A4561">
        <w:rPr>
          <w:sz w:val="28"/>
          <w:szCs w:val="28"/>
        </w:rPr>
        <w:t xml:space="preserve">ками в основной и средней школе. </w:t>
      </w:r>
    </w:p>
    <w:p w:rsidR="00214D0D" w:rsidRPr="006A4561" w:rsidRDefault="00214D0D" w:rsidP="00214D0D">
      <w:pPr>
        <w:ind w:firstLine="567"/>
        <w:jc w:val="both"/>
        <w:rPr>
          <w:sz w:val="28"/>
          <w:szCs w:val="28"/>
        </w:rPr>
      </w:pPr>
      <w:r w:rsidRPr="006A4561">
        <w:rPr>
          <w:sz w:val="28"/>
          <w:szCs w:val="28"/>
        </w:rPr>
        <w:t>Внедрение современных информационно-коммуникационных технологий в образование сдерживается не только нехваткой средств, квалифицированного педагогического и технического персонала, но и проблемами с обеспечением компьютерным оборудование, особенно в учреждениях начального и среднего профессионального образования, а также обеспечением электроэнергией и во</w:t>
      </w:r>
      <w:r w:rsidRPr="006A4561">
        <w:rPr>
          <w:sz w:val="28"/>
          <w:szCs w:val="28"/>
        </w:rPr>
        <w:t>з</w:t>
      </w:r>
      <w:r w:rsidRPr="006A4561">
        <w:rPr>
          <w:sz w:val="28"/>
          <w:szCs w:val="28"/>
        </w:rPr>
        <w:t xml:space="preserve">можностью подключения к сети Интернет во многих сельских населенных пунктах Республики. </w:t>
      </w:r>
    </w:p>
    <w:p w:rsidR="00214D0D" w:rsidRPr="006A4561" w:rsidRDefault="00214D0D" w:rsidP="00214D0D">
      <w:pPr>
        <w:ind w:firstLine="567"/>
        <w:jc w:val="both"/>
        <w:rPr>
          <w:sz w:val="28"/>
          <w:szCs w:val="28"/>
        </w:rPr>
      </w:pPr>
    </w:p>
    <w:p w:rsidR="00214D0D" w:rsidRPr="006A4561" w:rsidRDefault="00214D0D" w:rsidP="00214D0D">
      <w:pPr>
        <w:ind w:firstLine="567"/>
        <w:jc w:val="both"/>
        <w:rPr>
          <w:sz w:val="28"/>
          <w:szCs w:val="28"/>
        </w:rPr>
      </w:pPr>
      <w:r w:rsidRPr="006A4561">
        <w:rPr>
          <w:sz w:val="28"/>
          <w:szCs w:val="28"/>
        </w:rPr>
        <w:t>Вызовы.</w:t>
      </w:r>
    </w:p>
    <w:p w:rsidR="00214D0D" w:rsidRPr="006A4561" w:rsidRDefault="00214D0D" w:rsidP="00214D0D">
      <w:pPr>
        <w:ind w:right="-1" w:firstLine="567"/>
        <w:jc w:val="both"/>
        <w:rPr>
          <w:sz w:val="28"/>
          <w:szCs w:val="28"/>
        </w:rPr>
      </w:pPr>
      <w:r w:rsidRPr="006A4561">
        <w:rPr>
          <w:sz w:val="28"/>
          <w:szCs w:val="28"/>
        </w:rPr>
        <w:t>Сегодня Республика Таджикистан, как и многие другие страны, сталкив</w:t>
      </w:r>
      <w:r w:rsidRPr="006A4561">
        <w:rPr>
          <w:sz w:val="28"/>
          <w:szCs w:val="28"/>
        </w:rPr>
        <w:t>а</w:t>
      </w:r>
      <w:r w:rsidRPr="006A4561">
        <w:rPr>
          <w:sz w:val="28"/>
          <w:szCs w:val="28"/>
        </w:rPr>
        <w:t>ется как с внешними, так и внутренними вызовами, ответы на которые нево</w:t>
      </w:r>
      <w:r w:rsidRPr="006A4561">
        <w:rPr>
          <w:sz w:val="28"/>
          <w:szCs w:val="28"/>
        </w:rPr>
        <w:t>з</w:t>
      </w:r>
      <w:r w:rsidRPr="006A4561">
        <w:rPr>
          <w:sz w:val="28"/>
          <w:szCs w:val="28"/>
        </w:rPr>
        <w:t>можны без участия системы образования</w:t>
      </w:r>
    </w:p>
    <w:p w:rsidR="00214D0D" w:rsidRPr="006A4561" w:rsidRDefault="00214D0D" w:rsidP="00214D0D">
      <w:pPr>
        <w:ind w:firstLine="567"/>
        <w:jc w:val="both"/>
        <w:rPr>
          <w:sz w:val="28"/>
          <w:szCs w:val="28"/>
        </w:rPr>
      </w:pPr>
      <w:r w:rsidRPr="006A4561">
        <w:rPr>
          <w:sz w:val="28"/>
          <w:szCs w:val="28"/>
        </w:rPr>
        <w:t>Глобализация несет с собой как позитивные результаты и создание новых возможностей для развития стран, так  и угрозы, к которым относится риск для  экономик ускоренного отставания и превращения в сырьевые придатки более развитых стран, «утечка мозгов» и другие. Высокий уровень рождаемости в Республике Таджикистан ведет к опережающему росту численности населения в возрасте получения образования. Это означает, что даже для поддержания нынешнего состояния системе образования требуется все большие объемы р</w:t>
      </w:r>
      <w:r w:rsidRPr="006A4561">
        <w:rPr>
          <w:sz w:val="28"/>
          <w:szCs w:val="28"/>
        </w:rPr>
        <w:t>е</w:t>
      </w:r>
      <w:r w:rsidRPr="006A4561">
        <w:rPr>
          <w:sz w:val="28"/>
          <w:szCs w:val="28"/>
        </w:rPr>
        <w:lastRenderedPageBreak/>
        <w:t>сурсов. В условиях жестких бюджетных ограничений страна должна найти сп</w:t>
      </w:r>
      <w:r w:rsidRPr="006A4561">
        <w:rPr>
          <w:sz w:val="28"/>
          <w:szCs w:val="28"/>
        </w:rPr>
        <w:t>о</w:t>
      </w:r>
      <w:r w:rsidRPr="006A4561">
        <w:rPr>
          <w:sz w:val="28"/>
          <w:szCs w:val="28"/>
        </w:rPr>
        <w:t>соб не только поддерживать, но и развивать систему образования.</w:t>
      </w:r>
    </w:p>
    <w:p w:rsidR="00214D0D" w:rsidRPr="006A4561" w:rsidRDefault="00214D0D" w:rsidP="00214D0D">
      <w:pPr>
        <w:ind w:firstLine="567"/>
        <w:jc w:val="both"/>
        <w:rPr>
          <w:sz w:val="28"/>
          <w:szCs w:val="28"/>
        </w:rPr>
      </w:pPr>
      <w:r w:rsidRPr="006A4561">
        <w:rPr>
          <w:sz w:val="28"/>
          <w:szCs w:val="28"/>
        </w:rPr>
        <w:t>Высокая безработица и несформированность рынка труда ведут к тому, что рынок труда не может послать ясного сигнала системе образования в отн</w:t>
      </w:r>
      <w:r w:rsidRPr="006A4561">
        <w:rPr>
          <w:sz w:val="28"/>
          <w:szCs w:val="28"/>
        </w:rPr>
        <w:t>о</w:t>
      </w:r>
      <w:r w:rsidRPr="006A4561">
        <w:rPr>
          <w:sz w:val="28"/>
          <w:szCs w:val="28"/>
        </w:rPr>
        <w:t>шении структуры выпуска, содержания и качества подготовки профессионал</w:t>
      </w:r>
      <w:r w:rsidRPr="006A4561">
        <w:rPr>
          <w:sz w:val="28"/>
          <w:szCs w:val="28"/>
        </w:rPr>
        <w:t>ь</w:t>
      </w:r>
      <w:r w:rsidRPr="006A4561">
        <w:rPr>
          <w:sz w:val="28"/>
          <w:szCs w:val="28"/>
        </w:rPr>
        <w:t>ных кадров. Это означает, в частности, что учебные заведения профессионал</w:t>
      </w:r>
      <w:r w:rsidRPr="006A4561">
        <w:rPr>
          <w:sz w:val="28"/>
          <w:szCs w:val="28"/>
        </w:rPr>
        <w:t>ь</w:t>
      </w:r>
      <w:r w:rsidRPr="006A4561">
        <w:rPr>
          <w:sz w:val="28"/>
          <w:szCs w:val="28"/>
        </w:rPr>
        <w:t>ного образования не имеют естественных стимулов развития, невостребова</w:t>
      </w:r>
      <w:r w:rsidRPr="006A4561">
        <w:rPr>
          <w:sz w:val="28"/>
          <w:szCs w:val="28"/>
        </w:rPr>
        <w:t>н</w:t>
      </w:r>
      <w:r w:rsidRPr="006A4561">
        <w:rPr>
          <w:sz w:val="28"/>
          <w:szCs w:val="28"/>
        </w:rPr>
        <w:t>ность выпускников порождает снижение престижа профессионального образ</w:t>
      </w:r>
      <w:r w:rsidRPr="006A4561">
        <w:rPr>
          <w:sz w:val="28"/>
          <w:szCs w:val="28"/>
        </w:rPr>
        <w:t>о</w:t>
      </w:r>
      <w:r w:rsidRPr="006A4561">
        <w:rPr>
          <w:sz w:val="28"/>
          <w:szCs w:val="28"/>
        </w:rPr>
        <w:t xml:space="preserve">вания. Выпускники вынуждены искать работу за рубежом и государство, таким образом, финансирует экономики других стран. </w:t>
      </w:r>
    </w:p>
    <w:p w:rsidR="00214D0D" w:rsidRPr="006A4561" w:rsidRDefault="00214D0D" w:rsidP="00214D0D">
      <w:pPr>
        <w:ind w:firstLine="567"/>
        <w:jc w:val="both"/>
        <w:rPr>
          <w:sz w:val="28"/>
          <w:szCs w:val="28"/>
        </w:rPr>
      </w:pPr>
      <w:r w:rsidRPr="006A4561">
        <w:rPr>
          <w:sz w:val="28"/>
          <w:szCs w:val="28"/>
        </w:rPr>
        <w:t>Обострение политической ситуации в мире и, особенно в странах исла</w:t>
      </w:r>
      <w:r w:rsidRPr="006A4561">
        <w:rPr>
          <w:sz w:val="28"/>
          <w:szCs w:val="28"/>
        </w:rPr>
        <w:t>м</w:t>
      </w:r>
      <w:r w:rsidRPr="006A4561">
        <w:rPr>
          <w:sz w:val="28"/>
          <w:szCs w:val="28"/>
        </w:rPr>
        <w:t>ского мира, использование религиозных учений в интересах различных антиг</w:t>
      </w:r>
      <w:r w:rsidRPr="006A4561">
        <w:rPr>
          <w:sz w:val="28"/>
          <w:szCs w:val="28"/>
        </w:rPr>
        <w:t>у</w:t>
      </w:r>
      <w:r w:rsidRPr="006A4561">
        <w:rPr>
          <w:sz w:val="28"/>
          <w:szCs w:val="28"/>
        </w:rPr>
        <w:t>манных группировок через инструментарий радикализма, терроризма требует от систем образования  создания такого содержания образования, которое сп</w:t>
      </w:r>
      <w:r w:rsidRPr="006A4561">
        <w:rPr>
          <w:sz w:val="28"/>
          <w:szCs w:val="28"/>
        </w:rPr>
        <w:t>о</w:t>
      </w:r>
      <w:r w:rsidRPr="006A4561">
        <w:rPr>
          <w:sz w:val="28"/>
          <w:szCs w:val="28"/>
        </w:rPr>
        <w:t>собно сформировать человека с менталитетом гуманиста, созидателя, умеющ</w:t>
      </w:r>
      <w:r w:rsidRPr="006A4561">
        <w:rPr>
          <w:sz w:val="28"/>
          <w:szCs w:val="28"/>
        </w:rPr>
        <w:t>е</w:t>
      </w:r>
      <w:r w:rsidRPr="006A4561">
        <w:rPr>
          <w:sz w:val="28"/>
          <w:szCs w:val="28"/>
        </w:rPr>
        <w:t>го противостоять политическим, социальным и  религиозным провокациям.</w:t>
      </w:r>
    </w:p>
    <w:p w:rsidR="00214D0D" w:rsidRPr="006A4561" w:rsidRDefault="00214D0D" w:rsidP="00214D0D">
      <w:pPr>
        <w:ind w:firstLine="567"/>
        <w:jc w:val="both"/>
        <w:rPr>
          <w:sz w:val="28"/>
          <w:szCs w:val="28"/>
        </w:rPr>
      </w:pPr>
      <w:r w:rsidRPr="006A4561">
        <w:rPr>
          <w:sz w:val="28"/>
          <w:szCs w:val="28"/>
        </w:rPr>
        <w:t>В сложившейся ситуации необходима новая стратегия развития образов</w:t>
      </w:r>
      <w:r w:rsidRPr="006A4561">
        <w:rPr>
          <w:sz w:val="28"/>
          <w:szCs w:val="28"/>
        </w:rPr>
        <w:t>а</w:t>
      </w:r>
      <w:r w:rsidRPr="006A4561">
        <w:rPr>
          <w:sz w:val="28"/>
          <w:szCs w:val="28"/>
        </w:rPr>
        <w:t xml:space="preserve">ния, направленная на ликвидацию указанных проблем и отвечающая на вызовы </w:t>
      </w:r>
      <w:r w:rsidRPr="006A4561">
        <w:rPr>
          <w:sz w:val="28"/>
          <w:szCs w:val="28"/>
          <w:lang w:val="en-US"/>
        </w:rPr>
        <w:t>XXI</w:t>
      </w:r>
      <w:r w:rsidRPr="006A4561">
        <w:rPr>
          <w:sz w:val="28"/>
          <w:szCs w:val="28"/>
        </w:rPr>
        <w:t xml:space="preserve"> века на основе современных достижений и мирового опыта. </w:t>
      </w:r>
    </w:p>
    <w:p w:rsidR="00214D0D" w:rsidRPr="006A4561" w:rsidRDefault="00214D0D" w:rsidP="00214D0D">
      <w:pPr>
        <w:ind w:firstLine="567"/>
        <w:rPr>
          <w:sz w:val="28"/>
          <w:szCs w:val="28"/>
        </w:rPr>
      </w:pPr>
      <w:r w:rsidRPr="006A4561">
        <w:rPr>
          <w:sz w:val="28"/>
          <w:szCs w:val="28"/>
        </w:rPr>
        <w:t xml:space="preserve">Риски </w:t>
      </w:r>
    </w:p>
    <w:p w:rsidR="00214D0D" w:rsidRPr="006A4561" w:rsidRDefault="00214D0D" w:rsidP="00214D0D">
      <w:pPr>
        <w:ind w:firstLine="567"/>
        <w:jc w:val="both"/>
        <w:rPr>
          <w:sz w:val="28"/>
          <w:szCs w:val="28"/>
        </w:rPr>
      </w:pPr>
      <w:r w:rsidRPr="006A4561">
        <w:rPr>
          <w:sz w:val="28"/>
          <w:szCs w:val="28"/>
        </w:rPr>
        <w:t>Реализация Национальной стратегии  может столкнуться с рисками, кот</w:t>
      </w:r>
      <w:r w:rsidRPr="006A4561">
        <w:rPr>
          <w:sz w:val="28"/>
          <w:szCs w:val="28"/>
        </w:rPr>
        <w:t>о</w:t>
      </w:r>
      <w:r w:rsidRPr="006A4561">
        <w:rPr>
          <w:sz w:val="28"/>
          <w:szCs w:val="28"/>
        </w:rPr>
        <w:t>рые поставят под угрозу достижение поставленных целей и успешность реш</w:t>
      </w:r>
      <w:r w:rsidRPr="006A4561">
        <w:rPr>
          <w:sz w:val="28"/>
          <w:szCs w:val="28"/>
        </w:rPr>
        <w:t>е</w:t>
      </w:r>
      <w:r w:rsidRPr="006A4561">
        <w:rPr>
          <w:sz w:val="28"/>
          <w:szCs w:val="28"/>
        </w:rPr>
        <w:t>ния отдельных задач. К этим рискам в первую очередь относятся:</w:t>
      </w:r>
    </w:p>
    <w:p w:rsidR="00214D0D" w:rsidRPr="006A4561" w:rsidRDefault="00214D0D" w:rsidP="002A00C8">
      <w:pPr>
        <w:pStyle w:val="aff"/>
        <w:numPr>
          <w:ilvl w:val="0"/>
          <w:numId w:val="60"/>
        </w:numPr>
        <w:tabs>
          <w:tab w:val="clear" w:pos="780"/>
          <w:tab w:val="num" w:pos="-2552"/>
          <w:tab w:val="left" w:pos="851"/>
        </w:tabs>
        <w:ind w:left="0" w:firstLine="567"/>
        <w:jc w:val="both"/>
        <w:rPr>
          <w:sz w:val="28"/>
          <w:szCs w:val="28"/>
        </w:rPr>
      </w:pPr>
      <w:r w:rsidRPr="006A4561">
        <w:rPr>
          <w:sz w:val="28"/>
          <w:szCs w:val="28"/>
        </w:rPr>
        <w:t>нехватка ресурсов на системную реализацию НСРО до 2020 года  в р</w:t>
      </w:r>
      <w:r w:rsidRPr="006A4561">
        <w:rPr>
          <w:sz w:val="28"/>
          <w:szCs w:val="28"/>
        </w:rPr>
        <w:t>е</w:t>
      </w:r>
      <w:r w:rsidRPr="006A4561">
        <w:rPr>
          <w:sz w:val="28"/>
          <w:szCs w:val="28"/>
        </w:rPr>
        <w:t>зультате чего будут выполнены отдельные меры, и не будет достигнут систе</w:t>
      </w:r>
      <w:r w:rsidRPr="006A4561">
        <w:rPr>
          <w:sz w:val="28"/>
          <w:szCs w:val="28"/>
        </w:rPr>
        <w:t>м</w:t>
      </w:r>
      <w:r w:rsidRPr="006A4561">
        <w:rPr>
          <w:sz w:val="28"/>
          <w:szCs w:val="28"/>
        </w:rPr>
        <w:t>ный эффект;</w:t>
      </w:r>
    </w:p>
    <w:p w:rsidR="00214D0D" w:rsidRPr="006A4561" w:rsidRDefault="00214D0D" w:rsidP="002A00C8">
      <w:pPr>
        <w:pStyle w:val="24"/>
        <w:numPr>
          <w:ilvl w:val="0"/>
          <w:numId w:val="60"/>
        </w:numPr>
        <w:tabs>
          <w:tab w:val="clear" w:pos="780"/>
          <w:tab w:val="num" w:pos="-2552"/>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отсутствие поддержки со стороны частного сектора в решении сущес</w:t>
      </w:r>
      <w:r w:rsidRPr="006A4561">
        <w:rPr>
          <w:rFonts w:ascii="Times New Roman" w:hAnsi="Times New Roman"/>
          <w:sz w:val="28"/>
          <w:szCs w:val="28"/>
        </w:rPr>
        <w:t>т</w:t>
      </w:r>
      <w:r w:rsidRPr="006A4561">
        <w:rPr>
          <w:rFonts w:ascii="Times New Roman" w:hAnsi="Times New Roman"/>
          <w:sz w:val="28"/>
          <w:szCs w:val="28"/>
        </w:rPr>
        <w:t>вующих проблем в системе образования;</w:t>
      </w:r>
    </w:p>
    <w:p w:rsidR="00214D0D" w:rsidRPr="006A4561" w:rsidRDefault="00214D0D" w:rsidP="002A00C8">
      <w:pPr>
        <w:pStyle w:val="24"/>
        <w:numPr>
          <w:ilvl w:val="0"/>
          <w:numId w:val="60"/>
        </w:numPr>
        <w:tabs>
          <w:tab w:val="clear" w:pos="780"/>
          <w:tab w:val="num" w:pos="-2552"/>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неготовность части образовательного сообщества к нововведениям, н</w:t>
      </w:r>
      <w:r w:rsidRPr="006A4561">
        <w:rPr>
          <w:rFonts w:ascii="Times New Roman" w:hAnsi="Times New Roman"/>
          <w:sz w:val="28"/>
          <w:szCs w:val="28"/>
        </w:rPr>
        <w:t>е</w:t>
      </w:r>
      <w:r w:rsidRPr="006A4561">
        <w:rPr>
          <w:rFonts w:ascii="Times New Roman" w:hAnsi="Times New Roman"/>
          <w:sz w:val="28"/>
          <w:szCs w:val="28"/>
        </w:rPr>
        <w:t>желание менять привычную жизнь и способ деятельности;</w:t>
      </w:r>
    </w:p>
    <w:p w:rsidR="00214D0D" w:rsidRPr="006A4561" w:rsidRDefault="00214D0D" w:rsidP="002A00C8">
      <w:pPr>
        <w:pStyle w:val="24"/>
        <w:numPr>
          <w:ilvl w:val="0"/>
          <w:numId w:val="60"/>
        </w:numPr>
        <w:tabs>
          <w:tab w:val="clear" w:pos="780"/>
          <w:tab w:val="num" w:pos="-2552"/>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слабое или не вполне правильное освещение средствами массовой и</w:t>
      </w:r>
      <w:r w:rsidRPr="006A4561">
        <w:rPr>
          <w:rFonts w:ascii="Times New Roman" w:hAnsi="Times New Roman"/>
          <w:sz w:val="28"/>
          <w:szCs w:val="28"/>
        </w:rPr>
        <w:t>н</w:t>
      </w:r>
      <w:r w:rsidRPr="006A4561">
        <w:rPr>
          <w:rFonts w:ascii="Times New Roman" w:hAnsi="Times New Roman"/>
          <w:sz w:val="28"/>
          <w:szCs w:val="28"/>
        </w:rPr>
        <w:t>формации процессов модернизации в системе образования и, как следствие, о</w:t>
      </w:r>
      <w:r w:rsidRPr="006A4561">
        <w:rPr>
          <w:rFonts w:ascii="Times New Roman" w:hAnsi="Times New Roman"/>
          <w:sz w:val="28"/>
          <w:szCs w:val="28"/>
        </w:rPr>
        <w:t>т</w:t>
      </w:r>
      <w:r w:rsidRPr="006A4561">
        <w:rPr>
          <w:rFonts w:ascii="Times New Roman" w:hAnsi="Times New Roman"/>
          <w:sz w:val="28"/>
          <w:szCs w:val="28"/>
        </w:rPr>
        <w:t>сутствие поддержки реформ в образовании со стороны части общества из-за недостаточного понимания их задач и сути;</w:t>
      </w:r>
    </w:p>
    <w:p w:rsidR="00214D0D" w:rsidRPr="006A4561" w:rsidRDefault="00214D0D" w:rsidP="002A00C8">
      <w:pPr>
        <w:pStyle w:val="24"/>
        <w:numPr>
          <w:ilvl w:val="0"/>
          <w:numId w:val="60"/>
        </w:numPr>
        <w:tabs>
          <w:tab w:val="clear" w:pos="780"/>
          <w:tab w:val="num" w:pos="-2552"/>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недостаточная подготовленность работников управления для решения масштабных комплексных задач в результате чего меры по реализации не будут скоординированы, уровень отдельных результатов будет недостаточного уро</w:t>
      </w:r>
      <w:r w:rsidRPr="006A4561">
        <w:rPr>
          <w:rFonts w:ascii="Times New Roman" w:hAnsi="Times New Roman"/>
          <w:sz w:val="28"/>
          <w:szCs w:val="28"/>
        </w:rPr>
        <w:t>в</w:t>
      </w:r>
      <w:r w:rsidRPr="006A4561">
        <w:rPr>
          <w:rFonts w:ascii="Times New Roman" w:hAnsi="Times New Roman"/>
          <w:sz w:val="28"/>
          <w:szCs w:val="28"/>
        </w:rPr>
        <w:t>ня, мониторинг реализации Национальной стратегии будет запаздывать и н</w:t>
      </w:r>
      <w:r w:rsidRPr="006A4561">
        <w:rPr>
          <w:rFonts w:ascii="Times New Roman" w:hAnsi="Times New Roman"/>
          <w:sz w:val="28"/>
          <w:szCs w:val="28"/>
        </w:rPr>
        <w:t>о</w:t>
      </w:r>
      <w:r w:rsidRPr="006A4561">
        <w:rPr>
          <w:rFonts w:ascii="Times New Roman" w:hAnsi="Times New Roman"/>
          <w:sz w:val="28"/>
          <w:szCs w:val="28"/>
        </w:rPr>
        <w:t xml:space="preserve">сить характер фиксации, а не выполнять функцию обратной связи в процессе управления. </w:t>
      </w:r>
    </w:p>
    <w:p w:rsidR="00214D0D" w:rsidRPr="006A4561" w:rsidRDefault="00214D0D" w:rsidP="00214D0D">
      <w:pPr>
        <w:ind w:firstLine="567"/>
        <w:jc w:val="both"/>
        <w:rPr>
          <w:sz w:val="28"/>
          <w:szCs w:val="28"/>
        </w:rPr>
      </w:pPr>
    </w:p>
    <w:p w:rsidR="001805EC" w:rsidRPr="006A4561" w:rsidRDefault="001805EC" w:rsidP="00214D0D">
      <w:pPr>
        <w:pStyle w:val="af9"/>
        <w:spacing w:after="0"/>
        <w:ind w:firstLine="567"/>
        <w:rPr>
          <w:rStyle w:val="a9"/>
          <w:color w:val="auto"/>
          <w:sz w:val="28"/>
          <w:szCs w:val="28"/>
        </w:rPr>
      </w:pPr>
      <w:bookmarkStart w:id="48" w:name="_Toc289507666"/>
    </w:p>
    <w:p w:rsidR="001805EC" w:rsidRPr="006A4561" w:rsidRDefault="001805EC" w:rsidP="00214D0D">
      <w:pPr>
        <w:pStyle w:val="af9"/>
        <w:spacing w:after="0"/>
        <w:ind w:firstLine="567"/>
        <w:rPr>
          <w:rStyle w:val="a9"/>
          <w:color w:val="auto"/>
          <w:sz w:val="28"/>
          <w:szCs w:val="28"/>
        </w:rPr>
      </w:pPr>
    </w:p>
    <w:p w:rsidR="001805EC" w:rsidRPr="006A4561" w:rsidRDefault="001805EC" w:rsidP="00214D0D">
      <w:pPr>
        <w:pStyle w:val="af9"/>
        <w:spacing w:after="0"/>
        <w:ind w:firstLine="567"/>
        <w:rPr>
          <w:rStyle w:val="a9"/>
          <w:color w:val="auto"/>
          <w:sz w:val="28"/>
          <w:szCs w:val="28"/>
        </w:rPr>
      </w:pPr>
    </w:p>
    <w:p w:rsidR="00214D0D" w:rsidRPr="006A4561" w:rsidRDefault="00214D0D" w:rsidP="00214D0D">
      <w:pPr>
        <w:pStyle w:val="af9"/>
        <w:spacing w:after="0"/>
        <w:ind w:firstLine="567"/>
        <w:rPr>
          <w:rFonts w:ascii="Times New Roman" w:hAnsi="Times New Roman"/>
          <w:sz w:val="28"/>
          <w:szCs w:val="28"/>
        </w:rPr>
      </w:pPr>
      <w:r w:rsidRPr="006A4561">
        <w:rPr>
          <w:rStyle w:val="a9"/>
          <w:color w:val="auto"/>
          <w:sz w:val="28"/>
          <w:szCs w:val="28"/>
        </w:rPr>
        <w:lastRenderedPageBreak/>
        <w:t>§</w:t>
      </w:r>
      <w:r w:rsidRPr="006A4561">
        <w:rPr>
          <w:rFonts w:ascii="Times New Roman" w:hAnsi="Times New Roman"/>
          <w:sz w:val="28"/>
          <w:szCs w:val="28"/>
        </w:rPr>
        <w:t>3. Основные цели Национальной стратегии развития образования</w:t>
      </w:r>
      <w:bookmarkEnd w:id="48"/>
      <w:r w:rsidRPr="006A4561">
        <w:rPr>
          <w:rFonts w:ascii="Times New Roman" w:hAnsi="Times New Roman"/>
          <w:sz w:val="28"/>
          <w:szCs w:val="28"/>
        </w:rPr>
        <w:t xml:space="preserve"> </w:t>
      </w:r>
    </w:p>
    <w:p w:rsidR="00214D0D" w:rsidRPr="006A4561" w:rsidRDefault="00214D0D" w:rsidP="00214D0D">
      <w:pPr>
        <w:pStyle w:val="af9"/>
        <w:spacing w:after="0"/>
        <w:ind w:firstLine="567"/>
        <w:rPr>
          <w:rFonts w:ascii="Times New Roman" w:hAnsi="Times New Roman"/>
          <w:sz w:val="28"/>
          <w:szCs w:val="28"/>
        </w:rPr>
      </w:pPr>
      <w:r w:rsidRPr="006A4561">
        <w:rPr>
          <w:rFonts w:ascii="Times New Roman" w:hAnsi="Times New Roman"/>
          <w:sz w:val="28"/>
          <w:szCs w:val="28"/>
        </w:rPr>
        <w:t>Республики Таджикистан до 2020 года</w:t>
      </w:r>
    </w:p>
    <w:p w:rsidR="00214D0D" w:rsidRPr="006A4561" w:rsidRDefault="00214D0D" w:rsidP="00214D0D">
      <w:pPr>
        <w:ind w:firstLine="567"/>
        <w:jc w:val="both"/>
        <w:rPr>
          <w:sz w:val="28"/>
          <w:szCs w:val="28"/>
        </w:rPr>
      </w:pPr>
      <w:r w:rsidRPr="006A4561">
        <w:rPr>
          <w:sz w:val="28"/>
          <w:szCs w:val="28"/>
        </w:rPr>
        <w:t>Система образования республики в сложных социальных условиях сохр</w:t>
      </w:r>
      <w:r w:rsidRPr="006A4561">
        <w:rPr>
          <w:sz w:val="28"/>
          <w:szCs w:val="28"/>
        </w:rPr>
        <w:t>а</w:t>
      </w:r>
      <w:r w:rsidRPr="006A4561">
        <w:rPr>
          <w:sz w:val="28"/>
          <w:szCs w:val="28"/>
        </w:rPr>
        <w:t>нила достижения прошлых лет и продемонстрировала способность к развитию. С</w:t>
      </w:r>
      <w:r w:rsidRPr="006A4561">
        <w:rPr>
          <w:sz w:val="28"/>
          <w:szCs w:val="28"/>
          <w:lang w:val="tg-Cyrl-TJ"/>
        </w:rPr>
        <w:t xml:space="preserve">егодня Таджикистан располагает образовательными ресурсами, </w:t>
      </w:r>
      <w:r w:rsidRPr="006A4561">
        <w:rPr>
          <w:sz w:val="28"/>
          <w:szCs w:val="28"/>
        </w:rPr>
        <w:t>уровень ра</w:t>
      </w:r>
      <w:r w:rsidRPr="006A4561">
        <w:rPr>
          <w:sz w:val="28"/>
          <w:szCs w:val="28"/>
        </w:rPr>
        <w:t>з</w:t>
      </w:r>
      <w:r w:rsidRPr="006A4561">
        <w:rPr>
          <w:sz w:val="28"/>
          <w:szCs w:val="28"/>
        </w:rPr>
        <w:t>вития которых позволяет ставить вопрос о целенаправленном использовании её для решения основных задач социально-экономического развития государства - ликвидации бедности, уменьшения безработицы, повышения уровня и качества жизни населения. Национальная стратегия является инструментом развития системы образования для достижения поставленных целей. Обновленная си</w:t>
      </w:r>
      <w:r w:rsidRPr="006A4561">
        <w:rPr>
          <w:sz w:val="28"/>
          <w:szCs w:val="28"/>
        </w:rPr>
        <w:t>с</w:t>
      </w:r>
      <w:r w:rsidRPr="006A4561">
        <w:rPr>
          <w:sz w:val="28"/>
          <w:szCs w:val="28"/>
        </w:rPr>
        <w:t>тема образования, основанная, в соответствии с современными мировыми те</w:t>
      </w:r>
      <w:r w:rsidRPr="006A4561">
        <w:rPr>
          <w:sz w:val="28"/>
          <w:szCs w:val="28"/>
        </w:rPr>
        <w:t>н</w:t>
      </w:r>
      <w:r w:rsidRPr="006A4561">
        <w:rPr>
          <w:sz w:val="28"/>
          <w:szCs w:val="28"/>
        </w:rPr>
        <w:t>денциями, не на знаниевом, а на компетентностном подходе, должна обесп</w:t>
      </w:r>
      <w:r w:rsidRPr="006A4561">
        <w:rPr>
          <w:sz w:val="28"/>
          <w:szCs w:val="28"/>
        </w:rPr>
        <w:t>е</w:t>
      </w:r>
      <w:r w:rsidRPr="006A4561">
        <w:rPr>
          <w:sz w:val="28"/>
          <w:szCs w:val="28"/>
        </w:rPr>
        <w:t>чить учащимся возможность освоения ключевых компетенций и социальных навыков, таких как ответственное принятие решений и планирование профе</w:t>
      </w:r>
      <w:r w:rsidRPr="006A4561">
        <w:rPr>
          <w:sz w:val="28"/>
          <w:szCs w:val="28"/>
        </w:rPr>
        <w:t>с</w:t>
      </w:r>
      <w:r w:rsidRPr="006A4561">
        <w:rPr>
          <w:sz w:val="28"/>
          <w:szCs w:val="28"/>
        </w:rPr>
        <w:t>сиональной карьеры, ориентацию на обучение на протяжении всей жизни, ко</w:t>
      </w:r>
      <w:r w:rsidRPr="006A4561">
        <w:rPr>
          <w:sz w:val="28"/>
          <w:szCs w:val="28"/>
        </w:rPr>
        <w:t>м</w:t>
      </w:r>
      <w:r w:rsidRPr="006A4561">
        <w:rPr>
          <w:sz w:val="28"/>
          <w:szCs w:val="28"/>
        </w:rPr>
        <w:t>муникативные компетенции, профессиональную подготовку, востребованную на рынке труда, знания и навыки, необходимые для самозанятости, навыки зд</w:t>
      </w:r>
      <w:r w:rsidRPr="006A4561">
        <w:rPr>
          <w:sz w:val="28"/>
          <w:szCs w:val="28"/>
        </w:rPr>
        <w:t>о</w:t>
      </w:r>
      <w:r w:rsidRPr="006A4561">
        <w:rPr>
          <w:sz w:val="28"/>
          <w:szCs w:val="28"/>
        </w:rPr>
        <w:t>рового образа жизни, привить ценности гражданского общества.</w:t>
      </w:r>
    </w:p>
    <w:p w:rsidR="00214D0D" w:rsidRPr="006A4561" w:rsidRDefault="00214D0D" w:rsidP="00214D0D">
      <w:pPr>
        <w:ind w:firstLine="567"/>
        <w:jc w:val="both"/>
        <w:rPr>
          <w:sz w:val="28"/>
          <w:szCs w:val="28"/>
        </w:rPr>
      </w:pPr>
      <w:r w:rsidRPr="006A4561">
        <w:rPr>
          <w:bCs/>
          <w:sz w:val="28"/>
          <w:szCs w:val="28"/>
        </w:rPr>
        <w:t>Основная цель Национальной стратегии</w:t>
      </w:r>
      <w:r w:rsidRPr="006A4561">
        <w:rPr>
          <w:sz w:val="28"/>
          <w:szCs w:val="28"/>
        </w:rPr>
        <w:t xml:space="preserve"> -</w:t>
      </w:r>
      <w:r w:rsidRPr="006A4561">
        <w:rPr>
          <w:bCs/>
          <w:sz w:val="28"/>
          <w:szCs w:val="28"/>
        </w:rPr>
        <w:t xml:space="preserve"> </w:t>
      </w:r>
      <w:r w:rsidRPr="006A4561">
        <w:rPr>
          <w:sz w:val="28"/>
          <w:szCs w:val="28"/>
        </w:rPr>
        <w:t>создание условий для обеспеч</w:t>
      </w:r>
      <w:r w:rsidRPr="006A4561">
        <w:rPr>
          <w:sz w:val="28"/>
          <w:szCs w:val="28"/>
        </w:rPr>
        <w:t>е</w:t>
      </w:r>
      <w:r w:rsidRPr="006A4561">
        <w:rPr>
          <w:sz w:val="28"/>
          <w:szCs w:val="28"/>
        </w:rPr>
        <w:t>ния действенного и эффективного оказания образовательных услуг и доступа к соответствующему качественному образованию для всех и ориентированной на решение следующих задач:</w:t>
      </w:r>
    </w:p>
    <w:p w:rsidR="00214D0D" w:rsidRPr="006A4561" w:rsidRDefault="00214D0D" w:rsidP="002A00C8">
      <w:pPr>
        <w:pStyle w:val="aff"/>
        <w:numPr>
          <w:ilvl w:val="0"/>
          <w:numId w:val="61"/>
        </w:numPr>
        <w:tabs>
          <w:tab w:val="clear" w:pos="1140"/>
          <w:tab w:val="num" w:pos="-1843"/>
          <w:tab w:val="left" w:pos="993"/>
        </w:tabs>
        <w:ind w:left="0" w:firstLine="567"/>
        <w:contextualSpacing w:val="0"/>
        <w:rPr>
          <w:sz w:val="28"/>
          <w:szCs w:val="28"/>
        </w:rPr>
      </w:pPr>
      <w:r w:rsidRPr="006A4561">
        <w:rPr>
          <w:sz w:val="28"/>
          <w:szCs w:val="28"/>
        </w:rPr>
        <w:t>обеспечение благосостояния граждан и социальной стабильности в о</w:t>
      </w:r>
      <w:r w:rsidRPr="006A4561">
        <w:rPr>
          <w:sz w:val="28"/>
          <w:szCs w:val="28"/>
        </w:rPr>
        <w:t>б</w:t>
      </w:r>
      <w:r w:rsidRPr="006A4561">
        <w:rPr>
          <w:sz w:val="28"/>
          <w:szCs w:val="28"/>
        </w:rPr>
        <w:t>ществе;</w:t>
      </w:r>
    </w:p>
    <w:p w:rsidR="00214D0D" w:rsidRPr="006A4561" w:rsidRDefault="00214D0D" w:rsidP="002A00C8">
      <w:pPr>
        <w:pStyle w:val="aff"/>
        <w:numPr>
          <w:ilvl w:val="0"/>
          <w:numId w:val="61"/>
        </w:numPr>
        <w:tabs>
          <w:tab w:val="clear" w:pos="1140"/>
          <w:tab w:val="num" w:pos="-1843"/>
          <w:tab w:val="left" w:pos="993"/>
        </w:tabs>
        <w:ind w:left="0" w:firstLine="567"/>
        <w:contextualSpacing w:val="0"/>
        <w:jc w:val="both"/>
        <w:rPr>
          <w:sz w:val="28"/>
          <w:szCs w:val="28"/>
        </w:rPr>
      </w:pPr>
      <w:r w:rsidRPr="006A4561">
        <w:rPr>
          <w:sz w:val="28"/>
          <w:szCs w:val="28"/>
        </w:rPr>
        <w:t>создание кадровой основы экономического роста в приоритетных о</w:t>
      </w:r>
      <w:r w:rsidRPr="006A4561">
        <w:rPr>
          <w:sz w:val="28"/>
          <w:szCs w:val="28"/>
        </w:rPr>
        <w:t>т</w:t>
      </w:r>
      <w:r w:rsidRPr="006A4561">
        <w:rPr>
          <w:sz w:val="28"/>
          <w:szCs w:val="28"/>
        </w:rPr>
        <w:t>раслях, развития  технологичных производств и привлечения иностранных и</w:t>
      </w:r>
      <w:r w:rsidRPr="006A4561">
        <w:rPr>
          <w:sz w:val="28"/>
          <w:szCs w:val="28"/>
        </w:rPr>
        <w:t>н</w:t>
      </w:r>
      <w:r w:rsidRPr="006A4561">
        <w:rPr>
          <w:sz w:val="28"/>
          <w:szCs w:val="28"/>
        </w:rPr>
        <w:t>вестиций в экономику страны.</w:t>
      </w:r>
    </w:p>
    <w:p w:rsidR="00214D0D" w:rsidRPr="006A4561" w:rsidRDefault="00214D0D" w:rsidP="00214D0D">
      <w:pPr>
        <w:tabs>
          <w:tab w:val="num" w:pos="-1843"/>
          <w:tab w:val="left" w:pos="993"/>
        </w:tabs>
        <w:ind w:firstLine="567"/>
        <w:jc w:val="both"/>
        <w:rPr>
          <w:sz w:val="28"/>
          <w:szCs w:val="28"/>
        </w:rPr>
      </w:pPr>
      <w:r w:rsidRPr="006A4561">
        <w:rPr>
          <w:sz w:val="28"/>
          <w:szCs w:val="28"/>
        </w:rPr>
        <w:t>Исходя из цели и задач превращения системы образования в основной р</w:t>
      </w:r>
      <w:r w:rsidRPr="006A4561">
        <w:rPr>
          <w:sz w:val="28"/>
          <w:szCs w:val="28"/>
        </w:rPr>
        <w:t>е</w:t>
      </w:r>
      <w:r w:rsidRPr="006A4561">
        <w:rPr>
          <w:sz w:val="28"/>
          <w:szCs w:val="28"/>
        </w:rPr>
        <w:t xml:space="preserve">сурс социально-экономического развития страны и повышения благосостояния ее граждан, выделяются следующие приоритетные направления Национальной стратегии: </w:t>
      </w:r>
    </w:p>
    <w:p w:rsidR="00214D0D" w:rsidRPr="006A4561" w:rsidRDefault="00214D0D" w:rsidP="002A00C8">
      <w:pPr>
        <w:pStyle w:val="aff"/>
        <w:numPr>
          <w:ilvl w:val="0"/>
          <w:numId w:val="62"/>
        </w:numPr>
        <w:tabs>
          <w:tab w:val="clear" w:pos="1140"/>
          <w:tab w:val="num" w:pos="-1843"/>
          <w:tab w:val="left" w:pos="993"/>
        </w:tabs>
        <w:ind w:left="0" w:firstLine="567"/>
        <w:contextualSpacing w:val="0"/>
        <w:rPr>
          <w:sz w:val="28"/>
          <w:szCs w:val="28"/>
        </w:rPr>
      </w:pPr>
      <w:r w:rsidRPr="006A4561">
        <w:rPr>
          <w:sz w:val="28"/>
          <w:szCs w:val="28"/>
        </w:rPr>
        <w:t>модернизация содержания образования;</w:t>
      </w:r>
    </w:p>
    <w:p w:rsidR="00214D0D" w:rsidRPr="006A4561" w:rsidRDefault="00214D0D" w:rsidP="002A00C8">
      <w:pPr>
        <w:pStyle w:val="aff"/>
        <w:numPr>
          <w:ilvl w:val="0"/>
          <w:numId w:val="62"/>
        </w:numPr>
        <w:tabs>
          <w:tab w:val="clear" w:pos="1140"/>
          <w:tab w:val="num" w:pos="-1843"/>
          <w:tab w:val="left" w:pos="993"/>
        </w:tabs>
        <w:ind w:left="0" w:firstLine="567"/>
        <w:contextualSpacing w:val="0"/>
        <w:rPr>
          <w:sz w:val="28"/>
          <w:szCs w:val="28"/>
        </w:rPr>
      </w:pPr>
      <w:r w:rsidRPr="006A4561">
        <w:rPr>
          <w:sz w:val="28"/>
          <w:szCs w:val="28"/>
        </w:rPr>
        <w:t>структурные изменения системы образования;</w:t>
      </w:r>
    </w:p>
    <w:p w:rsidR="00214D0D" w:rsidRPr="006A4561" w:rsidRDefault="00214D0D" w:rsidP="002A00C8">
      <w:pPr>
        <w:pStyle w:val="aff"/>
        <w:numPr>
          <w:ilvl w:val="0"/>
          <w:numId w:val="62"/>
        </w:numPr>
        <w:tabs>
          <w:tab w:val="clear" w:pos="1140"/>
          <w:tab w:val="num" w:pos="-1843"/>
          <w:tab w:val="left" w:pos="993"/>
        </w:tabs>
        <w:ind w:left="0" w:firstLine="567"/>
        <w:contextualSpacing w:val="0"/>
        <w:rPr>
          <w:sz w:val="28"/>
          <w:szCs w:val="28"/>
        </w:rPr>
      </w:pPr>
      <w:r w:rsidRPr="006A4561">
        <w:rPr>
          <w:sz w:val="28"/>
          <w:szCs w:val="28"/>
        </w:rPr>
        <w:t xml:space="preserve">обеспечение доступности качественного образования. </w:t>
      </w:r>
    </w:p>
    <w:p w:rsidR="00214D0D" w:rsidRPr="006A4561" w:rsidRDefault="00214D0D" w:rsidP="00214D0D">
      <w:pPr>
        <w:pStyle w:val="aff"/>
        <w:tabs>
          <w:tab w:val="num" w:pos="-1843"/>
          <w:tab w:val="left" w:pos="993"/>
        </w:tabs>
        <w:ind w:left="0" w:firstLine="567"/>
        <w:rPr>
          <w:sz w:val="28"/>
          <w:szCs w:val="28"/>
        </w:rPr>
      </w:pPr>
    </w:p>
    <w:p w:rsidR="00214D0D" w:rsidRPr="006A4561" w:rsidRDefault="00214D0D" w:rsidP="00BD3762">
      <w:pPr>
        <w:pStyle w:val="11"/>
      </w:pPr>
      <w:r w:rsidRPr="006A4561">
        <w:t>Реализация Национальной стратегии в рамках приоритетных направлений будет направлена на решение следующих задач:</w:t>
      </w:r>
    </w:p>
    <w:p w:rsidR="00214D0D" w:rsidRPr="006A4561" w:rsidRDefault="00214D0D" w:rsidP="00214D0D">
      <w:pPr>
        <w:tabs>
          <w:tab w:val="num" w:pos="-1843"/>
          <w:tab w:val="left" w:pos="993"/>
        </w:tabs>
        <w:ind w:firstLine="567"/>
        <w:contextualSpacing/>
        <w:rPr>
          <w:bCs/>
          <w:iCs/>
          <w:sz w:val="28"/>
          <w:szCs w:val="28"/>
        </w:rPr>
      </w:pPr>
      <w:r w:rsidRPr="006A4561">
        <w:rPr>
          <w:bCs/>
          <w:iCs/>
          <w:sz w:val="28"/>
          <w:szCs w:val="28"/>
        </w:rPr>
        <w:t>1) Изменение содержания образования:</w:t>
      </w:r>
    </w:p>
    <w:p w:rsidR="00214D0D" w:rsidRPr="006A4561" w:rsidRDefault="00214D0D" w:rsidP="002A00C8">
      <w:pPr>
        <w:numPr>
          <w:ilvl w:val="0"/>
          <w:numId w:val="63"/>
        </w:numPr>
        <w:tabs>
          <w:tab w:val="clear" w:pos="1140"/>
          <w:tab w:val="num" w:pos="-1843"/>
          <w:tab w:val="left" w:pos="993"/>
        </w:tabs>
        <w:ind w:left="0" w:firstLine="567"/>
        <w:contextualSpacing/>
        <w:jc w:val="both"/>
        <w:rPr>
          <w:iCs/>
          <w:sz w:val="28"/>
          <w:szCs w:val="28"/>
        </w:rPr>
      </w:pPr>
      <w:r w:rsidRPr="006A4561">
        <w:rPr>
          <w:iCs/>
          <w:sz w:val="28"/>
          <w:szCs w:val="28"/>
        </w:rPr>
        <w:t>разработка и внедрение программ нового поколения с целью раннего развития, физической и психической подготовки детей к систематической п</w:t>
      </w:r>
      <w:r w:rsidRPr="006A4561">
        <w:rPr>
          <w:iCs/>
          <w:sz w:val="28"/>
          <w:szCs w:val="28"/>
        </w:rPr>
        <w:t>о</w:t>
      </w:r>
      <w:r w:rsidRPr="006A4561">
        <w:rPr>
          <w:iCs/>
          <w:sz w:val="28"/>
          <w:szCs w:val="28"/>
        </w:rPr>
        <w:t>знавательной деятельности;</w:t>
      </w:r>
    </w:p>
    <w:p w:rsidR="00214D0D" w:rsidRPr="006A4561" w:rsidRDefault="00214D0D" w:rsidP="002A00C8">
      <w:pPr>
        <w:numPr>
          <w:ilvl w:val="0"/>
          <w:numId w:val="63"/>
        </w:numPr>
        <w:tabs>
          <w:tab w:val="clear" w:pos="1140"/>
          <w:tab w:val="num" w:pos="-1843"/>
          <w:tab w:val="left" w:pos="993"/>
        </w:tabs>
        <w:ind w:left="0" w:firstLine="567"/>
        <w:contextualSpacing/>
        <w:jc w:val="both"/>
        <w:rPr>
          <w:iCs/>
          <w:sz w:val="28"/>
          <w:szCs w:val="28"/>
        </w:rPr>
      </w:pPr>
      <w:r w:rsidRPr="006A4561">
        <w:rPr>
          <w:iCs/>
          <w:sz w:val="28"/>
          <w:szCs w:val="28"/>
        </w:rPr>
        <w:t xml:space="preserve">модернизация содержания общего образования на основе перехода от знаниевой к компетентностной модели обучения с ориентацией на:  </w:t>
      </w:r>
    </w:p>
    <w:p w:rsidR="00214D0D" w:rsidRPr="006A4561" w:rsidRDefault="00214D0D" w:rsidP="00214D0D">
      <w:pPr>
        <w:tabs>
          <w:tab w:val="num" w:pos="-1843"/>
          <w:tab w:val="left" w:pos="993"/>
        </w:tabs>
        <w:ind w:firstLine="567"/>
        <w:contextualSpacing/>
        <w:jc w:val="both"/>
        <w:rPr>
          <w:iCs/>
          <w:sz w:val="28"/>
          <w:szCs w:val="28"/>
        </w:rPr>
      </w:pPr>
      <w:r w:rsidRPr="006A4561">
        <w:rPr>
          <w:iCs/>
          <w:sz w:val="28"/>
          <w:szCs w:val="28"/>
        </w:rPr>
        <w:lastRenderedPageBreak/>
        <w:t>-формирование мировоззрения основанного на современных научных представлениях, принципах демократии и гражданского общества;</w:t>
      </w:r>
    </w:p>
    <w:p w:rsidR="00214D0D" w:rsidRPr="006A4561" w:rsidRDefault="00214D0D" w:rsidP="00214D0D">
      <w:pPr>
        <w:tabs>
          <w:tab w:val="num" w:pos="-1843"/>
          <w:tab w:val="left" w:pos="993"/>
        </w:tabs>
        <w:ind w:firstLine="567"/>
        <w:contextualSpacing/>
        <w:jc w:val="both"/>
        <w:rPr>
          <w:iCs/>
          <w:sz w:val="28"/>
          <w:szCs w:val="28"/>
        </w:rPr>
      </w:pPr>
      <w:r w:rsidRPr="006A4561">
        <w:rPr>
          <w:iCs/>
          <w:sz w:val="28"/>
          <w:szCs w:val="28"/>
        </w:rPr>
        <w:t xml:space="preserve">-принципы нравственного поведения; </w:t>
      </w:r>
    </w:p>
    <w:p w:rsidR="00214D0D" w:rsidRPr="006A4561" w:rsidRDefault="00214D0D" w:rsidP="00214D0D">
      <w:pPr>
        <w:tabs>
          <w:tab w:val="num" w:pos="-1843"/>
          <w:tab w:val="left" w:pos="993"/>
        </w:tabs>
        <w:ind w:firstLine="567"/>
        <w:contextualSpacing/>
        <w:jc w:val="both"/>
        <w:rPr>
          <w:iCs/>
          <w:sz w:val="28"/>
          <w:szCs w:val="28"/>
        </w:rPr>
      </w:pPr>
      <w:r w:rsidRPr="006A4561">
        <w:rPr>
          <w:iCs/>
          <w:sz w:val="28"/>
          <w:szCs w:val="28"/>
        </w:rPr>
        <w:t>-освоение жизненно важных навыков и здорового образа жизни и  форм</w:t>
      </w:r>
      <w:r w:rsidRPr="006A4561">
        <w:rPr>
          <w:iCs/>
          <w:sz w:val="28"/>
          <w:szCs w:val="28"/>
        </w:rPr>
        <w:t>и</w:t>
      </w:r>
      <w:r w:rsidRPr="006A4561">
        <w:rPr>
          <w:iCs/>
          <w:sz w:val="28"/>
          <w:szCs w:val="28"/>
        </w:rPr>
        <w:t>рование навыков поведения в чрезвычайных ситуациях;</w:t>
      </w:r>
    </w:p>
    <w:p w:rsidR="00214D0D" w:rsidRPr="006A4561" w:rsidRDefault="00214D0D" w:rsidP="00214D0D">
      <w:pPr>
        <w:tabs>
          <w:tab w:val="num" w:pos="-1843"/>
          <w:tab w:val="left" w:pos="993"/>
        </w:tabs>
        <w:ind w:firstLine="567"/>
        <w:contextualSpacing/>
        <w:jc w:val="both"/>
        <w:rPr>
          <w:iCs/>
          <w:sz w:val="28"/>
          <w:szCs w:val="28"/>
        </w:rPr>
      </w:pPr>
      <w:r w:rsidRPr="006A4561">
        <w:rPr>
          <w:iCs/>
          <w:sz w:val="28"/>
          <w:szCs w:val="28"/>
        </w:rPr>
        <w:t>-подготовку к профессиональной деятельности.</w:t>
      </w:r>
    </w:p>
    <w:p w:rsidR="00214D0D" w:rsidRPr="006A4561" w:rsidRDefault="00214D0D" w:rsidP="002A00C8">
      <w:pPr>
        <w:numPr>
          <w:ilvl w:val="0"/>
          <w:numId w:val="64"/>
        </w:numPr>
        <w:tabs>
          <w:tab w:val="clear" w:pos="1140"/>
          <w:tab w:val="num" w:pos="-1843"/>
          <w:tab w:val="left" w:pos="993"/>
        </w:tabs>
        <w:ind w:left="0" w:firstLine="567"/>
        <w:contextualSpacing/>
        <w:jc w:val="both"/>
        <w:rPr>
          <w:sz w:val="28"/>
          <w:szCs w:val="28"/>
        </w:rPr>
      </w:pPr>
      <w:r w:rsidRPr="006A4561">
        <w:rPr>
          <w:sz w:val="28"/>
          <w:szCs w:val="28"/>
        </w:rPr>
        <w:t>модернизация дополнительного образования с учетом расширения представлений детей об окружающем мире, вхождения в мир профессий для осознанного выбора их в будущем;</w:t>
      </w:r>
    </w:p>
    <w:p w:rsidR="00214D0D" w:rsidRPr="006A4561" w:rsidRDefault="00214D0D" w:rsidP="002A00C8">
      <w:pPr>
        <w:numPr>
          <w:ilvl w:val="0"/>
          <w:numId w:val="64"/>
        </w:numPr>
        <w:tabs>
          <w:tab w:val="clear" w:pos="1140"/>
          <w:tab w:val="num" w:pos="-1843"/>
          <w:tab w:val="left" w:pos="993"/>
        </w:tabs>
        <w:ind w:left="0" w:firstLine="567"/>
        <w:contextualSpacing/>
        <w:jc w:val="both"/>
        <w:rPr>
          <w:sz w:val="28"/>
          <w:szCs w:val="28"/>
        </w:rPr>
      </w:pPr>
      <w:r w:rsidRPr="006A4561">
        <w:rPr>
          <w:iCs/>
          <w:sz w:val="28"/>
          <w:szCs w:val="28"/>
        </w:rPr>
        <w:t>модернизация специального образования основанный на межведомс</w:t>
      </w:r>
      <w:r w:rsidRPr="006A4561">
        <w:rPr>
          <w:iCs/>
          <w:sz w:val="28"/>
          <w:szCs w:val="28"/>
        </w:rPr>
        <w:t>т</w:t>
      </w:r>
      <w:r w:rsidRPr="006A4561">
        <w:rPr>
          <w:iCs/>
          <w:sz w:val="28"/>
          <w:szCs w:val="28"/>
        </w:rPr>
        <w:t>венном подходе к образованию, реабилитации и социализации ребёнка с ос</w:t>
      </w:r>
      <w:r w:rsidRPr="006A4561">
        <w:rPr>
          <w:iCs/>
          <w:sz w:val="28"/>
          <w:szCs w:val="28"/>
        </w:rPr>
        <w:t>о</w:t>
      </w:r>
      <w:r w:rsidRPr="006A4561">
        <w:rPr>
          <w:iCs/>
          <w:sz w:val="28"/>
          <w:szCs w:val="28"/>
        </w:rPr>
        <w:t>быми потребностями, содействие проявлению разносторонних инициатив, по</w:t>
      </w:r>
      <w:r w:rsidRPr="006A4561">
        <w:rPr>
          <w:iCs/>
          <w:sz w:val="28"/>
          <w:szCs w:val="28"/>
        </w:rPr>
        <w:t>д</w:t>
      </w:r>
      <w:r w:rsidRPr="006A4561">
        <w:rPr>
          <w:iCs/>
          <w:sz w:val="28"/>
          <w:szCs w:val="28"/>
        </w:rPr>
        <w:t>держка развития личности, создание необходимых условий для активизации позиции семьи в социализации ребёнка, реализации внутренних резервов сам</w:t>
      </w:r>
      <w:r w:rsidRPr="006A4561">
        <w:rPr>
          <w:iCs/>
          <w:sz w:val="28"/>
          <w:szCs w:val="28"/>
        </w:rPr>
        <w:t>о</w:t>
      </w:r>
      <w:r w:rsidRPr="006A4561">
        <w:rPr>
          <w:iCs/>
          <w:sz w:val="28"/>
          <w:szCs w:val="28"/>
        </w:rPr>
        <w:t>го ребёнка и членов его семьи;</w:t>
      </w:r>
    </w:p>
    <w:p w:rsidR="00214D0D" w:rsidRPr="006A4561" w:rsidRDefault="00214D0D" w:rsidP="002A00C8">
      <w:pPr>
        <w:numPr>
          <w:ilvl w:val="0"/>
          <w:numId w:val="64"/>
        </w:numPr>
        <w:tabs>
          <w:tab w:val="clear" w:pos="1140"/>
          <w:tab w:val="num" w:pos="-1843"/>
          <w:tab w:val="left" w:pos="993"/>
        </w:tabs>
        <w:ind w:left="0" w:firstLine="567"/>
        <w:contextualSpacing/>
        <w:jc w:val="both"/>
        <w:rPr>
          <w:sz w:val="28"/>
          <w:szCs w:val="28"/>
        </w:rPr>
      </w:pPr>
      <w:r w:rsidRPr="006A4561">
        <w:rPr>
          <w:iCs/>
          <w:sz w:val="28"/>
          <w:szCs w:val="28"/>
        </w:rPr>
        <w:t>модернизация содержания  начального и среднего профессионального образования с ориентацией на потребности внутренних рынков труда, запросы семей и успешную адаптацию на внешних рынках труда;</w:t>
      </w:r>
    </w:p>
    <w:p w:rsidR="00214D0D" w:rsidRPr="006A4561" w:rsidRDefault="00214D0D" w:rsidP="002A00C8">
      <w:pPr>
        <w:numPr>
          <w:ilvl w:val="0"/>
          <w:numId w:val="64"/>
        </w:numPr>
        <w:tabs>
          <w:tab w:val="clear" w:pos="1140"/>
          <w:tab w:val="num" w:pos="-1843"/>
          <w:tab w:val="left" w:pos="993"/>
        </w:tabs>
        <w:ind w:left="0" w:firstLine="567"/>
        <w:contextualSpacing/>
        <w:jc w:val="both"/>
        <w:rPr>
          <w:sz w:val="28"/>
          <w:szCs w:val="28"/>
        </w:rPr>
      </w:pPr>
      <w:r w:rsidRPr="006A4561">
        <w:rPr>
          <w:iCs/>
          <w:sz w:val="28"/>
          <w:szCs w:val="28"/>
        </w:rPr>
        <w:t>модернизация содержания высшего профессионального образования в соответствии с требованиями экономики и задачами формирования интелле</w:t>
      </w:r>
      <w:r w:rsidRPr="006A4561">
        <w:rPr>
          <w:iCs/>
          <w:sz w:val="28"/>
          <w:szCs w:val="28"/>
        </w:rPr>
        <w:t>к</w:t>
      </w:r>
      <w:r w:rsidRPr="006A4561">
        <w:rPr>
          <w:iCs/>
          <w:sz w:val="28"/>
          <w:szCs w:val="28"/>
        </w:rPr>
        <w:t>туальной элиты страны.</w:t>
      </w:r>
    </w:p>
    <w:p w:rsidR="00214D0D" w:rsidRPr="006A4561" w:rsidRDefault="00214D0D" w:rsidP="00214D0D">
      <w:pPr>
        <w:ind w:firstLine="567"/>
        <w:jc w:val="both"/>
        <w:rPr>
          <w:bCs/>
          <w:iCs/>
          <w:sz w:val="28"/>
          <w:szCs w:val="28"/>
        </w:rPr>
      </w:pPr>
      <w:r w:rsidRPr="006A4561">
        <w:rPr>
          <w:bCs/>
          <w:iCs/>
          <w:sz w:val="28"/>
          <w:szCs w:val="28"/>
        </w:rPr>
        <w:t>2) Перестройка структуры системы образования и организационно-экономических механизмов:</w:t>
      </w:r>
    </w:p>
    <w:p w:rsidR="00214D0D" w:rsidRPr="006A4561" w:rsidRDefault="00214D0D" w:rsidP="002A00C8">
      <w:pPr>
        <w:numPr>
          <w:ilvl w:val="0"/>
          <w:numId w:val="65"/>
        </w:numPr>
        <w:tabs>
          <w:tab w:val="clear" w:pos="1140"/>
          <w:tab w:val="num" w:pos="-1701"/>
          <w:tab w:val="left" w:pos="851"/>
        </w:tabs>
        <w:ind w:left="0" w:firstLine="567"/>
        <w:contextualSpacing/>
        <w:jc w:val="both"/>
        <w:rPr>
          <w:iCs/>
          <w:sz w:val="28"/>
          <w:szCs w:val="28"/>
        </w:rPr>
      </w:pPr>
      <w:r w:rsidRPr="006A4561">
        <w:rPr>
          <w:iCs/>
          <w:sz w:val="28"/>
          <w:szCs w:val="28"/>
        </w:rPr>
        <w:t>введение системы предшкольного образования для детей в возрасте 5-6 лет;</w:t>
      </w:r>
    </w:p>
    <w:p w:rsidR="00214D0D" w:rsidRPr="006A4561" w:rsidRDefault="00214D0D" w:rsidP="002A00C8">
      <w:pPr>
        <w:numPr>
          <w:ilvl w:val="0"/>
          <w:numId w:val="65"/>
        </w:numPr>
        <w:tabs>
          <w:tab w:val="clear" w:pos="1140"/>
          <w:tab w:val="num" w:pos="-1701"/>
          <w:tab w:val="left" w:pos="851"/>
        </w:tabs>
        <w:ind w:left="0" w:firstLine="567"/>
        <w:contextualSpacing/>
        <w:jc w:val="both"/>
        <w:rPr>
          <w:sz w:val="28"/>
          <w:szCs w:val="28"/>
        </w:rPr>
      </w:pPr>
      <w:r w:rsidRPr="006A4561">
        <w:rPr>
          <w:sz w:val="28"/>
          <w:szCs w:val="28"/>
        </w:rPr>
        <w:t>создание и введение новой системы оплаты труда в образовании, пов</w:t>
      </w:r>
      <w:r w:rsidRPr="006A4561">
        <w:rPr>
          <w:sz w:val="28"/>
          <w:szCs w:val="28"/>
        </w:rPr>
        <w:t>ы</w:t>
      </w:r>
      <w:r w:rsidRPr="006A4561">
        <w:rPr>
          <w:sz w:val="28"/>
          <w:szCs w:val="28"/>
        </w:rPr>
        <w:t>шающей дифференциацию в зависимости от количества и качества труда;</w:t>
      </w:r>
    </w:p>
    <w:p w:rsidR="00214D0D" w:rsidRPr="006A4561" w:rsidRDefault="00214D0D" w:rsidP="002A00C8">
      <w:pPr>
        <w:numPr>
          <w:ilvl w:val="0"/>
          <w:numId w:val="65"/>
        </w:numPr>
        <w:tabs>
          <w:tab w:val="clear" w:pos="1140"/>
          <w:tab w:val="num" w:pos="-1701"/>
          <w:tab w:val="left" w:pos="851"/>
        </w:tabs>
        <w:ind w:left="0" w:firstLine="567"/>
        <w:contextualSpacing/>
        <w:jc w:val="both"/>
        <w:rPr>
          <w:sz w:val="28"/>
          <w:szCs w:val="28"/>
        </w:rPr>
      </w:pPr>
      <w:r w:rsidRPr="006A4561">
        <w:rPr>
          <w:sz w:val="28"/>
          <w:szCs w:val="28"/>
          <w:lang w:eastAsia="ar-SA"/>
        </w:rPr>
        <w:t>создание системы участия школьников в дополнительных занятиях по выбору, что должно быть предусмотрено в  учебном плане школы;</w:t>
      </w:r>
    </w:p>
    <w:p w:rsidR="00214D0D" w:rsidRPr="006A4561" w:rsidRDefault="00214D0D" w:rsidP="002A00C8">
      <w:pPr>
        <w:numPr>
          <w:ilvl w:val="0"/>
          <w:numId w:val="65"/>
        </w:numPr>
        <w:tabs>
          <w:tab w:val="clear" w:pos="1140"/>
          <w:tab w:val="num" w:pos="-1701"/>
          <w:tab w:val="left" w:pos="851"/>
        </w:tabs>
        <w:ind w:left="0" w:firstLine="567"/>
        <w:contextualSpacing/>
        <w:jc w:val="both"/>
        <w:rPr>
          <w:sz w:val="28"/>
          <w:szCs w:val="28"/>
        </w:rPr>
      </w:pPr>
      <w:r w:rsidRPr="006A4561">
        <w:rPr>
          <w:sz w:val="28"/>
          <w:szCs w:val="28"/>
        </w:rPr>
        <w:t>разработка системно-диагностической основы деятельности учреждений дополнительного образования, основанной на программно-целевом подходе;</w:t>
      </w:r>
    </w:p>
    <w:p w:rsidR="00214D0D" w:rsidRPr="006A4561" w:rsidRDefault="00214D0D" w:rsidP="002A00C8">
      <w:pPr>
        <w:numPr>
          <w:ilvl w:val="0"/>
          <w:numId w:val="65"/>
        </w:numPr>
        <w:tabs>
          <w:tab w:val="clear" w:pos="1140"/>
          <w:tab w:val="num" w:pos="-1701"/>
          <w:tab w:val="left" w:pos="851"/>
        </w:tabs>
        <w:ind w:left="0" w:firstLine="567"/>
        <w:contextualSpacing/>
        <w:jc w:val="both"/>
        <w:rPr>
          <w:sz w:val="28"/>
          <w:szCs w:val="28"/>
        </w:rPr>
      </w:pPr>
      <w:r w:rsidRPr="006A4561">
        <w:rPr>
          <w:iCs/>
          <w:sz w:val="28"/>
          <w:szCs w:val="28"/>
        </w:rPr>
        <w:t>создание соответствующей системы специального образования для об</w:t>
      </w:r>
      <w:r w:rsidRPr="006A4561">
        <w:rPr>
          <w:iCs/>
          <w:sz w:val="28"/>
          <w:szCs w:val="28"/>
        </w:rPr>
        <w:t>у</w:t>
      </w:r>
      <w:r w:rsidRPr="006A4561">
        <w:rPr>
          <w:iCs/>
          <w:sz w:val="28"/>
          <w:szCs w:val="28"/>
        </w:rPr>
        <w:t>чения детей инвалидов, детей с ограниченными возможностями;</w:t>
      </w:r>
    </w:p>
    <w:p w:rsidR="00214D0D" w:rsidRPr="006A4561" w:rsidRDefault="00214D0D" w:rsidP="002A00C8">
      <w:pPr>
        <w:numPr>
          <w:ilvl w:val="0"/>
          <w:numId w:val="65"/>
        </w:numPr>
        <w:tabs>
          <w:tab w:val="clear" w:pos="1140"/>
          <w:tab w:val="num" w:pos="-1701"/>
          <w:tab w:val="left" w:pos="851"/>
        </w:tabs>
        <w:ind w:left="0" w:firstLine="567"/>
        <w:contextualSpacing/>
        <w:jc w:val="both"/>
        <w:rPr>
          <w:sz w:val="28"/>
          <w:szCs w:val="28"/>
        </w:rPr>
      </w:pPr>
      <w:r w:rsidRPr="006A4561">
        <w:rPr>
          <w:iCs/>
          <w:sz w:val="28"/>
          <w:szCs w:val="28"/>
        </w:rPr>
        <w:t>внедрение инклюзивного образования;</w:t>
      </w:r>
    </w:p>
    <w:p w:rsidR="00214D0D" w:rsidRPr="006A4561" w:rsidRDefault="00214D0D" w:rsidP="002A00C8">
      <w:pPr>
        <w:numPr>
          <w:ilvl w:val="0"/>
          <w:numId w:val="65"/>
        </w:numPr>
        <w:tabs>
          <w:tab w:val="clear" w:pos="1140"/>
          <w:tab w:val="num" w:pos="-1701"/>
          <w:tab w:val="left" w:pos="851"/>
        </w:tabs>
        <w:ind w:left="0" w:firstLine="567"/>
        <w:contextualSpacing/>
        <w:jc w:val="both"/>
        <w:rPr>
          <w:iCs/>
          <w:sz w:val="28"/>
          <w:szCs w:val="28"/>
        </w:rPr>
      </w:pPr>
      <w:r w:rsidRPr="006A4561">
        <w:rPr>
          <w:iCs/>
          <w:sz w:val="28"/>
          <w:szCs w:val="28"/>
        </w:rPr>
        <w:t>формирование системы изучения рынка труда;</w:t>
      </w:r>
    </w:p>
    <w:p w:rsidR="00214D0D" w:rsidRPr="006A4561" w:rsidRDefault="00214D0D" w:rsidP="002A00C8">
      <w:pPr>
        <w:numPr>
          <w:ilvl w:val="0"/>
          <w:numId w:val="65"/>
        </w:numPr>
        <w:tabs>
          <w:tab w:val="clear" w:pos="1140"/>
          <w:tab w:val="num" w:pos="-1701"/>
          <w:tab w:val="left" w:pos="851"/>
        </w:tabs>
        <w:ind w:left="0" w:firstLine="567"/>
        <w:contextualSpacing/>
        <w:jc w:val="both"/>
        <w:rPr>
          <w:iCs/>
          <w:sz w:val="28"/>
          <w:szCs w:val="28"/>
        </w:rPr>
      </w:pPr>
      <w:r w:rsidRPr="006A4561">
        <w:rPr>
          <w:iCs/>
          <w:sz w:val="28"/>
          <w:szCs w:val="28"/>
        </w:rPr>
        <w:t xml:space="preserve">превращение НПО и СПО в систему массового образования населения; </w:t>
      </w:r>
    </w:p>
    <w:p w:rsidR="00214D0D" w:rsidRPr="006A4561" w:rsidRDefault="00214D0D" w:rsidP="002A00C8">
      <w:pPr>
        <w:numPr>
          <w:ilvl w:val="0"/>
          <w:numId w:val="65"/>
        </w:numPr>
        <w:tabs>
          <w:tab w:val="clear" w:pos="1140"/>
          <w:tab w:val="num" w:pos="-1701"/>
          <w:tab w:val="left" w:pos="851"/>
        </w:tabs>
        <w:ind w:left="0" w:firstLine="567"/>
        <w:contextualSpacing/>
        <w:jc w:val="both"/>
        <w:rPr>
          <w:iCs/>
          <w:sz w:val="28"/>
          <w:szCs w:val="28"/>
        </w:rPr>
      </w:pPr>
      <w:r w:rsidRPr="006A4561">
        <w:rPr>
          <w:iCs/>
          <w:sz w:val="28"/>
          <w:szCs w:val="28"/>
        </w:rPr>
        <w:t>повышение практикоориентированности высшего образования и его связи с национальным и местным рынком труда, превращение ВУЗов в дейс</w:t>
      </w:r>
      <w:r w:rsidRPr="006A4561">
        <w:rPr>
          <w:iCs/>
          <w:sz w:val="28"/>
          <w:szCs w:val="28"/>
        </w:rPr>
        <w:t>т</w:t>
      </w:r>
      <w:r w:rsidRPr="006A4561">
        <w:rPr>
          <w:iCs/>
          <w:sz w:val="28"/>
          <w:szCs w:val="28"/>
        </w:rPr>
        <w:t xml:space="preserve">венный фактор развития территорий; </w:t>
      </w:r>
    </w:p>
    <w:p w:rsidR="00214D0D" w:rsidRPr="006A4561" w:rsidRDefault="00214D0D" w:rsidP="002A00C8">
      <w:pPr>
        <w:numPr>
          <w:ilvl w:val="0"/>
          <w:numId w:val="65"/>
        </w:numPr>
        <w:tabs>
          <w:tab w:val="clear" w:pos="1140"/>
          <w:tab w:val="num" w:pos="-1701"/>
          <w:tab w:val="left" w:pos="851"/>
        </w:tabs>
        <w:ind w:left="0" w:firstLine="567"/>
        <w:contextualSpacing/>
        <w:jc w:val="both"/>
        <w:rPr>
          <w:iCs/>
          <w:sz w:val="28"/>
          <w:szCs w:val="28"/>
        </w:rPr>
      </w:pPr>
      <w:r w:rsidRPr="006A4561">
        <w:rPr>
          <w:iCs/>
          <w:sz w:val="28"/>
          <w:szCs w:val="28"/>
        </w:rPr>
        <w:t>введение двухуровневого среднего профессионального (среднего пр</w:t>
      </w:r>
      <w:r w:rsidRPr="006A4561">
        <w:rPr>
          <w:iCs/>
          <w:sz w:val="28"/>
          <w:szCs w:val="28"/>
        </w:rPr>
        <w:t>о</w:t>
      </w:r>
      <w:r w:rsidRPr="006A4561">
        <w:rPr>
          <w:iCs/>
          <w:sz w:val="28"/>
          <w:szCs w:val="28"/>
        </w:rPr>
        <w:t>фессионального и бакалавра) и высшего профессионального образования;</w:t>
      </w:r>
    </w:p>
    <w:p w:rsidR="00214D0D" w:rsidRPr="006A4561" w:rsidRDefault="00214D0D" w:rsidP="002A00C8">
      <w:pPr>
        <w:numPr>
          <w:ilvl w:val="0"/>
          <w:numId w:val="65"/>
        </w:numPr>
        <w:tabs>
          <w:tab w:val="clear" w:pos="1140"/>
          <w:tab w:val="num" w:pos="-1701"/>
          <w:tab w:val="left" w:pos="851"/>
        </w:tabs>
        <w:ind w:left="0" w:firstLine="567"/>
        <w:contextualSpacing/>
        <w:jc w:val="both"/>
        <w:rPr>
          <w:iCs/>
          <w:sz w:val="28"/>
          <w:szCs w:val="28"/>
        </w:rPr>
      </w:pPr>
      <w:r w:rsidRPr="006A4561">
        <w:rPr>
          <w:iCs/>
          <w:sz w:val="28"/>
          <w:szCs w:val="28"/>
        </w:rPr>
        <w:t>совершенствование финансовых механизмов в профессиональном обр</w:t>
      </w:r>
      <w:r w:rsidRPr="006A4561">
        <w:rPr>
          <w:iCs/>
          <w:sz w:val="28"/>
          <w:szCs w:val="28"/>
        </w:rPr>
        <w:t>а</w:t>
      </w:r>
      <w:r w:rsidRPr="006A4561">
        <w:rPr>
          <w:iCs/>
          <w:sz w:val="28"/>
          <w:szCs w:val="28"/>
        </w:rPr>
        <w:t xml:space="preserve">зовании; </w:t>
      </w:r>
    </w:p>
    <w:p w:rsidR="00214D0D" w:rsidRPr="006A4561" w:rsidRDefault="00214D0D" w:rsidP="002A00C8">
      <w:pPr>
        <w:numPr>
          <w:ilvl w:val="0"/>
          <w:numId w:val="65"/>
        </w:numPr>
        <w:tabs>
          <w:tab w:val="clear" w:pos="1140"/>
          <w:tab w:val="num" w:pos="-1701"/>
          <w:tab w:val="left" w:pos="851"/>
        </w:tabs>
        <w:ind w:left="0" w:firstLine="567"/>
        <w:contextualSpacing/>
        <w:jc w:val="both"/>
        <w:rPr>
          <w:iCs/>
          <w:sz w:val="28"/>
          <w:szCs w:val="28"/>
        </w:rPr>
      </w:pPr>
      <w:r w:rsidRPr="006A4561">
        <w:rPr>
          <w:iCs/>
          <w:sz w:val="28"/>
          <w:szCs w:val="28"/>
        </w:rPr>
        <w:lastRenderedPageBreak/>
        <w:t>расширение участия представителей рынка труда в развитии професси</w:t>
      </w:r>
      <w:r w:rsidRPr="006A4561">
        <w:rPr>
          <w:iCs/>
          <w:sz w:val="28"/>
          <w:szCs w:val="28"/>
        </w:rPr>
        <w:t>о</w:t>
      </w:r>
      <w:r w:rsidRPr="006A4561">
        <w:rPr>
          <w:iCs/>
          <w:sz w:val="28"/>
          <w:szCs w:val="28"/>
        </w:rPr>
        <w:t xml:space="preserve">нального образования; </w:t>
      </w:r>
    </w:p>
    <w:p w:rsidR="00214D0D" w:rsidRPr="006A4561" w:rsidRDefault="00214D0D" w:rsidP="002A00C8">
      <w:pPr>
        <w:numPr>
          <w:ilvl w:val="0"/>
          <w:numId w:val="65"/>
        </w:numPr>
        <w:tabs>
          <w:tab w:val="clear" w:pos="1140"/>
          <w:tab w:val="num" w:pos="-1701"/>
          <w:tab w:val="left" w:pos="851"/>
        </w:tabs>
        <w:ind w:left="0" w:firstLine="567"/>
        <w:contextualSpacing/>
        <w:jc w:val="both"/>
        <w:rPr>
          <w:sz w:val="28"/>
          <w:szCs w:val="28"/>
        </w:rPr>
      </w:pPr>
      <w:r w:rsidRPr="006A4561">
        <w:rPr>
          <w:sz w:val="28"/>
          <w:szCs w:val="28"/>
        </w:rPr>
        <w:t>переход от управления учреждениями к управлению программами в профессиональном образовании;</w:t>
      </w:r>
    </w:p>
    <w:p w:rsidR="00214D0D" w:rsidRPr="006A4561" w:rsidRDefault="00214D0D" w:rsidP="002A00C8">
      <w:pPr>
        <w:numPr>
          <w:ilvl w:val="0"/>
          <w:numId w:val="65"/>
        </w:numPr>
        <w:tabs>
          <w:tab w:val="clear" w:pos="1140"/>
          <w:tab w:val="num" w:pos="-1701"/>
          <w:tab w:val="left" w:pos="851"/>
        </w:tabs>
        <w:ind w:left="0" w:firstLine="567"/>
        <w:contextualSpacing/>
        <w:jc w:val="both"/>
        <w:rPr>
          <w:iCs/>
          <w:sz w:val="28"/>
          <w:szCs w:val="28"/>
        </w:rPr>
      </w:pPr>
      <w:r w:rsidRPr="006A4561">
        <w:rPr>
          <w:iCs/>
          <w:sz w:val="28"/>
          <w:szCs w:val="28"/>
        </w:rPr>
        <w:t>развитие государственно-общественного управления образованием;</w:t>
      </w:r>
    </w:p>
    <w:p w:rsidR="00214D0D" w:rsidRPr="006A4561" w:rsidRDefault="00214D0D" w:rsidP="002A00C8">
      <w:pPr>
        <w:numPr>
          <w:ilvl w:val="0"/>
          <w:numId w:val="65"/>
        </w:numPr>
        <w:tabs>
          <w:tab w:val="clear" w:pos="1140"/>
          <w:tab w:val="num" w:pos="-1701"/>
          <w:tab w:val="left" w:pos="851"/>
        </w:tabs>
        <w:ind w:left="0" w:firstLine="567"/>
        <w:contextualSpacing/>
        <w:jc w:val="both"/>
        <w:rPr>
          <w:iCs/>
          <w:sz w:val="28"/>
          <w:szCs w:val="28"/>
        </w:rPr>
      </w:pPr>
      <w:r w:rsidRPr="006A4561">
        <w:rPr>
          <w:iCs/>
          <w:sz w:val="28"/>
          <w:szCs w:val="28"/>
        </w:rPr>
        <w:t>создание национальной системы оценки качества образования всех уровней;</w:t>
      </w:r>
    </w:p>
    <w:p w:rsidR="00214D0D" w:rsidRPr="006A4561" w:rsidRDefault="00214D0D" w:rsidP="002A00C8">
      <w:pPr>
        <w:numPr>
          <w:ilvl w:val="0"/>
          <w:numId w:val="65"/>
        </w:numPr>
        <w:tabs>
          <w:tab w:val="clear" w:pos="1140"/>
          <w:tab w:val="num" w:pos="-1701"/>
          <w:tab w:val="left" w:pos="851"/>
        </w:tabs>
        <w:ind w:left="0" w:firstLine="567"/>
        <w:contextualSpacing/>
        <w:jc w:val="both"/>
        <w:rPr>
          <w:sz w:val="28"/>
          <w:szCs w:val="28"/>
        </w:rPr>
      </w:pPr>
      <w:r w:rsidRPr="006A4561">
        <w:rPr>
          <w:sz w:val="28"/>
          <w:szCs w:val="28"/>
        </w:rPr>
        <w:t>повышение качества управления образованием с ориентацией на коне</w:t>
      </w:r>
      <w:r w:rsidRPr="006A4561">
        <w:rPr>
          <w:sz w:val="28"/>
          <w:szCs w:val="28"/>
        </w:rPr>
        <w:t>ч</w:t>
      </w:r>
      <w:r w:rsidRPr="006A4561">
        <w:rPr>
          <w:sz w:val="28"/>
          <w:szCs w:val="28"/>
        </w:rPr>
        <w:t>ные результаты.</w:t>
      </w:r>
    </w:p>
    <w:p w:rsidR="00214D0D" w:rsidRPr="006A4561" w:rsidRDefault="00214D0D" w:rsidP="00214D0D">
      <w:pPr>
        <w:tabs>
          <w:tab w:val="num" w:pos="-1701"/>
          <w:tab w:val="left" w:pos="851"/>
        </w:tabs>
        <w:ind w:firstLine="567"/>
        <w:jc w:val="both"/>
        <w:rPr>
          <w:bCs/>
          <w:iCs/>
          <w:sz w:val="28"/>
          <w:szCs w:val="28"/>
        </w:rPr>
      </w:pPr>
      <w:r w:rsidRPr="006A4561">
        <w:rPr>
          <w:bCs/>
          <w:iCs/>
          <w:sz w:val="28"/>
          <w:szCs w:val="28"/>
        </w:rPr>
        <w:t>3) Обеспечение равенства доступа к качественному образованию:</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введение разнообразных организационных и правовых форм по оказ</w:t>
      </w:r>
      <w:r w:rsidRPr="006A4561">
        <w:rPr>
          <w:iCs/>
          <w:sz w:val="28"/>
          <w:szCs w:val="28"/>
        </w:rPr>
        <w:t>а</w:t>
      </w:r>
      <w:r w:rsidRPr="006A4561">
        <w:rPr>
          <w:iCs/>
          <w:sz w:val="28"/>
          <w:szCs w:val="28"/>
        </w:rPr>
        <w:t xml:space="preserve">нию услуг дошкольного образования; </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создание системы раннего выявления и коррекции отклонений в разв</w:t>
      </w:r>
      <w:r w:rsidRPr="006A4561">
        <w:rPr>
          <w:iCs/>
          <w:sz w:val="28"/>
          <w:szCs w:val="28"/>
        </w:rPr>
        <w:t>и</w:t>
      </w:r>
      <w:r w:rsidRPr="006A4561">
        <w:rPr>
          <w:iCs/>
          <w:sz w:val="28"/>
          <w:szCs w:val="28"/>
        </w:rPr>
        <w:t>тии детей;</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повышение качества и равенства ресурсного обеспечения общеобразов</w:t>
      </w:r>
      <w:r w:rsidRPr="006A4561">
        <w:rPr>
          <w:iCs/>
          <w:sz w:val="28"/>
          <w:szCs w:val="28"/>
        </w:rPr>
        <w:t>а</w:t>
      </w:r>
      <w:r w:rsidRPr="006A4561">
        <w:rPr>
          <w:iCs/>
          <w:sz w:val="28"/>
          <w:szCs w:val="28"/>
        </w:rPr>
        <w:t xml:space="preserve">тельных учреждений; </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создание мотивации и условий для продолжения образования девушк</w:t>
      </w:r>
      <w:r w:rsidRPr="006A4561">
        <w:rPr>
          <w:iCs/>
          <w:sz w:val="28"/>
          <w:szCs w:val="28"/>
        </w:rPr>
        <w:t>а</w:t>
      </w:r>
      <w:r w:rsidRPr="006A4561">
        <w:rPr>
          <w:iCs/>
          <w:sz w:val="28"/>
          <w:szCs w:val="28"/>
        </w:rPr>
        <w:t>ми после получения обязательного образования;</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 xml:space="preserve">развитие системы дополнительного образования детей как инструмента удовлетворения индивидуальных запросов учащихся и социализации детей и подростков, в том числе  из групп риска; </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создание системы поддержки учащихся из сельской местности,  осва</w:t>
      </w:r>
      <w:r w:rsidRPr="006A4561">
        <w:rPr>
          <w:iCs/>
          <w:sz w:val="28"/>
          <w:szCs w:val="28"/>
        </w:rPr>
        <w:t>и</w:t>
      </w:r>
      <w:r w:rsidRPr="006A4561">
        <w:rPr>
          <w:iCs/>
          <w:sz w:val="28"/>
          <w:szCs w:val="28"/>
        </w:rPr>
        <w:t>вающих  программы профессионального образования</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создание системы выявления и поддержки одаренных детей, включая льготы и субсидии для получения ими среднего и высшего профессионального образования;</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обеспечение доступа национальных меньшинств к получению образов</w:t>
      </w:r>
      <w:r w:rsidRPr="006A4561">
        <w:rPr>
          <w:iCs/>
          <w:sz w:val="28"/>
          <w:szCs w:val="28"/>
        </w:rPr>
        <w:t>а</w:t>
      </w:r>
      <w:r w:rsidRPr="006A4561">
        <w:rPr>
          <w:iCs/>
          <w:sz w:val="28"/>
          <w:szCs w:val="28"/>
        </w:rPr>
        <w:t xml:space="preserve">ния на родном языке, сохранение </w:t>
      </w:r>
      <w:r w:rsidRPr="006A4561">
        <w:rPr>
          <w:sz w:val="28"/>
          <w:szCs w:val="28"/>
        </w:rPr>
        <w:t>культурного и языкового многообразия в о</w:t>
      </w:r>
      <w:r w:rsidRPr="006A4561">
        <w:rPr>
          <w:sz w:val="28"/>
          <w:szCs w:val="28"/>
        </w:rPr>
        <w:t>б</w:t>
      </w:r>
      <w:r w:rsidRPr="006A4561">
        <w:rPr>
          <w:sz w:val="28"/>
          <w:szCs w:val="28"/>
        </w:rPr>
        <w:t>разовательной среде</w:t>
      </w:r>
      <w:r w:rsidRPr="006A4561">
        <w:rPr>
          <w:iCs/>
          <w:sz w:val="28"/>
          <w:szCs w:val="28"/>
        </w:rPr>
        <w:t>;</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введение системы приема в учреждения среднего и высшего професси</w:t>
      </w:r>
      <w:r w:rsidRPr="006A4561">
        <w:rPr>
          <w:iCs/>
          <w:sz w:val="28"/>
          <w:szCs w:val="28"/>
        </w:rPr>
        <w:t>о</w:t>
      </w:r>
      <w:r w:rsidRPr="006A4561">
        <w:rPr>
          <w:iCs/>
          <w:sz w:val="28"/>
          <w:szCs w:val="28"/>
        </w:rPr>
        <w:t>нального образования по результатам национального тестирования;</w:t>
      </w:r>
    </w:p>
    <w:p w:rsidR="00214D0D" w:rsidRPr="006A4561" w:rsidRDefault="00214D0D" w:rsidP="002A00C8">
      <w:pPr>
        <w:numPr>
          <w:ilvl w:val="0"/>
          <w:numId w:val="66"/>
        </w:numPr>
        <w:tabs>
          <w:tab w:val="clear" w:pos="1140"/>
          <w:tab w:val="num" w:pos="-1701"/>
          <w:tab w:val="left" w:pos="851"/>
        </w:tabs>
        <w:ind w:left="0" w:firstLine="567"/>
        <w:contextualSpacing/>
        <w:jc w:val="both"/>
        <w:rPr>
          <w:iCs/>
          <w:sz w:val="28"/>
          <w:szCs w:val="28"/>
        </w:rPr>
      </w:pPr>
      <w:r w:rsidRPr="006A4561">
        <w:rPr>
          <w:iCs/>
          <w:sz w:val="28"/>
          <w:szCs w:val="28"/>
        </w:rPr>
        <w:t>поддержка детей с ограниченными возможностями и интегрирование их в обычные образовательные учреждения.</w:t>
      </w:r>
    </w:p>
    <w:p w:rsidR="00214D0D" w:rsidRPr="006A4561" w:rsidRDefault="00214D0D" w:rsidP="00214D0D">
      <w:pPr>
        <w:pStyle w:val="1"/>
        <w:spacing w:before="0"/>
        <w:ind w:firstLine="567"/>
        <w:jc w:val="center"/>
        <w:rPr>
          <w:rFonts w:ascii="Times New Roman" w:hAnsi="Times New Roman"/>
          <w:b w:val="0"/>
          <w:color w:val="auto"/>
        </w:rPr>
      </w:pPr>
    </w:p>
    <w:p w:rsidR="00214D0D" w:rsidRPr="006A4561" w:rsidRDefault="00214D0D" w:rsidP="00214D0D">
      <w:pPr>
        <w:pStyle w:val="1"/>
        <w:spacing w:before="0"/>
        <w:ind w:firstLine="567"/>
        <w:jc w:val="center"/>
        <w:rPr>
          <w:rFonts w:ascii="Times New Roman" w:hAnsi="Times New Roman"/>
          <w:b w:val="0"/>
          <w:color w:val="auto"/>
        </w:rPr>
      </w:pPr>
      <w:r w:rsidRPr="006A4561">
        <w:rPr>
          <w:rFonts w:ascii="Times New Roman" w:hAnsi="Times New Roman"/>
          <w:b w:val="0"/>
          <w:color w:val="auto"/>
        </w:rPr>
        <w:t>3. ПРИОРИТЕТЫ РАЗВИТИЯ СИСТЕМЫ ОБРАЗОВАНИЯ</w:t>
      </w:r>
    </w:p>
    <w:p w:rsidR="00214D0D" w:rsidRPr="006A4561" w:rsidRDefault="000615EE" w:rsidP="00214D0D">
      <w:pPr>
        <w:pStyle w:val="af9"/>
        <w:spacing w:after="0"/>
        <w:ind w:firstLine="567"/>
        <w:rPr>
          <w:rFonts w:ascii="Times New Roman" w:hAnsi="Times New Roman"/>
          <w:sz w:val="28"/>
          <w:szCs w:val="28"/>
        </w:rPr>
      </w:pPr>
      <w:hyperlink w:anchor="_Toc285273151" w:history="1">
        <w:r w:rsidR="00214D0D" w:rsidRPr="006A4561">
          <w:rPr>
            <w:rStyle w:val="a9"/>
            <w:color w:val="auto"/>
            <w:sz w:val="28"/>
            <w:szCs w:val="28"/>
          </w:rPr>
          <w:t>§</w:t>
        </w:r>
        <w:r w:rsidR="00214D0D" w:rsidRPr="006A4561">
          <w:rPr>
            <w:rFonts w:ascii="Times New Roman" w:hAnsi="Times New Roman"/>
            <w:sz w:val="28"/>
            <w:szCs w:val="28"/>
          </w:rPr>
          <w:t>1. Модернизация содержания образования</w:t>
        </w:r>
      </w:hyperlink>
      <w:r w:rsidR="00214D0D" w:rsidRPr="006A4561">
        <w:rPr>
          <w:rFonts w:ascii="Times New Roman" w:hAnsi="Times New Roman"/>
          <w:sz w:val="28"/>
          <w:szCs w:val="28"/>
        </w:rPr>
        <w:t xml:space="preserve"> </w:t>
      </w:r>
    </w:p>
    <w:p w:rsidR="00214D0D" w:rsidRPr="006A4561" w:rsidRDefault="00214D0D" w:rsidP="00214D0D">
      <w:pPr>
        <w:tabs>
          <w:tab w:val="left" w:pos="0"/>
          <w:tab w:val="right" w:leader="dot" w:pos="9345"/>
        </w:tabs>
        <w:ind w:firstLine="567"/>
        <w:jc w:val="both"/>
        <w:rPr>
          <w:sz w:val="28"/>
          <w:szCs w:val="28"/>
        </w:rPr>
      </w:pPr>
      <w:r w:rsidRPr="006A4561">
        <w:rPr>
          <w:sz w:val="28"/>
          <w:szCs w:val="28"/>
        </w:rPr>
        <w:tab/>
        <w:t xml:space="preserve">В течение рассматриваемого периода будет проведена принципиальная модернизация системы образования на всех уровнях. </w:t>
      </w:r>
    </w:p>
    <w:p w:rsidR="00214D0D" w:rsidRPr="006A4561" w:rsidRDefault="00214D0D" w:rsidP="00214D0D">
      <w:pPr>
        <w:autoSpaceDE w:val="0"/>
        <w:ind w:firstLine="567"/>
        <w:jc w:val="both"/>
        <w:rPr>
          <w:sz w:val="28"/>
          <w:szCs w:val="28"/>
        </w:rPr>
      </w:pPr>
      <w:r w:rsidRPr="006A4561">
        <w:rPr>
          <w:sz w:val="28"/>
          <w:szCs w:val="28"/>
        </w:rPr>
        <w:t xml:space="preserve">В системе дошкольного образования  должны быть подготовлены новые требования к содержанию образовательных программ и условиям пребывания детей, образовательные программы, пособия нового поколения и др. </w:t>
      </w:r>
    </w:p>
    <w:p w:rsidR="00214D0D" w:rsidRPr="006A4561" w:rsidRDefault="00214D0D" w:rsidP="00214D0D">
      <w:pPr>
        <w:autoSpaceDE w:val="0"/>
        <w:ind w:firstLine="567"/>
        <w:jc w:val="both"/>
        <w:rPr>
          <w:kern w:val="1"/>
          <w:sz w:val="28"/>
          <w:szCs w:val="28"/>
        </w:rPr>
      </w:pPr>
      <w:r w:rsidRPr="006A4561">
        <w:rPr>
          <w:sz w:val="28"/>
          <w:szCs w:val="28"/>
        </w:rPr>
        <w:t>Система дошкольного образования будет выполнять задачи раннего разв</w:t>
      </w:r>
      <w:r w:rsidRPr="006A4561">
        <w:rPr>
          <w:sz w:val="28"/>
          <w:szCs w:val="28"/>
        </w:rPr>
        <w:t>и</w:t>
      </w:r>
      <w:r w:rsidRPr="006A4561">
        <w:rPr>
          <w:sz w:val="28"/>
          <w:szCs w:val="28"/>
        </w:rPr>
        <w:t>тия, физической и психологической подготовки детей к систематической п</w:t>
      </w:r>
      <w:r w:rsidRPr="006A4561">
        <w:rPr>
          <w:sz w:val="28"/>
          <w:szCs w:val="28"/>
        </w:rPr>
        <w:t>о</w:t>
      </w:r>
      <w:r w:rsidRPr="006A4561">
        <w:rPr>
          <w:sz w:val="28"/>
          <w:szCs w:val="28"/>
        </w:rPr>
        <w:t xml:space="preserve">знавательной деятельности, формированию первоначальных основ грамотности </w:t>
      </w:r>
      <w:r w:rsidRPr="006A4561">
        <w:rPr>
          <w:sz w:val="28"/>
          <w:szCs w:val="28"/>
        </w:rPr>
        <w:lastRenderedPageBreak/>
        <w:t>и счета,</w:t>
      </w:r>
      <w:r w:rsidRPr="006A4561">
        <w:rPr>
          <w:kern w:val="1"/>
          <w:sz w:val="28"/>
          <w:szCs w:val="28"/>
        </w:rPr>
        <w:t xml:space="preserve"> и тем самым служить достижению цели выравнивания стартовых усл</w:t>
      </w:r>
      <w:r w:rsidRPr="006A4561">
        <w:rPr>
          <w:kern w:val="1"/>
          <w:sz w:val="28"/>
          <w:szCs w:val="28"/>
        </w:rPr>
        <w:t>о</w:t>
      </w:r>
      <w:r w:rsidRPr="006A4561">
        <w:rPr>
          <w:kern w:val="1"/>
          <w:sz w:val="28"/>
          <w:szCs w:val="28"/>
        </w:rPr>
        <w:t>вий для детей из разных социальных групп и проживающих в различных усл</w:t>
      </w:r>
      <w:r w:rsidRPr="006A4561">
        <w:rPr>
          <w:kern w:val="1"/>
          <w:sz w:val="28"/>
          <w:szCs w:val="28"/>
        </w:rPr>
        <w:t>о</w:t>
      </w:r>
      <w:r w:rsidRPr="006A4561">
        <w:rPr>
          <w:kern w:val="1"/>
          <w:sz w:val="28"/>
          <w:szCs w:val="28"/>
        </w:rPr>
        <w:t>виях.</w:t>
      </w:r>
    </w:p>
    <w:p w:rsidR="00214D0D" w:rsidRPr="006A4561" w:rsidRDefault="00214D0D" w:rsidP="00214D0D">
      <w:pPr>
        <w:ind w:firstLine="567"/>
        <w:jc w:val="both"/>
        <w:rPr>
          <w:sz w:val="28"/>
          <w:szCs w:val="28"/>
        </w:rPr>
      </w:pPr>
      <w:r w:rsidRPr="006A4561">
        <w:rPr>
          <w:sz w:val="28"/>
          <w:szCs w:val="28"/>
        </w:rPr>
        <w:t>Принципиальные изменения должны произойти в содержании образования начальной  школе (1-5 класс), основной школе (6-9 класс) и  в средней школе (10-11класс). Это обусловлено несоответствием содержания традиционного «академического» образования современным требованиям и задачам профе</w:t>
      </w:r>
      <w:r w:rsidRPr="006A4561">
        <w:rPr>
          <w:sz w:val="28"/>
          <w:szCs w:val="28"/>
        </w:rPr>
        <w:t>с</w:t>
      </w:r>
      <w:r w:rsidRPr="006A4561">
        <w:rPr>
          <w:sz w:val="28"/>
          <w:szCs w:val="28"/>
        </w:rPr>
        <w:t xml:space="preserve">сионализации населения в условиях индустриализации экономики. </w:t>
      </w:r>
    </w:p>
    <w:p w:rsidR="00214D0D" w:rsidRPr="006A4561" w:rsidRDefault="00214D0D" w:rsidP="00214D0D">
      <w:pPr>
        <w:ind w:firstLine="567"/>
        <w:jc w:val="both"/>
        <w:rPr>
          <w:sz w:val="28"/>
          <w:szCs w:val="28"/>
        </w:rPr>
      </w:pPr>
      <w:r w:rsidRPr="006A4561">
        <w:rPr>
          <w:sz w:val="28"/>
          <w:szCs w:val="28"/>
        </w:rPr>
        <w:t>Содержание образования в начальной школе (1-5 класс) будет обеспеч</w:t>
      </w:r>
      <w:r w:rsidRPr="006A4561">
        <w:rPr>
          <w:sz w:val="28"/>
          <w:szCs w:val="28"/>
        </w:rPr>
        <w:t>и</w:t>
      </w:r>
      <w:r w:rsidRPr="006A4561">
        <w:rPr>
          <w:sz w:val="28"/>
          <w:szCs w:val="28"/>
        </w:rPr>
        <w:t>вать освоение новых видов учебной деятельности, выравнивание стартовых у</w:t>
      </w:r>
      <w:r w:rsidRPr="006A4561">
        <w:rPr>
          <w:sz w:val="28"/>
          <w:szCs w:val="28"/>
        </w:rPr>
        <w:t>с</w:t>
      </w:r>
      <w:r w:rsidRPr="006A4561">
        <w:rPr>
          <w:sz w:val="28"/>
          <w:szCs w:val="28"/>
        </w:rPr>
        <w:t>ловий. Переход к более раннему началу обучения в школе, потребует разрабо</w:t>
      </w:r>
      <w:r w:rsidRPr="006A4561">
        <w:rPr>
          <w:sz w:val="28"/>
          <w:szCs w:val="28"/>
        </w:rPr>
        <w:t>т</w:t>
      </w:r>
      <w:r w:rsidRPr="006A4561">
        <w:rPr>
          <w:sz w:val="28"/>
          <w:szCs w:val="28"/>
        </w:rPr>
        <w:t>ки и внедрения новых программ и образовательных технологий работы с 6-ти летними детьми, обучения в игровой форме, создание соответствующей мат</w:t>
      </w:r>
      <w:r w:rsidRPr="006A4561">
        <w:rPr>
          <w:sz w:val="28"/>
          <w:szCs w:val="28"/>
        </w:rPr>
        <w:t>е</w:t>
      </w:r>
      <w:r w:rsidRPr="006A4561">
        <w:rPr>
          <w:sz w:val="28"/>
          <w:szCs w:val="28"/>
        </w:rPr>
        <w:t>риально-технической базы и кадрового потенциала. Основным результатом обучения в начальной школе станет - сформированный навык эффективного чтения и работы с числами.</w:t>
      </w:r>
    </w:p>
    <w:p w:rsidR="00214D0D" w:rsidRPr="006A4561" w:rsidRDefault="00214D0D" w:rsidP="00214D0D">
      <w:pPr>
        <w:ind w:firstLine="567"/>
        <w:jc w:val="both"/>
        <w:rPr>
          <w:sz w:val="28"/>
          <w:szCs w:val="28"/>
        </w:rPr>
      </w:pPr>
      <w:r w:rsidRPr="006A4561">
        <w:rPr>
          <w:sz w:val="28"/>
          <w:szCs w:val="28"/>
        </w:rPr>
        <w:t>Основными задачами образования, которые должны быть решены в осно</w:t>
      </w:r>
      <w:r w:rsidRPr="006A4561">
        <w:rPr>
          <w:sz w:val="28"/>
          <w:szCs w:val="28"/>
        </w:rPr>
        <w:t>в</w:t>
      </w:r>
      <w:r w:rsidRPr="006A4561">
        <w:rPr>
          <w:sz w:val="28"/>
          <w:szCs w:val="28"/>
        </w:rPr>
        <w:t>ной школе, (6-10 классы), станут:</w:t>
      </w:r>
    </w:p>
    <w:p w:rsidR="00214D0D" w:rsidRPr="006A4561" w:rsidRDefault="00214D0D" w:rsidP="002A00C8">
      <w:pPr>
        <w:numPr>
          <w:ilvl w:val="0"/>
          <w:numId w:val="67"/>
        </w:numPr>
        <w:tabs>
          <w:tab w:val="clear" w:pos="1170"/>
          <w:tab w:val="left" w:pos="851"/>
        </w:tabs>
        <w:ind w:left="0" w:firstLine="567"/>
        <w:rPr>
          <w:sz w:val="28"/>
          <w:szCs w:val="28"/>
        </w:rPr>
      </w:pPr>
      <w:r w:rsidRPr="006A4561">
        <w:rPr>
          <w:sz w:val="28"/>
          <w:szCs w:val="28"/>
        </w:rPr>
        <w:t xml:space="preserve">формирование светского нравственного мировоззрения подрастающего поколения, основанного на общечеловеческих и национальных ценностях; </w:t>
      </w:r>
    </w:p>
    <w:p w:rsidR="00214D0D" w:rsidRPr="006A4561" w:rsidRDefault="00214D0D" w:rsidP="002A00C8">
      <w:pPr>
        <w:numPr>
          <w:ilvl w:val="0"/>
          <w:numId w:val="67"/>
        </w:numPr>
        <w:tabs>
          <w:tab w:val="clear" w:pos="1170"/>
          <w:tab w:val="left" w:pos="851"/>
        </w:tabs>
        <w:ind w:left="0" w:firstLine="567"/>
        <w:jc w:val="both"/>
        <w:rPr>
          <w:sz w:val="28"/>
          <w:szCs w:val="28"/>
        </w:rPr>
      </w:pPr>
      <w:r w:rsidRPr="006A4561">
        <w:rPr>
          <w:sz w:val="28"/>
          <w:szCs w:val="28"/>
        </w:rPr>
        <w:t>выработка навыков здорового образа жизни и поведения в чрезвыча</w:t>
      </w:r>
      <w:r w:rsidRPr="006A4561">
        <w:rPr>
          <w:sz w:val="28"/>
          <w:szCs w:val="28"/>
        </w:rPr>
        <w:t>й</w:t>
      </w:r>
      <w:r w:rsidRPr="006A4561">
        <w:rPr>
          <w:sz w:val="28"/>
          <w:szCs w:val="28"/>
        </w:rPr>
        <w:t xml:space="preserve">ных ситуациях; </w:t>
      </w:r>
    </w:p>
    <w:p w:rsidR="00214D0D" w:rsidRPr="006A4561" w:rsidRDefault="00214D0D" w:rsidP="002A00C8">
      <w:pPr>
        <w:numPr>
          <w:ilvl w:val="0"/>
          <w:numId w:val="67"/>
        </w:numPr>
        <w:tabs>
          <w:tab w:val="clear" w:pos="1170"/>
          <w:tab w:val="left" w:pos="851"/>
        </w:tabs>
        <w:ind w:left="0" w:firstLine="567"/>
        <w:jc w:val="both"/>
        <w:rPr>
          <w:sz w:val="28"/>
          <w:szCs w:val="28"/>
        </w:rPr>
      </w:pPr>
      <w:r w:rsidRPr="006A4561">
        <w:rPr>
          <w:sz w:val="28"/>
          <w:szCs w:val="28"/>
        </w:rPr>
        <w:t>ориентации обучения на успешную социальную и трудовую адаптацию, воспитание ответственного, созидательного и толерантного гражданина страны и мира;</w:t>
      </w:r>
    </w:p>
    <w:p w:rsidR="00214D0D" w:rsidRPr="006A4561" w:rsidRDefault="00214D0D" w:rsidP="002A00C8">
      <w:pPr>
        <w:numPr>
          <w:ilvl w:val="0"/>
          <w:numId w:val="67"/>
        </w:numPr>
        <w:tabs>
          <w:tab w:val="clear" w:pos="1170"/>
          <w:tab w:val="left" w:pos="851"/>
        </w:tabs>
        <w:ind w:left="0" w:firstLine="567"/>
        <w:jc w:val="both"/>
        <w:rPr>
          <w:sz w:val="28"/>
          <w:szCs w:val="28"/>
        </w:rPr>
      </w:pPr>
      <w:r w:rsidRPr="006A4561">
        <w:rPr>
          <w:sz w:val="28"/>
          <w:szCs w:val="28"/>
        </w:rPr>
        <w:t>введение предпрофильного обучения, профориентационной и обяз</w:t>
      </w:r>
      <w:r w:rsidRPr="006A4561">
        <w:rPr>
          <w:sz w:val="28"/>
          <w:szCs w:val="28"/>
        </w:rPr>
        <w:t>а</w:t>
      </w:r>
      <w:r w:rsidRPr="006A4561">
        <w:rPr>
          <w:sz w:val="28"/>
          <w:szCs w:val="28"/>
        </w:rPr>
        <w:t>тельной профессиональной подготовки.</w:t>
      </w:r>
    </w:p>
    <w:p w:rsidR="00214D0D" w:rsidRPr="006A4561" w:rsidRDefault="00214D0D" w:rsidP="00214D0D">
      <w:pPr>
        <w:ind w:firstLine="567"/>
        <w:jc w:val="both"/>
        <w:rPr>
          <w:sz w:val="28"/>
          <w:szCs w:val="28"/>
        </w:rPr>
      </w:pPr>
      <w:r w:rsidRPr="006A4561">
        <w:rPr>
          <w:sz w:val="28"/>
          <w:szCs w:val="28"/>
        </w:rPr>
        <w:t>Общая средняя школа, в том числе школы – интернаты (для детей оста</w:t>
      </w:r>
      <w:r w:rsidRPr="006A4561">
        <w:rPr>
          <w:sz w:val="28"/>
          <w:szCs w:val="28"/>
        </w:rPr>
        <w:t>в</w:t>
      </w:r>
      <w:r w:rsidRPr="006A4561">
        <w:rPr>
          <w:sz w:val="28"/>
          <w:szCs w:val="28"/>
        </w:rPr>
        <w:t>шихся без попечения родителей и детей с ограниченными возможностями) (11-12 классы) призвана обеспечить образование с базовыми целями осознанного выбора профессиональной карьеры и траектории профессионального образов</w:t>
      </w:r>
      <w:r w:rsidRPr="006A4561">
        <w:rPr>
          <w:sz w:val="28"/>
          <w:szCs w:val="28"/>
        </w:rPr>
        <w:t>а</w:t>
      </w:r>
      <w:r w:rsidRPr="006A4561">
        <w:rPr>
          <w:sz w:val="28"/>
          <w:szCs w:val="28"/>
        </w:rPr>
        <w:t xml:space="preserve">ния на основе профильного обучения, освоения социальных ролей и ключевых компетентностей как ресурса успешности. </w:t>
      </w:r>
    </w:p>
    <w:p w:rsidR="00214D0D" w:rsidRPr="006A4561" w:rsidRDefault="00214D0D" w:rsidP="00214D0D">
      <w:pPr>
        <w:suppressAutoHyphens/>
        <w:ind w:firstLine="567"/>
        <w:jc w:val="both"/>
        <w:rPr>
          <w:sz w:val="28"/>
          <w:szCs w:val="28"/>
          <w:lang w:eastAsia="ar-SA"/>
        </w:rPr>
      </w:pPr>
      <w:r w:rsidRPr="006A4561">
        <w:rPr>
          <w:sz w:val="28"/>
          <w:szCs w:val="28"/>
          <w:lang w:eastAsia="ar-SA"/>
        </w:rPr>
        <w:t>Важную роль в повышении качества образования играет развитие системы дополнительного образования детей, которая на всех этапах общего образования должна создавать условия для социального, культурного и профессионального самоопределения, творческой самореализации личности, ее интеграции в мировую и национальную культуры.</w:t>
      </w:r>
    </w:p>
    <w:p w:rsidR="00214D0D" w:rsidRPr="006A4561" w:rsidRDefault="00214D0D" w:rsidP="00214D0D">
      <w:pPr>
        <w:suppressAutoHyphens/>
        <w:ind w:firstLine="567"/>
        <w:jc w:val="both"/>
        <w:rPr>
          <w:sz w:val="28"/>
          <w:szCs w:val="28"/>
          <w:lang w:eastAsia="ar-SA"/>
        </w:rPr>
      </w:pPr>
      <w:r w:rsidRPr="006A4561">
        <w:rPr>
          <w:sz w:val="28"/>
          <w:szCs w:val="28"/>
          <w:lang w:eastAsia="ar-SA"/>
        </w:rPr>
        <w:t xml:space="preserve">Перед системой дополнительного образования стоят следующие задачи: </w:t>
      </w:r>
    </w:p>
    <w:p w:rsidR="00214D0D" w:rsidRPr="006A4561" w:rsidRDefault="00214D0D" w:rsidP="002A00C8">
      <w:pPr>
        <w:numPr>
          <w:ilvl w:val="0"/>
          <w:numId w:val="68"/>
        </w:numPr>
        <w:tabs>
          <w:tab w:val="clear" w:pos="1140"/>
          <w:tab w:val="num" w:pos="-2977"/>
          <w:tab w:val="left" w:pos="851"/>
        </w:tabs>
        <w:suppressAutoHyphens/>
        <w:ind w:left="0" w:firstLine="567"/>
        <w:jc w:val="both"/>
        <w:rPr>
          <w:sz w:val="28"/>
          <w:szCs w:val="28"/>
          <w:lang w:eastAsia="ar-SA"/>
        </w:rPr>
      </w:pPr>
      <w:r w:rsidRPr="006A4561">
        <w:rPr>
          <w:sz w:val="28"/>
          <w:szCs w:val="28"/>
          <w:lang w:eastAsia="ar-SA"/>
        </w:rPr>
        <w:t xml:space="preserve">профилактика девиантности детей и подростков; </w:t>
      </w:r>
    </w:p>
    <w:p w:rsidR="00214D0D" w:rsidRPr="006A4561" w:rsidRDefault="00214D0D" w:rsidP="002A00C8">
      <w:pPr>
        <w:numPr>
          <w:ilvl w:val="0"/>
          <w:numId w:val="68"/>
        </w:numPr>
        <w:tabs>
          <w:tab w:val="clear" w:pos="1140"/>
          <w:tab w:val="num" w:pos="-2977"/>
          <w:tab w:val="left" w:pos="851"/>
        </w:tabs>
        <w:suppressAutoHyphens/>
        <w:ind w:left="0" w:firstLine="567"/>
        <w:jc w:val="both"/>
        <w:rPr>
          <w:sz w:val="28"/>
          <w:szCs w:val="28"/>
          <w:lang w:eastAsia="ar-SA"/>
        </w:rPr>
      </w:pPr>
      <w:r w:rsidRPr="006A4561">
        <w:rPr>
          <w:sz w:val="28"/>
          <w:szCs w:val="28"/>
          <w:lang w:eastAsia="ar-SA"/>
        </w:rPr>
        <w:t>укрепление психического и физического здоровья детей;</w:t>
      </w:r>
    </w:p>
    <w:p w:rsidR="00214D0D" w:rsidRPr="006A4561" w:rsidRDefault="00214D0D" w:rsidP="002A00C8">
      <w:pPr>
        <w:numPr>
          <w:ilvl w:val="0"/>
          <w:numId w:val="68"/>
        </w:numPr>
        <w:tabs>
          <w:tab w:val="clear" w:pos="1140"/>
          <w:tab w:val="num" w:pos="-2977"/>
          <w:tab w:val="left" w:pos="851"/>
        </w:tabs>
        <w:suppressAutoHyphens/>
        <w:ind w:left="0" w:firstLine="567"/>
        <w:jc w:val="both"/>
        <w:rPr>
          <w:sz w:val="28"/>
          <w:szCs w:val="28"/>
          <w:lang w:eastAsia="ar-SA"/>
        </w:rPr>
      </w:pPr>
      <w:r w:rsidRPr="006A4561">
        <w:rPr>
          <w:sz w:val="28"/>
          <w:szCs w:val="28"/>
          <w:lang w:eastAsia="ar-SA"/>
        </w:rPr>
        <w:t>развитие индивидуальности, коммуникативных способностей ребенка, детской одаренности;</w:t>
      </w:r>
    </w:p>
    <w:p w:rsidR="00214D0D" w:rsidRPr="006A4561" w:rsidRDefault="00214D0D" w:rsidP="002A00C8">
      <w:pPr>
        <w:numPr>
          <w:ilvl w:val="0"/>
          <w:numId w:val="68"/>
        </w:numPr>
        <w:tabs>
          <w:tab w:val="clear" w:pos="1140"/>
          <w:tab w:val="num" w:pos="-2977"/>
          <w:tab w:val="left" w:pos="851"/>
        </w:tabs>
        <w:suppressAutoHyphens/>
        <w:ind w:left="0" w:firstLine="567"/>
        <w:jc w:val="both"/>
        <w:rPr>
          <w:sz w:val="28"/>
          <w:szCs w:val="28"/>
          <w:lang w:eastAsia="ar-SA"/>
        </w:rPr>
      </w:pPr>
      <w:r w:rsidRPr="006A4561">
        <w:rPr>
          <w:sz w:val="28"/>
          <w:szCs w:val="28"/>
          <w:lang w:eastAsia="ar-SA"/>
        </w:rPr>
        <w:lastRenderedPageBreak/>
        <w:t>коррекция психофизического и умственного развития детей со специальными потребностями.</w:t>
      </w:r>
    </w:p>
    <w:p w:rsidR="00214D0D" w:rsidRPr="006A4561" w:rsidRDefault="00214D0D" w:rsidP="00214D0D">
      <w:pPr>
        <w:suppressAutoHyphens/>
        <w:ind w:firstLine="567"/>
        <w:jc w:val="both"/>
        <w:rPr>
          <w:sz w:val="28"/>
          <w:szCs w:val="28"/>
          <w:lang w:eastAsia="ar-SA"/>
        </w:rPr>
      </w:pPr>
      <w:r w:rsidRPr="006A4561">
        <w:rPr>
          <w:sz w:val="28"/>
          <w:szCs w:val="28"/>
          <w:lang w:eastAsia="ar-SA"/>
        </w:rPr>
        <w:t>Сегодня, ресурсов для реализации этих задач у системы не хватает. Охват дополнительным образованием в республике составляет менее 1 % от общего числа учащихся школьного возраста.</w:t>
      </w:r>
    </w:p>
    <w:p w:rsidR="00214D0D" w:rsidRPr="006A4561" w:rsidRDefault="00214D0D" w:rsidP="00214D0D">
      <w:pPr>
        <w:suppressAutoHyphens/>
        <w:ind w:firstLine="567"/>
        <w:jc w:val="both"/>
        <w:rPr>
          <w:bCs/>
          <w:iCs/>
          <w:sz w:val="28"/>
          <w:szCs w:val="28"/>
          <w:lang w:eastAsia="ar-SA"/>
        </w:rPr>
      </w:pPr>
      <w:r w:rsidRPr="006A4561">
        <w:rPr>
          <w:sz w:val="28"/>
          <w:szCs w:val="28"/>
          <w:lang w:eastAsia="ar-SA"/>
        </w:rPr>
        <w:t>Принцип добровольности и бесплатности занятий в детских объединениях, как ни парадоксально, снижает к ним интерес родителей. Систему вовлечения родителей в программы дополнительного образования еще предстоит разработать.</w:t>
      </w:r>
    </w:p>
    <w:p w:rsidR="00214D0D" w:rsidRPr="006A4561" w:rsidRDefault="00214D0D" w:rsidP="00214D0D">
      <w:pPr>
        <w:suppressAutoHyphens/>
        <w:ind w:firstLine="567"/>
        <w:jc w:val="both"/>
        <w:rPr>
          <w:sz w:val="28"/>
          <w:szCs w:val="28"/>
          <w:lang w:eastAsia="ar-SA"/>
        </w:rPr>
      </w:pPr>
      <w:r w:rsidRPr="006A4561">
        <w:rPr>
          <w:sz w:val="28"/>
          <w:szCs w:val="28"/>
          <w:lang w:eastAsia="ar-SA"/>
        </w:rPr>
        <w:t>Для увеличения охвата детей дополнительным образованием до 30% к 2020 году предстоит:</w:t>
      </w:r>
    </w:p>
    <w:p w:rsidR="00214D0D" w:rsidRPr="006A4561" w:rsidRDefault="00214D0D" w:rsidP="002A00C8">
      <w:pPr>
        <w:numPr>
          <w:ilvl w:val="0"/>
          <w:numId w:val="69"/>
        </w:numPr>
        <w:tabs>
          <w:tab w:val="clear" w:pos="1140"/>
          <w:tab w:val="left" w:pos="993"/>
        </w:tabs>
        <w:suppressAutoHyphens/>
        <w:ind w:left="0" w:firstLine="567"/>
        <w:jc w:val="both"/>
        <w:rPr>
          <w:sz w:val="28"/>
          <w:szCs w:val="28"/>
          <w:lang w:eastAsia="ar-SA"/>
        </w:rPr>
      </w:pPr>
      <w:r w:rsidRPr="006A4561">
        <w:rPr>
          <w:sz w:val="28"/>
          <w:szCs w:val="28"/>
          <w:lang w:eastAsia="ar-SA"/>
        </w:rPr>
        <w:t>разработать стандарты и вариативные программы дополнительного образования детей, в том числе программы для детей с особыми образовательными  потребностями;</w:t>
      </w:r>
    </w:p>
    <w:p w:rsidR="00214D0D" w:rsidRPr="006A4561" w:rsidRDefault="00214D0D" w:rsidP="002A00C8">
      <w:pPr>
        <w:numPr>
          <w:ilvl w:val="0"/>
          <w:numId w:val="69"/>
        </w:numPr>
        <w:tabs>
          <w:tab w:val="clear" w:pos="1140"/>
          <w:tab w:val="left" w:pos="360"/>
          <w:tab w:val="left" w:pos="993"/>
        </w:tabs>
        <w:suppressAutoHyphens/>
        <w:ind w:left="0" w:firstLine="567"/>
        <w:jc w:val="both"/>
        <w:rPr>
          <w:sz w:val="28"/>
          <w:szCs w:val="28"/>
          <w:lang w:eastAsia="ar-SA"/>
        </w:rPr>
      </w:pPr>
      <w:r w:rsidRPr="006A4561">
        <w:rPr>
          <w:sz w:val="28"/>
          <w:szCs w:val="28"/>
          <w:lang w:eastAsia="ar-SA"/>
        </w:rPr>
        <w:t>активно внедрять программы дополнительного образования в общеобразовательных учреждениях через создание системы участия школьников в дополнительных занятиях по выбору, что должно быть предусмотрено в  учебном плане школы;</w:t>
      </w:r>
    </w:p>
    <w:p w:rsidR="00214D0D" w:rsidRPr="006A4561" w:rsidRDefault="00214D0D" w:rsidP="002A00C8">
      <w:pPr>
        <w:numPr>
          <w:ilvl w:val="0"/>
          <w:numId w:val="69"/>
        </w:numPr>
        <w:tabs>
          <w:tab w:val="clear" w:pos="1140"/>
          <w:tab w:val="left" w:pos="993"/>
        </w:tabs>
        <w:suppressAutoHyphens/>
        <w:ind w:left="0" w:firstLine="567"/>
        <w:jc w:val="both"/>
        <w:rPr>
          <w:sz w:val="28"/>
          <w:szCs w:val="28"/>
          <w:lang w:eastAsia="ar-SA"/>
        </w:rPr>
      </w:pPr>
      <w:r w:rsidRPr="006A4561">
        <w:rPr>
          <w:sz w:val="28"/>
          <w:szCs w:val="28"/>
          <w:lang w:eastAsia="ar-SA"/>
        </w:rPr>
        <w:t>создать учреждения дополнительного образования детей в тех районах, где они отсутствуют;</w:t>
      </w:r>
    </w:p>
    <w:p w:rsidR="00214D0D" w:rsidRPr="006A4561" w:rsidRDefault="00214D0D" w:rsidP="002A00C8">
      <w:pPr>
        <w:numPr>
          <w:ilvl w:val="0"/>
          <w:numId w:val="69"/>
        </w:numPr>
        <w:tabs>
          <w:tab w:val="clear" w:pos="1140"/>
          <w:tab w:val="left" w:pos="993"/>
        </w:tabs>
        <w:suppressAutoHyphens/>
        <w:ind w:left="0" w:firstLine="567"/>
        <w:jc w:val="both"/>
        <w:rPr>
          <w:sz w:val="28"/>
          <w:szCs w:val="28"/>
          <w:lang w:eastAsia="ar-SA"/>
        </w:rPr>
      </w:pPr>
      <w:r w:rsidRPr="006A4561">
        <w:rPr>
          <w:sz w:val="28"/>
          <w:szCs w:val="28"/>
          <w:lang w:eastAsia="ar-SA"/>
        </w:rPr>
        <w:t>активно привлекать средства местных органов власти и бизнеса,  неправительственных организаций, родителей для увеличения охвата детей дополнительным образованием и восстановления материально-технической базы, существующих учреждений дополнительного образования.</w:t>
      </w:r>
    </w:p>
    <w:p w:rsidR="00214D0D" w:rsidRPr="006A4561" w:rsidRDefault="00214D0D" w:rsidP="00214D0D">
      <w:pPr>
        <w:tabs>
          <w:tab w:val="left" w:pos="993"/>
        </w:tabs>
        <w:suppressAutoHyphens/>
        <w:ind w:firstLine="567"/>
        <w:jc w:val="both"/>
        <w:rPr>
          <w:sz w:val="28"/>
          <w:szCs w:val="28"/>
          <w:lang w:eastAsia="ar-SA"/>
        </w:rPr>
      </w:pPr>
      <w:r w:rsidRPr="006A4561">
        <w:rPr>
          <w:sz w:val="28"/>
          <w:szCs w:val="28"/>
          <w:lang w:eastAsia="ar-SA"/>
        </w:rPr>
        <w:t xml:space="preserve">Перед системой специального образования стоят следующие задачи: </w:t>
      </w:r>
    </w:p>
    <w:p w:rsidR="00214D0D" w:rsidRPr="006A4561" w:rsidRDefault="00214D0D" w:rsidP="002A00C8">
      <w:pPr>
        <w:numPr>
          <w:ilvl w:val="0"/>
          <w:numId w:val="70"/>
        </w:numPr>
        <w:tabs>
          <w:tab w:val="clear" w:pos="1140"/>
          <w:tab w:val="left" w:pos="993"/>
        </w:tabs>
        <w:suppressAutoHyphens/>
        <w:ind w:left="0" w:firstLine="567"/>
        <w:jc w:val="both"/>
        <w:rPr>
          <w:sz w:val="28"/>
          <w:szCs w:val="28"/>
          <w:lang w:eastAsia="ar-SA"/>
        </w:rPr>
      </w:pPr>
      <w:r w:rsidRPr="006A4561">
        <w:rPr>
          <w:sz w:val="28"/>
          <w:szCs w:val="28"/>
          <w:lang w:eastAsia="ar-SA"/>
        </w:rPr>
        <w:t>разработка стандартов и специальных программ для детей с ограниченными возможностями, детей инвалидов, трудновоспитуемых детей;</w:t>
      </w:r>
    </w:p>
    <w:p w:rsidR="00214D0D" w:rsidRPr="006A4561" w:rsidRDefault="00214D0D" w:rsidP="002A00C8">
      <w:pPr>
        <w:numPr>
          <w:ilvl w:val="0"/>
          <w:numId w:val="70"/>
        </w:numPr>
        <w:tabs>
          <w:tab w:val="clear" w:pos="1140"/>
          <w:tab w:val="left" w:pos="993"/>
        </w:tabs>
        <w:suppressAutoHyphens/>
        <w:ind w:left="0" w:firstLine="567"/>
        <w:jc w:val="both"/>
        <w:rPr>
          <w:sz w:val="28"/>
          <w:szCs w:val="28"/>
          <w:lang w:eastAsia="ar-SA"/>
        </w:rPr>
      </w:pPr>
      <w:r w:rsidRPr="006A4561">
        <w:rPr>
          <w:sz w:val="28"/>
          <w:szCs w:val="28"/>
          <w:lang w:eastAsia="ar-SA"/>
        </w:rPr>
        <w:t>разработка и постепенное внедрение программ обучения профессиями по выбору данной категории детей;</w:t>
      </w:r>
    </w:p>
    <w:p w:rsidR="00214D0D" w:rsidRPr="006A4561" w:rsidRDefault="00214D0D" w:rsidP="002A00C8">
      <w:pPr>
        <w:numPr>
          <w:ilvl w:val="0"/>
          <w:numId w:val="70"/>
        </w:numPr>
        <w:tabs>
          <w:tab w:val="clear" w:pos="1140"/>
          <w:tab w:val="left" w:pos="993"/>
        </w:tabs>
        <w:suppressAutoHyphens/>
        <w:ind w:left="0" w:firstLine="567"/>
        <w:jc w:val="both"/>
        <w:rPr>
          <w:sz w:val="28"/>
          <w:szCs w:val="28"/>
          <w:lang w:eastAsia="ar-SA"/>
        </w:rPr>
      </w:pPr>
      <w:r w:rsidRPr="006A4561">
        <w:rPr>
          <w:sz w:val="28"/>
          <w:szCs w:val="28"/>
          <w:lang w:eastAsia="ar-SA"/>
        </w:rPr>
        <w:t>активно привлекать средства местных органов власти и бизнеса,  неправительственных организаций для созданий соответствующих условий детям, требующие специального образования и восстановления материально-технической базы существующих учреждений.</w:t>
      </w:r>
    </w:p>
    <w:p w:rsidR="00214D0D" w:rsidRPr="006A4561" w:rsidRDefault="00214D0D" w:rsidP="00214D0D">
      <w:pPr>
        <w:tabs>
          <w:tab w:val="left" w:pos="851"/>
        </w:tabs>
        <w:suppressAutoHyphens/>
        <w:autoSpaceDE w:val="0"/>
        <w:ind w:firstLine="567"/>
        <w:jc w:val="both"/>
        <w:rPr>
          <w:sz w:val="28"/>
          <w:szCs w:val="28"/>
          <w:lang w:eastAsia="ar-SA"/>
        </w:rPr>
      </w:pPr>
      <w:r w:rsidRPr="006A4561">
        <w:rPr>
          <w:sz w:val="28"/>
          <w:szCs w:val="28"/>
          <w:lang w:eastAsia="ar-SA"/>
        </w:rPr>
        <w:t xml:space="preserve">Содержание профессионального образования будет пересмотрено в соответствии с текущими и планируемыми требованиями экономики, запросами внутреннего и внешнего рынка труда, общества и семей. </w:t>
      </w:r>
    </w:p>
    <w:p w:rsidR="00214D0D" w:rsidRPr="006A4561" w:rsidRDefault="00214D0D" w:rsidP="00214D0D">
      <w:pPr>
        <w:ind w:firstLine="567"/>
        <w:jc w:val="both"/>
        <w:rPr>
          <w:sz w:val="28"/>
          <w:szCs w:val="28"/>
        </w:rPr>
      </w:pPr>
      <w:r w:rsidRPr="006A4561">
        <w:rPr>
          <w:sz w:val="28"/>
          <w:szCs w:val="28"/>
        </w:rPr>
        <w:t>На всех уровнях профессионального образования будут введены новые Г</w:t>
      </w:r>
      <w:r w:rsidRPr="006A4561">
        <w:rPr>
          <w:sz w:val="28"/>
          <w:szCs w:val="28"/>
        </w:rPr>
        <w:t>о</w:t>
      </w:r>
      <w:r w:rsidRPr="006A4561">
        <w:rPr>
          <w:sz w:val="28"/>
          <w:szCs w:val="28"/>
        </w:rPr>
        <w:t>сударственные образовательные стандарты (ГОС). Их разработка будет осн</w:t>
      </w:r>
      <w:r w:rsidRPr="006A4561">
        <w:rPr>
          <w:sz w:val="28"/>
          <w:szCs w:val="28"/>
        </w:rPr>
        <w:t>о</w:t>
      </w:r>
      <w:r w:rsidRPr="006A4561">
        <w:rPr>
          <w:sz w:val="28"/>
          <w:szCs w:val="28"/>
        </w:rPr>
        <w:t>вываться на современных условиях модернизации профессионального образ</w:t>
      </w:r>
      <w:r w:rsidRPr="006A4561">
        <w:rPr>
          <w:sz w:val="28"/>
          <w:szCs w:val="28"/>
        </w:rPr>
        <w:t>о</w:t>
      </w:r>
      <w:r w:rsidRPr="006A4561">
        <w:rPr>
          <w:sz w:val="28"/>
          <w:szCs w:val="28"/>
        </w:rPr>
        <w:t xml:space="preserve">вания с учетом последних достижений в науке, технике и технологии. </w:t>
      </w:r>
    </w:p>
    <w:p w:rsidR="00214D0D" w:rsidRPr="006A4561" w:rsidRDefault="00214D0D" w:rsidP="00214D0D">
      <w:pPr>
        <w:pStyle w:val="aff2"/>
        <w:spacing w:before="0" w:beforeAutospacing="0" w:after="0" w:afterAutospacing="0"/>
        <w:ind w:right="-6" w:firstLine="567"/>
        <w:jc w:val="both"/>
        <w:rPr>
          <w:sz w:val="28"/>
          <w:szCs w:val="28"/>
        </w:rPr>
      </w:pPr>
      <w:r w:rsidRPr="006A4561">
        <w:rPr>
          <w:sz w:val="28"/>
          <w:szCs w:val="28"/>
        </w:rPr>
        <w:t>Для обеспечения доступа образования на протяжении всей жизни будет расширяться охват профессиональным образованием молодежи, взрослых, и</w:t>
      </w:r>
      <w:r w:rsidRPr="006A4561">
        <w:rPr>
          <w:sz w:val="28"/>
          <w:szCs w:val="28"/>
        </w:rPr>
        <w:t>н</w:t>
      </w:r>
      <w:r w:rsidRPr="006A4561">
        <w:rPr>
          <w:sz w:val="28"/>
          <w:szCs w:val="28"/>
        </w:rPr>
        <w:t>валидов и других лиц, в том числе за счет развития обучения на краткосрочных курсах с привлечения средств частного сектора. При этом под термином «обр</w:t>
      </w:r>
      <w:r w:rsidRPr="006A4561">
        <w:rPr>
          <w:sz w:val="28"/>
          <w:szCs w:val="28"/>
        </w:rPr>
        <w:t>а</w:t>
      </w:r>
      <w:r w:rsidRPr="006A4561">
        <w:rPr>
          <w:sz w:val="28"/>
          <w:szCs w:val="28"/>
        </w:rPr>
        <w:lastRenderedPageBreak/>
        <w:t>зование взрослых» в Таджикистане рассматривается весь комплекс поступ</w:t>
      </w:r>
      <w:r w:rsidRPr="006A4561">
        <w:rPr>
          <w:sz w:val="28"/>
          <w:szCs w:val="28"/>
        </w:rPr>
        <w:t>а</w:t>
      </w:r>
      <w:r w:rsidRPr="006A4561">
        <w:rPr>
          <w:sz w:val="28"/>
          <w:szCs w:val="28"/>
        </w:rPr>
        <w:t>тельных процессов формального или иного обучения, с помощью которых взрослые (для целей образования это население в возрасте 25 лет и старше), развивают свои способности, обогащают свои знания и совершенствуют техн</w:t>
      </w:r>
      <w:r w:rsidRPr="006A4561">
        <w:rPr>
          <w:sz w:val="28"/>
          <w:szCs w:val="28"/>
        </w:rPr>
        <w:t>и</w:t>
      </w:r>
      <w:r w:rsidRPr="006A4561">
        <w:rPr>
          <w:sz w:val="28"/>
          <w:szCs w:val="28"/>
        </w:rPr>
        <w:t>ческие и профессиональные квалификации или же применяют их в новом н</w:t>
      </w:r>
      <w:r w:rsidRPr="006A4561">
        <w:rPr>
          <w:sz w:val="28"/>
          <w:szCs w:val="28"/>
        </w:rPr>
        <w:t>а</w:t>
      </w:r>
      <w:r w:rsidRPr="006A4561">
        <w:rPr>
          <w:sz w:val="28"/>
          <w:szCs w:val="28"/>
        </w:rPr>
        <w:t>правлении для удовлетворения своих потребностей и потребностей своего о</w:t>
      </w:r>
      <w:r w:rsidRPr="006A4561">
        <w:rPr>
          <w:sz w:val="28"/>
          <w:szCs w:val="28"/>
        </w:rPr>
        <w:t>б</w:t>
      </w:r>
      <w:r w:rsidRPr="006A4561">
        <w:rPr>
          <w:sz w:val="28"/>
          <w:szCs w:val="28"/>
        </w:rPr>
        <w:t>щества. Обучение взрослых охватывает как формальное, так и непрерывное о</w:t>
      </w:r>
      <w:r w:rsidRPr="006A4561">
        <w:rPr>
          <w:sz w:val="28"/>
          <w:szCs w:val="28"/>
        </w:rPr>
        <w:t>б</w:t>
      </w:r>
      <w:r w:rsidRPr="006A4561">
        <w:rPr>
          <w:sz w:val="28"/>
          <w:szCs w:val="28"/>
        </w:rPr>
        <w:t>разование, неформальное обучение и весь спектр неофициального и побочного обучения.</w:t>
      </w:r>
    </w:p>
    <w:p w:rsidR="00214D0D" w:rsidRPr="006A4561" w:rsidRDefault="00214D0D" w:rsidP="00214D0D">
      <w:pPr>
        <w:ind w:firstLine="567"/>
        <w:jc w:val="both"/>
        <w:rPr>
          <w:sz w:val="28"/>
          <w:szCs w:val="28"/>
        </w:rPr>
      </w:pPr>
      <w:r w:rsidRPr="006A4561">
        <w:rPr>
          <w:sz w:val="28"/>
          <w:szCs w:val="28"/>
        </w:rPr>
        <w:t>В системе начального профессионального образования предстоит:</w:t>
      </w:r>
    </w:p>
    <w:p w:rsidR="00214D0D" w:rsidRPr="006A4561" w:rsidRDefault="00214D0D" w:rsidP="002A00C8">
      <w:pPr>
        <w:numPr>
          <w:ilvl w:val="0"/>
          <w:numId w:val="71"/>
        </w:numPr>
        <w:tabs>
          <w:tab w:val="clear" w:pos="1140"/>
        </w:tabs>
        <w:ind w:left="0" w:firstLine="567"/>
        <w:jc w:val="both"/>
        <w:rPr>
          <w:sz w:val="28"/>
          <w:szCs w:val="28"/>
        </w:rPr>
      </w:pPr>
      <w:r w:rsidRPr="006A4561">
        <w:rPr>
          <w:sz w:val="28"/>
          <w:szCs w:val="28"/>
        </w:rPr>
        <w:t>разработка и утверждение образовательных стандартов нового поколения разработанных на основе профессиональных стандартов и компетентностного подхода с обязательным привлечением работодателей;</w:t>
      </w:r>
    </w:p>
    <w:p w:rsidR="00214D0D" w:rsidRPr="006A4561" w:rsidRDefault="00214D0D" w:rsidP="002A00C8">
      <w:pPr>
        <w:numPr>
          <w:ilvl w:val="0"/>
          <w:numId w:val="71"/>
        </w:numPr>
        <w:tabs>
          <w:tab w:val="clear" w:pos="1140"/>
        </w:tabs>
        <w:ind w:left="0" w:firstLine="567"/>
        <w:jc w:val="both"/>
        <w:rPr>
          <w:sz w:val="28"/>
          <w:szCs w:val="28"/>
        </w:rPr>
      </w:pPr>
      <w:r w:rsidRPr="006A4561">
        <w:rPr>
          <w:sz w:val="28"/>
          <w:szCs w:val="28"/>
        </w:rPr>
        <w:t>развитие гибкости и вариативности образовательных программ на основе внедрения  модульной  организации  программ;</w:t>
      </w:r>
    </w:p>
    <w:p w:rsidR="00214D0D" w:rsidRPr="006A4561" w:rsidRDefault="00214D0D" w:rsidP="002A00C8">
      <w:pPr>
        <w:numPr>
          <w:ilvl w:val="0"/>
          <w:numId w:val="71"/>
        </w:numPr>
        <w:tabs>
          <w:tab w:val="clear" w:pos="1140"/>
        </w:tabs>
        <w:ind w:left="0" w:firstLine="567"/>
        <w:jc w:val="both"/>
        <w:rPr>
          <w:sz w:val="28"/>
          <w:szCs w:val="28"/>
        </w:rPr>
      </w:pPr>
      <w:r w:rsidRPr="006A4561">
        <w:rPr>
          <w:sz w:val="28"/>
          <w:szCs w:val="28"/>
        </w:rPr>
        <w:t>включение в образовательные программы НПО  компонентов по менед</w:t>
      </w:r>
      <w:r w:rsidRPr="006A4561">
        <w:rPr>
          <w:sz w:val="28"/>
          <w:szCs w:val="28"/>
        </w:rPr>
        <w:t>ж</w:t>
      </w:r>
      <w:r w:rsidRPr="006A4561">
        <w:rPr>
          <w:sz w:val="28"/>
          <w:szCs w:val="28"/>
        </w:rPr>
        <w:t>менту и предпринимательству;</w:t>
      </w:r>
    </w:p>
    <w:p w:rsidR="00214D0D" w:rsidRPr="006A4561" w:rsidRDefault="00214D0D" w:rsidP="002A00C8">
      <w:pPr>
        <w:numPr>
          <w:ilvl w:val="0"/>
          <w:numId w:val="71"/>
        </w:numPr>
        <w:tabs>
          <w:tab w:val="clear" w:pos="1140"/>
        </w:tabs>
        <w:ind w:left="0" w:firstLine="567"/>
        <w:jc w:val="both"/>
        <w:rPr>
          <w:sz w:val="28"/>
          <w:szCs w:val="28"/>
        </w:rPr>
      </w:pPr>
      <w:r w:rsidRPr="006A4561">
        <w:rPr>
          <w:sz w:val="28"/>
          <w:szCs w:val="28"/>
        </w:rPr>
        <w:t xml:space="preserve">расширение приема на программы профессиональной подготовки, в том числе за счет расширения обучения на краткосрочных курсах молодежи и взрослых. </w:t>
      </w:r>
    </w:p>
    <w:p w:rsidR="00214D0D" w:rsidRPr="006A4561" w:rsidRDefault="00214D0D" w:rsidP="00214D0D">
      <w:pPr>
        <w:ind w:firstLine="567"/>
        <w:jc w:val="both"/>
        <w:rPr>
          <w:sz w:val="28"/>
          <w:szCs w:val="28"/>
        </w:rPr>
      </w:pPr>
      <w:r w:rsidRPr="006A4561">
        <w:rPr>
          <w:sz w:val="28"/>
          <w:szCs w:val="28"/>
        </w:rPr>
        <w:t xml:space="preserve">В системе среднего профессионального образования предстоит: </w:t>
      </w:r>
    </w:p>
    <w:p w:rsidR="00214D0D" w:rsidRPr="006A4561" w:rsidRDefault="00214D0D" w:rsidP="002A00C8">
      <w:pPr>
        <w:numPr>
          <w:ilvl w:val="0"/>
          <w:numId w:val="72"/>
        </w:numPr>
        <w:tabs>
          <w:tab w:val="clear" w:pos="1140"/>
          <w:tab w:val="left" w:pos="851"/>
        </w:tabs>
        <w:ind w:left="0" w:firstLine="567"/>
        <w:jc w:val="both"/>
        <w:rPr>
          <w:sz w:val="28"/>
          <w:szCs w:val="28"/>
        </w:rPr>
      </w:pPr>
      <w:r w:rsidRPr="006A4561">
        <w:rPr>
          <w:sz w:val="28"/>
          <w:szCs w:val="28"/>
        </w:rPr>
        <w:t xml:space="preserve">совершенствование классификатора специальностей в соответствии с потребностями рынка труда и перспективами развития общества; </w:t>
      </w:r>
    </w:p>
    <w:p w:rsidR="00214D0D" w:rsidRPr="006A4561" w:rsidRDefault="00214D0D" w:rsidP="002A00C8">
      <w:pPr>
        <w:numPr>
          <w:ilvl w:val="0"/>
          <w:numId w:val="72"/>
        </w:numPr>
        <w:tabs>
          <w:tab w:val="clear" w:pos="1140"/>
          <w:tab w:val="left" w:pos="851"/>
        </w:tabs>
        <w:ind w:left="0" w:firstLine="567"/>
        <w:jc w:val="both"/>
        <w:rPr>
          <w:sz w:val="28"/>
          <w:szCs w:val="28"/>
        </w:rPr>
      </w:pPr>
      <w:r w:rsidRPr="006A4561">
        <w:rPr>
          <w:sz w:val="28"/>
          <w:szCs w:val="28"/>
        </w:rPr>
        <w:t>обеспечение преемственности среднего профессионального образования с другими уровнями образования с обязательным включением основ предпр</w:t>
      </w:r>
      <w:r w:rsidRPr="006A4561">
        <w:rPr>
          <w:sz w:val="28"/>
          <w:szCs w:val="28"/>
        </w:rPr>
        <w:t>и</w:t>
      </w:r>
      <w:r w:rsidRPr="006A4561">
        <w:rPr>
          <w:sz w:val="28"/>
          <w:szCs w:val="28"/>
        </w:rPr>
        <w:t xml:space="preserve">нимательства; </w:t>
      </w:r>
    </w:p>
    <w:p w:rsidR="00214D0D" w:rsidRPr="006A4561" w:rsidRDefault="00214D0D" w:rsidP="002A00C8">
      <w:pPr>
        <w:numPr>
          <w:ilvl w:val="0"/>
          <w:numId w:val="72"/>
        </w:numPr>
        <w:tabs>
          <w:tab w:val="clear" w:pos="1140"/>
          <w:tab w:val="left" w:pos="851"/>
        </w:tabs>
        <w:ind w:left="0" w:firstLine="567"/>
        <w:jc w:val="both"/>
        <w:rPr>
          <w:sz w:val="28"/>
          <w:szCs w:val="28"/>
        </w:rPr>
      </w:pPr>
      <w:r w:rsidRPr="006A4561">
        <w:rPr>
          <w:sz w:val="28"/>
          <w:szCs w:val="28"/>
        </w:rPr>
        <w:t>введение в действие нового поколения государственных образовател</w:t>
      </w:r>
      <w:r w:rsidRPr="006A4561">
        <w:rPr>
          <w:sz w:val="28"/>
          <w:szCs w:val="28"/>
        </w:rPr>
        <w:t>ь</w:t>
      </w:r>
      <w:r w:rsidRPr="006A4561">
        <w:rPr>
          <w:sz w:val="28"/>
          <w:szCs w:val="28"/>
        </w:rPr>
        <w:t xml:space="preserve">ных стандартов по специальностям среднего профессионального образования; </w:t>
      </w:r>
    </w:p>
    <w:p w:rsidR="00214D0D" w:rsidRPr="006A4561" w:rsidRDefault="00214D0D" w:rsidP="002A00C8">
      <w:pPr>
        <w:numPr>
          <w:ilvl w:val="0"/>
          <w:numId w:val="72"/>
        </w:numPr>
        <w:tabs>
          <w:tab w:val="clear" w:pos="1140"/>
          <w:tab w:val="left" w:pos="851"/>
        </w:tabs>
        <w:ind w:left="0" w:firstLine="567"/>
        <w:jc w:val="both"/>
        <w:rPr>
          <w:sz w:val="28"/>
          <w:szCs w:val="28"/>
        </w:rPr>
      </w:pPr>
      <w:r w:rsidRPr="006A4561">
        <w:rPr>
          <w:sz w:val="28"/>
          <w:szCs w:val="28"/>
        </w:rPr>
        <w:t>формирование учебно-программного и учебно-методического обеспеч</w:t>
      </w:r>
      <w:r w:rsidRPr="006A4561">
        <w:rPr>
          <w:sz w:val="28"/>
          <w:szCs w:val="28"/>
        </w:rPr>
        <w:t>е</w:t>
      </w:r>
      <w:r w:rsidRPr="006A4561">
        <w:rPr>
          <w:sz w:val="28"/>
          <w:szCs w:val="28"/>
        </w:rPr>
        <w:t>ния образовательного процесса, нового поколения учебников и учебных пос</w:t>
      </w:r>
      <w:r w:rsidRPr="006A4561">
        <w:rPr>
          <w:sz w:val="28"/>
          <w:szCs w:val="28"/>
        </w:rPr>
        <w:t>о</w:t>
      </w:r>
      <w:r w:rsidRPr="006A4561">
        <w:rPr>
          <w:sz w:val="28"/>
          <w:szCs w:val="28"/>
        </w:rPr>
        <w:t xml:space="preserve">бий, средств обучения с обязательным привлечением работодателей ; </w:t>
      </w:r>
    </w:p>
    <w:p w:rsidR="00214D0D" w:rsidRPr="006A4561" w:rsidRDefault="00214D0D" w:rsidP="002A00C8">
      <w:pPr>
        <w:numPr>
          <w:ilvl w:val="0"/>
          <w:numId w:val="72"/>
        </w:numPr>
        <w:tabs>
          <w:tab w:val="clear" w:pos="1140"/>
          <w:tab w:val="left" w:pos="851"/>
        </w:tabs>
        <w:ind w:left="0" w:firstLine="567"/>
        <w:jc w:val="both"/>
        <w:rPr>
          <w:sz w:val="28"/>
          <w:szCs w:val="28"/>
        </w:rPr>
      </w:pPr>
      <w:r w:rsidRPr="006A4561">
        <w:rPr>
          <w:sz w:val="28"/>
          <w:szCs w:val="28"/>
        </w:rPr>
        <w:t xml:space="preserve">развитие  многообразия форм обучения (очной, вечерней, заочной форм и экстерната) и их гибкого сочетания в образовательном процессе, развитие дистанционного образования; </w:t>
      </w:r>
    </w:p>
    <w:p w:rsidR="00214D0D" w:rsidRPr="006A4561" w:rsidRDefault="00214D0D" w:rsidP="002A00C8">
      <w:pPr>
        <w:numPr>
          <w:ilvl w:val="0"/>
          <w:numId w:val="72"/>
        </w:numPr>
        <w:tabs>
          <w:tab w:val="clear" w:pos="1140"/>
          <w:tab w:val="left" w:pos="851"/>
        </w:tabs>
        <w:ind w:left="0" w:firstLine="567"/>
        <w:jc w:val="both"/>
        <w:rPr>
          <w:sz w:val="28"/>
          <w:szCs w:val="28"/>
        </w:rPr>
      </w:pPr>
      <w:r w:rsidRPr="006A4561">
        <w:rPr>
          <w:sz w:val="28"/>
          <w:szCs w:val="28"/>
        </w:rPr>
        <w:t xml:space="preserve">введение новых технологий и методов обучения (включая личностно-ориентированные, модульные, интенсивные, информационные технологии); </w:t>
      </w:r>
    </w:p>
    <w:p w:rsidR="00214D0D" w:rsidRPr="006A4561" w:rsidRDefault="00214D0D" w:rsidP="002A00C8">
      <w:pPr>
        <w:numPr>
          <w:ilvl w:val="0"/>
          <w:numId w:val="72"/>
        </w:numPr>
        <w:tabs>
          <w:tab w:val="clear" w:pos="1140"/>
          <w:tab w:val="left" w:pos="851"/>
        </w:tabs>
        <w:ind w:left="0" w:firstLine="567"/>
        <w:jc w:val="both"/>
        <w:rPr>
          <w:sz w:val="28"/>
          <w:szCs w:val="28"/>
        </w:rPr>
      </w:pPr>
      <w:r w:rsidRPr="006A4561">
        <w:rPr>
          <w:sz w:val="28"/>
          <w:szCs w:val="28"/>
        </w:rPr>
        <w:t>расширение самостоятельности учебных заведений в формировании с</w:t>
      </w:r>
      <w:r w:rsidRPr="006A4561">
        <w:rPr>
          <w:sz w:val="28"/>
          <w:szCs w:val="28"/>
        </w:rPr>
        <w:t>о</w:t>
      </w:r>
      <w:r w:rsidRPr="006A4561">
        <w:rPr>
          <w:sz w:val="28"/>
          <w:szCs w:val="28"/>
        </w:rPr>
        <w:t xml:space="preserve">держания образования. </w:t>
      </w:r>
    </w:p>
    <w:p w:rsidR="00214D0D" w:rsidRPr="006A4561" w:rsidRDefault="00214D0D" w:rsidP="00214D0D">
      <w:pPr>
        <w:tabs>
          <w:tab w:val="left" w:pos="851"/>
        </w:tabs>
        <w:ind w:firstLine="567"/>
        <w:jc w:val="both"/>
        <w:rPr>
          <w:sz w:val="28"/>
          <w:szCs w:val="28"/>
        </w:rPr>
      </w:pPr>
      <w:r w:rsidRPr="006A4561">
        <w:rPr>
          <w:sz w:val="28"/>
          <w:szCs w:val="28"/>
        </w:rPr>
        <w:t xml:space="preserve">Предстоит разработать широкий спектр учебных программ начального и среднего профессионального образования, максимально сосредоточив их на формировании профессиональных компетенций. </w:t>
      </w:r>
    </w:p>
    <w:p w:rsidR="00214D0D" w:rsidRPr="006A4561" w:rsidRDefault="00214D0D" w:rsidP="00214D0D">
      <w:pPr>
        <w:ind w:firstLine="567"/>
        <w:jc w:val="both"/>
        <w:rPr>
          <w:sz w:val="28"/>
          <w:szCs w:val="28"/>
        </w:rPr>
      </w:pPr>
      <w:r w:rsidRPr="006A4561">
        <w:rPr>
          <w:sz w:val="28"/>
          <w:szCs w:val="28"/>
        </w:rPr>
        <w:t>В системе высшего профессионального образования предстоит:</w:t>
      </w:r>
    </w:p>
    <w:p w:rsidR="00214D0D" w:rsidRPr="006A4561" w:rsidRDefault="00214D0D" w:rsidP="002A00C8">
      <w:pPr>
        <w:numPr>
          <w:ilvl w:val="0"/>
          <w:numId w:val="73"/>
        </w:numPr>
        <w:tabs>
          <w:tab w:val="clear" w:pos="1140"/>
          <w:tab w:val="num" w:pos="-3402"/>
          <w:tab w:val="left" w:pos="851"/>
        </w:tabs>
        <w:ind w:left="0" w:firstLine="567"/>
        <w:jc w:val="both"/>
        <w:rPr>
          <w:sz w:val="28"/>
          <w:szCs w:val="28"/>
        </w:rPr>
      </w:pPr>
      <w:r w:rsidRPr="006A4561">
        <w:rPr>
          <w:sz w:val="28"/>
          <w:szCs w:val="28"/>
        </w:rPr>
        <w:t>модернизация содержания образования в соответствии с требованиями экономики и задачами формирования интеллектуальной элиты страны;</w:t>
      </w:r>
    </w:p>
    <w:p w:rsidR="00214D0D" w:rsidRPr="006A4561" w:rsidRDefault="00214D0D" w:rsidP="002A00C8">
      <w:pPr>
        <w:numPr>
          <w:ilvl w:val="0"/>
          <w:numId w:val="73"/>
        </w:numPr>
        <w:tabs>
          <w:tab w:val="clear" w:pos="1140"/>
          <w:tab w:val="num" w:pos="-3402"/>
          <w:tab w:val="left" w:pos="851"/>
        </w:tabs>
        <w:ind w:left="0" w:firstLine="567"/>
        <w:jc w:val="both"/>
        <w:rPr>
          <w:sz w:val="28"/>
          <w:szCs w:val="28"/>
        </w:rPr>
      </w:pPr>
      <w:r w:rsidRPr="006A4561">
        <w:rPr>
          <w:sz w:val="28"/>
          <w:szCs w:val="28"/>
        </w:rPr>
        <w:lastRenderedPageBreak/>
        <w:t>совершенствование и подготовка преподавательского состава через м</w:t>
      </w:r>
      <w:r w:rsidRPr="006A4561">
        <w:rPr>
          <w:sz w:val="28"/>
          <w:szCs w:val="28"/>
        </w:rPr>
        <w:t>а</w:t>
      </w:r>
      <w:r w:rsidRPr="006A4561">
        <w:rPr>
          <w:sz w:val="28"/>
          <w:szCs w:val="28"/>
        </w:rPr>
        <w:t>гистратуру, целевую аспирантуру, Ph.D и систему ПК;</w:t>
      </w:r>
    </w:p>
    <w:p w:rsidR="00214D0D" w:rsidRPr="006A4561" w:rsidRDefault="00214D0D" w:rsidP="002A00C8">
      <w:pPr>
        <w:numPr>
          <w:ilvl w:val="0"/>
          <w:numId w:val="73"/>
        </w:numPr>
        <w:tabs>
          <w:tab w:val="clear" w:pos="1140"/>
          <w:tab w:val="num" w:pos="-3402"/>
          <w:tab w:val="left" w:pos="851"/>
        </w:tabs>
        <w:ind w:left="0" w:firstLine="567"/>
        <w:jc w:val="both"/>
        <w:rPr>
          <w:sz w:val="28"/>
          <w:szCs w:val="28"/>
        </w:rPr>
      </w:pPr>
      <w:r w:rsidRPr="006A4561">
        <w:rPr>
          <w:sz w:val="28"/>
          <w:szCs w:val="28"/>
        </w:rPr>
        <w:t>поддержка и развитие инновационных профессиональных образовател</w:t>
      </w:r>
      <w:r w:rsidRPr="006A4561">
        <w:rPr>
          <w:sz w:val="28"/>
          <w:szCs w:val="28"/>
        </w:rPr>
        <w:t>ь</w:t>
      </w:r>
      <w:r w:rsidRPr="006A4561">
        <w:rPr>
          <w:sz w:val="28"/>
          <w:szCs w:val="28"/>
        </w:rPr>
        <w:t>ных программ и технологий;</w:t>
      </w:r>
    </w:p>
    <w:p w:rsidR="00214D0D" w:rsidRPr="006A4561" w:rsidRDefault="00214D0D" w:rsidP="002A00C8">
      <w:pPr>
        <w:numPr>
          <w:ilvl w:val="0"/>
          <w:numId w:val="73"/>
        </w:numPr>
        <w:tabs>
          <w:tab w:val="clear" w:pos="1140"/>
          <w:tab w:val="num" w:pos="-3402"/>
          <w:tab w:val="left" w:pos="851"/>
        </w:tabs>
        <w:ind w:left="0" w:firstLine="567"/>
        <w:jc w:val="both"/>
        <w:rPr>
          <w:sz w:val="28"/>
          <w:szCs w:val="28"/>
        </w:rPr>
      </w:pPr>
      <w:r w:rsidRPr="006A4561">
        <w:rPr>
          <w:sz w:val="28"/>
          <w:szCs w:val="28"/>
        </w:rPr>
        <w:t>совершенствование материально-технической базы с целью обеспечения требований ГОС подготовки кадров;</w:t>
      </w:r>
    </w:p>
    <w:p w:rsidR="00214D0D" w:rsidRPr="006A4561" w:rsidRDefault="00214D0D" w:rsidP="002A00C8">
      <w:pPr>
        <w:numPr>
          <w:ilvl w:val="0"/>
          <w:numId w:val="73"/>
        </w:numPr>
        <w:tabs>
          <w:tab w:val="clear" w:pos="1140"/>
          <w:tab w:val="num" w:pos="-3402"/>
          <w:tab w:val="left" w:pos="851"/>
        </w:tabs>
        <w:ind w:left="0" w:firstLine="567"/>
        <w:jc w:val="both"/>
        <w:rPr>
          <w:sz w:val="28"/>
          <w:szCs w:val="28"/>
        </w:rPr>
      </w:pPr>
      <w:r w:rsidRPr="006A4561">
        <w:rPr>
          <w:sz w:val="28"/>
          <w:szCs w:val="28"/>
        </w:rPr>
        <w:t>создание и развитие базы данных по электронным средствам обучения в открытом доступе;</w:t>
      </w:r>
    </w:p>
    <w:p w:rsidR="00214D0D" w:rsidRPr="006A4561" w:rsidRDefault="00214D0D" w:rsidP="002A00C8">
      <w:pPr>
        <w:numPr>
          <w:ilvl w:val="0"/>
          <w:numId w:val="73"/>
        </w:numPr>
        <w:tabs>
          <w:tab w:val="clear" w:pos="1140"/>
          <w:tab w:val="num" w:pos="-3402"/>
          <w:tab w:val="left" w:pos="851"/>
        </w:tabs>
        <w:ind w:left="0" w:firstLine="567"/>
        <w:jc w:val="both"/>
        <w:rPr>
          <w:sz w:val="28"/>
          <w:szCs w:val="28"/>
        </w:rPr>
      </w:pPr>
      <w:r w:rsidRPr="006A4561">
        <w:rPr>
          <w:sz w:val="28"/>
          <w:szCs w:val="28"/>
        </w:rPr>
        <w:t>увеличение доли самостоятельной деятельности студента в освоении программ обучения, в том числе на основе широкого использования информ</w:t>
      </w:r>
      <w:r w:rsidRPr="006A4561">
        <w:rPr>
          <w:sz w:val="28"/>
          <w:szCs w:val="28"/>
        </w:rPr>
        <w:t>а</w:t>
      </w:r>
      <w:r w:rsidRPr="006A4561">
        <w:rPr>
          <w:sz w:val="28"/>
          <w:szCs w:val="28"/>
        </w:rPr>
        <w:t xml:space="preserve">ционных ресурсов и ИКТ. Роль преподавателя смещается от трансляции знаний к организации учебной деятельности; </w:t>
      </w:r>
    </w:p>
    <w:p w:rsidR="00214D0D" w:rsidRPr="006A4561" w:rsidRDefault="00214D0D" w:rsidP="002A00C8">
      <w:pPr>
        <w:numPr>
          <w:ilvl w:val="0"/>
          <w:numId w:val="73"/>
        </w:numPr>
        <w:tabs>
          <w:tab w:val="clear" w:pos="1140"/>
          <w:tab w:val="num" w:pos="-3402"/>
          <w:tab w:val="left" w:pos="851"/>
        </w:tabs>
        <w:ind w:left="0" w:firstLine="567"/>
        <w:jc w:val="both"/>
        <w:rPr>
          <w:sz w:val="28"/>
          <w:szCs w:val="28"/>
        </w:rPr>
      </w:pPr>
      <w:r w:rsidRPr="006A4561">
        <w:rPr>
          <w:sz w:val="28"/>
          <w:szCs w:val="28"/>
        </w:rPr>
        <w:t>переход к стандартам нового поколения, основанным на компетентнос</w:t>
      </w:r>
      <w:r w:rsidRPr="006A4561">
        <w:rPr>
          <w:sz w:val="28"/>
          <w:szCs w:val="28"/>
        </w:rPr>
        <w:t>т</w:t>
      </w:r>
      <w:r w:rsidRPr="006A4561">
        <w:rPr>
          <w:sz w:val="28"/>
          <w:szCs w:val="28"/>
        </w:rPr>
        <w:t xml:space="preserve">ном подходе и модульной организации программ с обязательным привлечением работодателей. </w:t>
      </w:r>
    </w:p>
    <w:p w:rsidR="00214D0D" w:rsidRPr="006A4561" w:rsidRDefault="00214D0D" w:rsidP="00214D0D">
      <w:pPr>
        <w:ind w:firstLine="567"/>
        <w:jc w:val="both"/>
        <w:rPr>
          <w:sz w:val="28"/>
          <w:szCs w:val="28"/>
        </w:rPr>
      </w:pPr>
      <w:r w:rsidRPr="006A4561">
        <w:rPr>
          <w:sz w:val="28"/>
          <w:szCs w:val="28"/>
        </w:rPr>
        <w:t>Образовательный ценз доступности образовательных программ: програ</w:t>
      </w:r>
      <w:r w:rsidRPr="006A4561">
        <w:rPr>
          <w:sz w:val="28"/>
          <w:szCs w:val="28"/>
        </w:rPr>
        <w:t>м</w:t>
      </w:r>
      <w:r w:rsidRPr="006A4561">
        <w:rPr>
          <w:sz w:val="28"/>
          <w:szCs w:val="28"/>
        </w:rPr>
        <w:t>мы начального профессионального образования и подготовки - основное общее образование, программы среднего профессионального образования - полное общее образование, программы высшего профессионального образования - полное среднее образование, среднее профессиональное образование.</w:t>
      </w:r>
    </w:p>
    <w:p w:rsidR="00214D0D" w:rsidRPr="006A4561" w:rsidRDefault="00214D0D" w:rsidP="00214D0D">
      <w:pPr>
        <w:pStyle w:val="af9"/>
        <w:spacing w:after="0"/>
        <w:ind w:firstLine="567"/>
        <w:jc w:val="both"/>
        <w:rPr>
          <w:rStyle w:val="a9"/>
          <w:color w:val="auto"/>
          <w:sz w:val="28"/>
          <w:szCs w:val="28"/>
        </w:rPr>
      </w:pPr>
    </w:p>
    <w:p w:rsidR="00214D0D" w:rsidRPr="006A4561" w:rsidRDefault="00214D0D" w:rsidP="00214D0D">
      <w:pPr>
        <w:pStyle w:val="af9"/>
        <w:spacing w:after="0"/>
        <w:ind w:firstLine="567"/>
        <w:rPr>
          <w:rFonts w:ascii="Times New Roman" w:hAnsi="Times New Roman"/>
          <w:sz w:val="28"/>
          <w:szCs w:val="28"/>
        </w:rPr>
      </w:pPr>
      <w:r w:rsidRPr="006A4561">
        <w:rPr>
          <w:rStyle w:val="a9"/>
          <w:color w:val="auto"/>
          <w:sz w:val="28"/>
          <w:szCs w:val="28"/>
        </w:rPr>
        <w:t>§</w:t>
      </w:r>
      <w:r w:rsidRPr="006A4561">
        <w:rPr>
          <w:rFonts w:ascii="Times New Roman" w:hAnsi="Times New Roman"/>
          <w:sz w:val="28"/>
          <w:szCs w:val="28"/>
        </w:rPr>
        <w:t>2.</w:t>
      </w:r>
      <w:hyperlink w:anchor="_Toc285273152" w:history="1">
        <w:r w:rsidRPr="006A4561">
          <w:rPr>
            <w:rFonts w:ascii="Times New Roman" w:hAnsi="Times New Roman"/>
            <w:sz w:val="28"/>
            <w:szCs w:val="28"/>
          </w:rPr>
          <w:t xml:space="preserve"> Структурные изменения системы образования</w:t>
        </w:r>
      </w:hyperlink>
    </w:p>
    <w:p w:rsidR="00214D0D" w:rsidRPr="006A4561" w:rsidRDefault="00214D0D" w:rsidP="00214D0D">
      <w:pPr>
        <w:autoSpaceDE w:val="0"/>
        <w:ind w:firstLine="567"/>
        <w:jc w:val="both"/>
        <w:rPr>
          <w:kern w:val="1"/>
          <w:sz w:val="28"/>
          <w:szCs w:val="28"/>
        </w:rPr>
      </w:pPr>
      <w:r w:rsidRPr="006A4561">
        <w:rPr>
          <w:bCs/>
          <w:kern w:val="1"/>
          <w:sz w:val="28"/>
          <w:szCs w:val="28"/>
        </w:rPr>
        <w:t>Дошкольное образование</w:t>
      </w:r>
      <w:r w:rsidRPr="006A4561">
        <w:rPr>
          <w:kern w:val="1"/>
          <w:sz w:val="28"/>
          <w:szCs w:val="28"/>
        </w:rPr>
        <w:t xml:space="preserve"> в различных формах должно стать к 2020 году общедоступным и массовым, с максимальным расширением охвата детей обр</w:t>
      </w:r>
      <w:r w:rsidRPr="006A4561">
        <w:rPr>
          <w:kern w:val="1"/>
          <w:sz w:val="28"/>
          <w:szCs w:val="28"/>
        </w:rPr>
        <w:t>а</w:t>
      </w:r>
      <w:r w:rsidRPr="006A4561">
        <w:rPr>
          <w:kern w:val="1"/>
          <w:sz w:val="28"/>
          <w:szCs w:val="28"/>
        </w:rPr>
        <w:t xml:space="preserve">зовательными программами в старшем дошкольном возрасте (предшкольная подготовка). </w:t>
      </w:r>
    </w:p>
    <w:p w:rsidR="00214D0D" w:rsidRPr="006A4561" w:rsidRDefault="00214D0D" w:rsidP="00214D0D">
      <w:pPr>
        <w:widowControl w:val="0"/>
        <w:suppressAutoHyphens/>
        <w:autoSpaceDE w:val="0"/>
        <w:ind w:firstLine="567"/>
        <w:jc w:val="both"/>
        <w:textAlignment w:val="baseline"/>
        <w:rPr>
          <w:kern w:val="1"/>
          <w:sz w:val="28"/>
          <w:szCs w:val="28"/>
        </w:rPr>
      </w:pPr>
      <w:r w:rsidRPr="006A4561">
        <w:rPr>
          <w:kern w:val="1"/>
          <w:sz w:val="28"/>
          <w:szCs w:val="28"/>
        </w:rPr>
        <w:t xml:space="preserve">Инфраструктура и программы дошкольного образования должны взять на себя основную нагрузку ранней коррекции отклонений от нормы развития. Приоритетное внимание будет уделено выявлению детей с особыми образовательными потребностями, в том числе формирование </w:t>
      </w:r>
      <w:r w:rsidRPr="006A4561">
        <w:rPr>
          <w:iCs/>
          <w:kern w:val="1"/>
          <w:sz w:val="28"/>
          <w:szCs w:val="28"/>
        </w:rPr>
        <w:t>системы медико-психолого-педагогического сопровождения</w:t>
      </w:r>
      <w:r w:rsidRPr="006A4561">
        <w:rPr>
          <w:kern w:val="1"/>
          <w:sz w:val="28"/>
          <w:szCs w:val="28"/>
        </w:rPr>
        <w:t xml:space="preserve"> детей с особыми образовательными потребностями:</w:t>
      </w:r>
    </w:p>
    <w:p w:rsidR="00214D0D" w:rsidRPr="006A4561" w:rsidRDefault="00214D0D" w:rsidP="00214D0D">
      <w:pPr>
        <w:widowControl w:val="0"/>
        <w:tabs>
          <w:tab w:val="left" w:pos="1110"/>
        </w:tabs>
        <w:suppressAutoHyphens/>
        <w:autoSpaceDE w:val="0"/>
        <w:ind w:firstLine="567"/>
        <w:jc w:val="both"/>
        <w:textAlignment w:val="baseline"/>
        <w:rPr>
          <w:kern w:val="1"/>
          <w:sz w:val="28"/>
          <w:szCs w:val="28"/>
        </w:rPr>
      </w:pPr>
      <w:r w:rsidRPr="006A4561">
        <w:rPr>
          <w:kern w:val="1"/>
          <w:sz w:val="28"/>
          <w:szCs w:val="28"/>
        </w:rPr>
        <w:t xml:space="preserve">-выявления и коррекции детей с отклонениями от нормы развития в раннем дошкольном возрасте, когда коррекционное вмешательство наиболее эффективно, формирование </w:t>
      </w:r>
      <w:r w:rsidRPr="006A4561">
        <w:rPr>
          <w:iCs/>
          <w:kern w:val="1"/>
          <w:sz w:val="28"/>
          <w:szCs w:val="28"/>
        </w:rPr>
        <w:t xml:space="preserve">службы ранней помощи </w:t>
      </w:r>
      <w:r w:rsidRPr="006A4561">
        <w:rPr>
          <w:kern w:val="1"/>
          <w:sz w:val="28"/>
          <w:szCs w:val="28"/>
        </w:rPr>
        <w:t xml:space="preserve">детям (от 0 до 3 лет) и их семьям; </w:t>
      </w:r>
    </w:p>
    <w:p w:rsidR="00214D0D" w:rsidRPr="006A4561" w:rsidRDefault="00214D0D" w:rsidP="00214D0D">
      <w:pPr>
        <w:widowControl w:val="0"/>
        <w:tabs>
          <w:tab w:val="left" w:pos="1110"/>
        </w:tabs>
        <w:suppressAutoHyphens/>
        <w:autoSpaceDE w:val="0"/>
        <w:ind w:firstLine="567"/>
        <w:jc w:val="both"/>
        <w:textAlignment w:val="baseline"/>
        <w:rPr>
          <w:kern w:val="1"/>
          <w:sz w:val="28"/>
          <w:szCs w:val="28"/>
        </w:rPr>
      </w:pPr>
      <w:r w:rsidRPr="006A4561">
        <w:rPr>
          <w:kern w:val="1"/>
          <w:sz w:val="28"/>
          <w:szCs w:val="28"/>
        </w:rPr>
        <w:t xml:space="preserve">-развития </w:t>
      </w:r>
      <w:r w:rsidRPr="006A4561">
        <w:rPr>
          <w:iCs/>
          <w:kern w:val="1"/>
          <w:sz w:val="28"/>
          <w:szCs w:val="28"/>
        </w:rPr>
        <w:t>интегрированных и инклюзивных форм образования дошкольников</w:t>
      </w:r>
      <w:r w:rsidRPr="006A4561">
        <w:rPr>
          <w:kern w:val="1"/>
          <w:sz w:val="28"/>
          <w:szCs w:val="28"/>
        </w:rPr>
        <w:t xml:space="preserve"> с ограниченными возможностями, создание достаточных программно-методических, материально-технических, кадровых условий в учреждениях, осуществляющих такое обучение.</w:t>
      </w:r>
    </w:p>
    <w:p w:rsidR="00214D0D" w:rsidRPr="006A4561" w:rsidRDefault="00214D0D" w:rsidP="00214D0D">
      <w:pPr>
        <w:autoSpaceDE w:val="0"/>
        <w:ind w:firstLine="567"/>
        <w:jc w:val="both"/>
        <w:rPr>
          <w:kern w:val="1"/>
          <w:sz w:val="28"/>
          <w:szCs w:val="28"/>
          <w:lang w:eastAsia="ar-SA"/>
        </w:rPr>
      </w:pPr>
      <w:r w:rsidRPr="006A4561">
        <w:rPr>
          <w:kern w:val="1"/>
          <w:sz w:val="28"/>
          <w:szCs w:val="28"/>
        </w:rPr>
        <w:t xml:space="preserve">Государством будут созданы условия, способствующие развитию частного сектора в дошкольном образовании. </w:t>
      </w:r>
      <w:r w:rsidRPr="006A4561">
        <w:rPr>
          <w:kern w:val="1"/>
          <w:sz w:val="28"/>
          <w:szCs w:val="28"/>
          <w:lang w:eastAsia="ar-SA"/>
        </w:rPr>
        <w:t>Будут введены разнообразные формы пре</w:t>
      </w:r>
      <w:r w:rsidRPr="006A4561">
        <w:rPr>
          <w:kern w:val="1"/>
          <w:sz w:val="28"/>
          <w:szCs w:val="28"/>
          <w:lang w:eastAsia="ar-SA"/>
        </w:rPr>
        <w:t>д</w:t>
      </w:r>
      <w:r w:rsidRPr="006A4561">
        <w:rPr>
          <w:kern w:val="1"/>
          <w:sz w:val="28"/>
          <w:szCs w:val="28"/>
          <w:lang w:eastAsia="ar-SA"/>
        </w:rPr>
        <w:t>ставления услуг дошкольного образования  – от круглосуточных до групп кра</w:t>
      </w:r>
      <w:r w:rsidRPr="006A4561">
        <w:rPr>
          <w:kern w:val="1"/>
          <w:sz w:val="28"/>
          <w:szCs w:val="28"/>
          <w:lang w:eastAsia="ar-SA"/>
        </w:rPr>
        <w:t>т</w:t>
      </w:r>
      <w:r w:rsidRPr="006A4561">
        <w:rPr>
          <w:kern w:val="1"/>
          <w:sz w:val="28"/>
          <w:szCs w:val="28"/>
          <w:lang w:eastAsia="ar-SA"/>
        </w:rPr>
        <w:t>ковременного пребывания.</w:t>
      </w:r>
    </w:p>
    <w:p w:rsidR="00214D0D" w:rsidRPr="006A4561" w:rsidRDefault="00214D0D" w:rsidP="00214D0D">
      <w:pPr>
        <w:autoSpaceDE w:val="0"/>
        <w:ind w:firstLine="567"/>
        <w:jc w:val="both"/>
        <w:rPr>
          <w:kern w:val="1"/>
          <w:sz w:val="28"/>
          <w:szCs w:val="28"/>
        </w:rPr>
      </w:pPr>
      <w:r w:rsidRPr="006A4561">
        <w:rPr>
          <w:kern w:val="1"/>
          <w:sz w:val="28"/>
          <w:szCs w:val="28"/>
        </w:rPr>
        <w:lastRenderedPageBreak/>
        <w:t>Используя все формы организации дошкольного образования, необходимо довести охват детей образовательными программами к 2020г. до 30%, в ста</w:t>
      </w:r>
      <w:r w:rsidRPr="006A4561">
        <w:rPr>
          <w:kern w:val="1"/>
          <w:sz w:val="28"/>
          <w:szCs w:val="28"/>
        </w:rPr>
        <w:t>р</w:t>
      </w:r>
      <w:r w:rsidRPr="006A4561">
        <w:rPr>
          <w:kern w:val="1"/>
          <w:sz w:val="28"/>
          <w:szCs w:val="28"/>
        </w:rPr>
        <w:t xml:space="preserve">шем дошкольном возрасте (5 лет) - до 50%. Решение этой масштабной задачи требует  существенного расширения форм предоставления услуг дошкольного образования: дальнейшего развития частных детских садов и центров развития ребенка, разработка и внедрение новых форм семейных и  двухсменных детских садов. </w:t>
      </w:r>
    </w:p>
    <w:p w:rsidR="00214D0D" w:rsidRPr="006A4561" w:rsidRDefault="00214D0D" w:rsidP="00214D0D">
      <w:pPr>
        <w:suppressAutoHyphens/>
        <w:ind w:firstLine="567"/>
        <w:jc w:val="both"/>
        <w:rPr>
          <w:sz w:val="28"/>
          <w:szCs w:val="28"/>
          <w:lang w:eastAsia="ar-SA"/>
        </w:rPr>
      </w:pPr>
      <w:r w:rsidRPr="006A4561">
        <w:rPr>
          <w:sz w:val="28"/>
          <w:szCs w:val="28"/>
          <w:lang w:eastAsia="ar-SA"/>
        </w:rPr>
        <w:t xml:space="preserve">Кардинальные преобразования ожидают в ближайшие 10 лет </w:t>
      </w:r>
      <w:r w:rsidRPr="006A4561">
        <w:rPr>
          <w:bCs/>
          <w:sz w:val="28"/>
          <w:szCs w:val="28"/>
          <w:lang w:eastAsia="ar-SA"/>
        </w:rPr>
        <w:t>систему общего образования.</w:t>
      </w:r>
      <w:r w:rsidRPr="006A4561">
        <w:rPr>
          <w:sz w:val="28"/>
          <w:szCs w:val="28"/>
          <w:lang w:eastAsia="ar-SA"/>
        </w:rPr>
        <w:t xml:space="preserve"> Это связано с переходом на компетентностно ориентированное образование, в целях повышения конткурентноспособности граждан Республики Таджикистан. </w:t>
      </w:r>
    </w:p>
    <w:p w:rsidR="00214D0D" w:rsidRPr="006A4561" w:rsidRDefault="00214D0D" w:rsidP="00214D0D">
      <w:pPr>
        <w:suppressAutoHyphens/>
        <w:ind w:firstLine="567"/>
        <w:jc w:val="both"/>
        <w:rPr>
          <w:sz w:val="28"/>
          <w:szCs w:val="28"/>
          <w:lang w:eastAsia="ar-SA"/>
        </w:rPr>
      </w:pPr>
      <w:r w:rsidRPr="006A4561">
        <w:rPr>
          <w:sz w:val="28"/>
          <w:szCs w:val="28"/>
          <w:lang w:eastAsia="ar-SA"/>
        </w:rPr>
        <w:t xml:space="preserve">Снижение на год возраста регулярного обучения (с 6 лет) и увеличение продолжительности начальной школы должно существенно повысить качество обучения и компенсировать низкий охват дошкольным образованием. </w:t>
      </w:r>
    </w:p>
    <w:p w:rsidR="00214D0D" w:rsidRPr="006A4561" w:rsidRDefault="00214D0D" w:rsidP="00214D0D">
      <w:pPr>
        <w:suppressAutoHyphens/>
        <w:ind w:firstLine="567"/>
        <w:jc w:val="both"/>
        <w:rPr>
          <w:sz w:val="28"/>
          <w:szCs w:val="28"/>
          <w:lang w:eastAsia="ar-SA"/>
        </w:rPr>
      </w:pPr>
      <w:r w:rsidRPr="006A4561">
        <w:rPr>
          <w:sz w:val="28"/>
          <w:szCs w:val="28"/>
          <w:lang w:eastAsia="ar-SA"/>
        </w:rPr>
        <w:t>Каждая образовательная ступень решает свой блок задач:</w:t>
      </w:r>
    </w:p>
    <w:p w:rsidR="00214D0D" w:rsidRPr="006A4561" w:rsidRDefault="00214D0D" w:rsidP="002A00C8">
      <w:pPr>
        <w:numPr>
          <w:ilvl w:val="0"/>
          <w:numId w:val="74"/>
        </w:numPr>
        <w:tabs>
          <w:tab w:val="clear" w:pos="1860"/>
          <w:tab w:val="num" w:pos="0"/>
          <w:tab w:val="left" w:pos="851"/>
        </w:tabs>
        <w:suppressAutoHyphens/>
        <w:ind w:left="0" w:firstLine="567"/>
        <w:jc w:val="both"/>
        <w:rPr>
          <w:sz w:val="28"/>
          <w:szCs w:val="28"/>
          <w:lang w:eastAsia="ar-SA"/>
        </w:rPr>
      </w:pPr>
      <w:r w:rsidRPr="006A4561">
        <w:rPr>
          <w:iCs/>
          <w:sz w:val="28"/>
          <w:szCs w:val="28"/>
          <w:lang w:eastAsia="ar-SA"/>
        </w:rPr>
        <w:t>начальная школа</w:t>
      </w:r>
      <w:r w:rsidRPr="006A4561">
        <w:rPr>
          <w:sz w:val="28"/>
          <w:szCs w:val="28"/>
          <w:lang w:eastAsia="ar-SA"/>
        </w:rPr>
        <w:t xml:space="preserve"> увеличивает продолжительность обучения до 5 лет - для подготовки к освоению новых видов учебной деятельности, выравнивания стартовых условий.</w:t>
      </w:r>
    </w:p>
    <w:p w:rsidR="00214D0D" w:rsidRPr="006A4561" w:rsidRDefault="00214D0D" w:rsidP="002A00C8">
      <w:pPr>
        <w:numPr>
          <w:ilvl w:val="0"/>
          <w:numId w:val="74"/>
        </w:numPr>
        <w:tabs>
          <w:tab w:val="clear" w:pos="1860"/>
          <w:tab w:val="num" w:pos="0"/>
          <w:tab w:val="left" w:pos="851"/>
        </w:tabs>
        <w:suppressAutoHyphens/>
        <w:ind w:left="0" w:firstLine="567"/>
        <w:jc w:val="both"/>
        <w:rPr>
          <w:sz w:val="28"/>
          <w:szCs w:val="28"/>
          <w:lang w:eastAsia="ar-SA"/>
        </w:rPr>
      </w:pPr>
      <w:r w:rsidRPr="006A4561">
        <w:rPr>
          <w:iCs/>
          <w:sz w:val="28"/>
          <w:szCs w:val="28"/>
          <w:lang w:eastAsia="ar-SA"/>
        </w:rPr>
        <w:t>основная школа</w:t>
      </w:r>
      <w:r w:rsidRPr="006A4561">
        <w:rPr>
          <w:sz w:val="28"/>
          <w:szCs w:val="28"/>
          <w:lang w:eastAsia="ar-SA"/>
        </w:rPr>
        <w:t xml:space="preserve"> - с 6 по 9 класс, с основными целями формирования мировоззрения, выработки навыков здорового образа жизни, ориентации обучения на успешную социальную и трудовую адаптацию, получение обязательной профессиональной подготовки.</w:t>
      </w:r>
    </w:p>
    <w:p w:rsidR="00214D0D" w:rsidRPr="006A4561" w:rsidRDefault="00214D0D" w:rsidP="002A00C8">
      <w:pPr>
        <w:numPr>
          <w:ilvl w:val="0"/>
          <w:numId w:val="74"/>
        </w:numPr>
        <w:tabs>
          <w:tab w:val="clear" w:pos="1860"/>
          <w:tab w:val="num" w:pos="0"/>
          <w:tab w:val="left" w:pos="851"/>
        </w:tabs>
        <w:suppressAutoHyphens/>
        <w:ind w:left="0" w:firstLine="567"/>
        <w:jc w:val="both"/>
        <w:rPr>
          <w:sz w:val="28"/>
          <w:szCs w:val="28"/>
          <w:lang w:eastAsia="ar-SA"/>
        </w:rPr>
      </w:pPr>
      <w:r w:rsidRPr="006A4561">
        <w:rPr>
          <w:sz w:val="28"/>
          <w:szCs w:val="28"/>
        </w:rPr>
        <w:t>общая средняя</w:t>
      </w:r>
      <w:r w:rsidRPr="006A4561">
        <w:rPr>
          <w:iCs/>
          <w:sz w:val="28"/>
          <w:szCs w:val="28"/>
          <w:lang w:eastAsia="ar-SA"/>
        </w:rPr>
        <w:t xml:space="preserve"> школа</w:t>
      </w:r>
      <w:r w:rsidRPr="006A4561">
        <w:rPr>
          <w:sz w:val="28"/>
          <w:szCs w:val="28"/>
          <w:lang w:eastAsia="ar-SA"/>
        </w:rPr>
        <w:t xml:space="preserve"> – 10-11 классы, с базовыми целями осознанного выбора профессиональной карьеры и траектории профессионального образования, освоения социальных ролей и ключевых компетентностей как ресурса успешности.</w:t>
      </w:r>
    </w:p>
    <w:p w:rsidR="00214D0D" w:rsidRPr="006A4561" w:rsidRDefault="00214D0D" w:rsidP="00214D0D">
      <w:pPr>
        <w:ind w:firstLine="567"/>
        <w:jc w:val="both"/>
        <w:rPr>
          <w:sz w:val="28"/>
          <w:szCs w:val="28"/>
        </w:rPr>
      </w:pPr>
      <w:r w:rsidRPr="006A4561">
        <w:rPr>
          <w:sz w:val="28"/>
          <w:szCs w:val="28"/>
        </w:rPr>
        <w:t>Программы профессиональной подготовки, обеспечивающие освоение р</w:t>
      </w:r>
      <w:r w:rsidRPr="006A4561">
        <w:rPr>
          <w:sz w:val="28"/>
          <w:szCs w:val="28"/>
        </w:rPr>
        <w:t>а</w:t>
      </w:r>
      <w:r w:rsidRPr="006A4561">
        <w:rPr>
          <w:sz w:val="28"/>
          <w:szCs w:val="28"/>
        </w:rPr>
        <w:t xml:space="preserve">бочих профессий, будут введены в общеобразовательные программы среднего образования. Их реализация будет обеспечиваться ресурсами начального и среднего профессионального образования, собственными ресурсами школы, производственной базой территории, которую обслуживает школа. </w:t>
      </w:r>
    </w:p>
    <w:p w:rsidR="00214D0D" w:rsidRPr="006A4561" w:rsidRDefault="00214D0D" w:rsidP="00214D0D">
      <w:pPr>
        <w:ind w:firstLine="567"/>
        <w:jc w:val="both"/>
        <w:rPr>
          <w:sz w:val="28"/>
          <w:szCs w:val="28"/>
        </w:rPr>
      </w:pPr>
      <w:r w:rsidRPr="006A4561">
        <w:rPr>
          <w:sz w:val="28"/>
          <w:szCs w:val="28"/>
        </w:rPr>
        <w:t>Специальное образование:</w:t>
      </w:r>
    </w:p>
    <w:p w:rsidR="00214D0D" w:rsidRPr="006A4561" w:rsidRDefault="00214D0D" w:rsidP="002A00C8">
      <w:pPr>
        <w:numPr>
          <w:ilvl w:val="0"/>
          <w:numId w:val="75"/>
        </w:numPr>
        <w:tabs>
          <w:tab w:val="clear" w:pos="1860"/>
          <w:tab w:val="num" w:pos="0"/>
          <w:tab w:val="left" w:pos="851"/>
        </w:tabs>
        <w:ind w:left="0" w:firstLine="567"/>
        <w:jc w:val="both"/>
        <w:rPr>
          <w:sz w:val="28"/>
          <w:szCs w:val="28"/>
        </w:rPr>
      </w:pPr>
      <w:r w:rsidRPr="006A4561">
        <w:rPr>
          <w:sz w:val="28"/>
          <w:szCs w:val="28"/>
          <w:lang w:eastAsia="ar-SA"/>
        </w:rPr>
        <w:t>развитие сети психолого-медико-педагогических комиссий (ПМПК);</w:t>
      </w:r>
    </w:p>
    <w:p w:rsidR="00214D0D" w:rsidRPr="006A4561" w:rsidRDefault="00214D0D" w:rsidP="002A00C8">
      <w:pPr>
        <w:numPr>
          <w:ilvl w:val="0"/>
          <w:numId w:val="75"/>
        </w:numPr>
        <w:tabs>
          <w:tab w:val="clear" w:pos="1860"/>
          <w:tab w:val="num" w:pos="0"/>
          <w:tab w:val="left" w:pos="851"/>
        </w:tabs>
        <w:ind w:left="0" w:firstLine="567"/>
        <w:jc w:val="both"/>
        <w:rPr>
          <w:sz w:val="28"/>
          <w:szCs w:val="28"/>
        </w:rPr>
      </w:pPr>
      <w:r w:rsidRPr="006A4561">
        <w:rPr>
          <w:sz w:val="28"/>
          <w:szCs w:val="28"/>
          <w:lang w:eastAsia="ar-SA"/>
        </w:rPr>
        <w:t>создание системы медицинских, социальных и образовательных учре</w:t>
      </w:r>
      <w:r w:rsidRPr="006A4561">
        <w:rPr>
          <w:sz w:val="28"/>
          <w:szCs w:val="28"/>
          <w:lang w:eastAsia="ar-SA"/>
        </w:rPr>
        <w:t>ж</w:t>
      </w:r>
      <w:r w:rsidRPr="006A4561">
        <w:rPr>
          <w:sz w:val="28"/>
          <w:szCs w:val="28"/>
          <w:lang w:eastAsia="ar-SA"/>
        </w:rPr>
        <w:t>дений, обеспечивающих коррекцию и доступ лиц с особыми нуждами к пол</w:t>
      </w:r>
      <w:r w:rsidRPr="006A4561">
        <w:rPr>
          <w:sz w:val="28"/>
          <w:szCs w:val="28"/>
          <w:lang w:eastAsia="ar-SA"/>
        </w:rPr>
        <w:t>у</w:t>
      </w:r>
      <w:r w:rsidRPr="006A4561">
        <w:rPr>
          <w:sz w:val="28"/>
          <w:szCs w:val="28"/>
          <w:lang w:eastAsia="ar-SA"/>
        </w:rPr>
        <w:t>чению образования;</w:t>
      </w:r>
    </w:p>
    <w:p w:rsidR="00214D0D" w:rsidRPr="006A4561" w:rsidRDefault="00214D0D" w:rsidP="002A00C8">
      <w:pPr>
        <w:numPr>
          <w:ilvl w:val="0"/>
          <w:numId w:val="75"/>
        </w:numPr>
        <w:tabs>
          <w:tab w:val="clear" w:pos="1860"/>
          <w:tab w:val="num" w:pos="0"/>
          <w:tab w:val="left" w:pos="851"/>
        </w:tabs>
        <w:ind w:left="0" w:firstLine="567"/>
        <w:jc w:val="both"/>
        <w:rPr>
          <w:sz w:val="28"/>
          <w:szCs w:val="28"/>
        </w:rPr>
      </w:pPr>
      <w:r w:rsidRPr="006A4561">
        <w:rPr>
          <w:sz w:val="28"/>
          <w:szCs w:val="28"/>
          <w:lang w:eastAsia="ar-SA"/>
        </w:rPr>
        <w:t>подготовка педагогических кадров, медицинских работников и социал</w:t>
      </w:r>
      <w:r w:rsidRPr="006A4561">
        <w:rPr>
          <w:sz w:val="28"/>
          <w:szCs w:val="28"/>
          <w:lang w:eastAsia="ar-SA"/>
        </w:rPr>
        <w:t>ь</w:t>
      </w:r>
      <w:r w:rsidRPr="006A4561">
        <w:rPr>
          <w:sz w:val="28"/>
          <w:szCs w:val="28"/>
          <w:lang w:eastAsia="ar-SA"/>
        </w:rPr>
        <w:t>ных работников, имеющих знания и навыки по инклюзивному образованию;</w:t>
      </w:r>
    </w:p>
    <w:p w:rsidR="00214D0D" w:rsidRPr="006A4561" w:rsidRDefault="00214D0D" w:rsidP="002A00C8">
      <w:pPr>
        <w:numPr>
          <w:ilvl w:val="0"/>
          <w:numId w:val="75"/>
        </w:numPr>
        <w:tabs>
          <w:tab w:val="clear" w:pos="1860"/>
          <w:tab w:val="num" w:pos="0"/>
          <w:tab w:val="left" w:pos="851"/>
        </w:tabs>
        <w:ind w:left="0" w:firstLine="567"/>
        <w:jc w:val="both"/>
        <w:rPr>
          <w:sz w:val="28"/>
          <w:szCs w:val="28"/>
        </w:rPr>
      </w:pPr>
      <w:r w:rsidRPr="006A4561">
        <w:rPr>
          <w:sz w:val="28"/>
          <w:szCs w:val="28"/>
          <w:lang w:eastAsia="ar-SA"/>
        </w:rPr>
        <w:t>создание социальных, педагогических, экономических моделей и уче</w:t>
      </w:r>
      <w:r w:rsidRPr="006A4561">
        <w:rPr>
          <w:sz w:val="28"/>
          <w:szCs w:val="28"/>
          <w:lang w:eastAsia="ar-SA"/>
        </w:rPr>
        <w:t>б</w:t>
      </w:r>
      <w:r w:rsidRPr="006A4561">
        <w:rPr>
          <w:sz w:val="28"/>
          <w:szCs w:val="28"/>
          <w:lang w:eastAsia="ar-SA"/>
        </w:rPr>
        <w:t>но-воспитательных технологий инклюзивного образования.</w:t>
      </w:r>
    </w:p>
    <w:p w:rsidR="00214D0D" w:rsidRPr="006A4561" w:rsidRDefault="00214D0D" w:rsidP="00214D0D">
      <w:pPr>
        <w:autoSpaceDE w:val="0"/>
        <w:autoSpaceDN w:val="0"/>
        <w:adjustRightInd w:val="0"/>
        <w:ind w:firstLine="567"/>
        <w:jc w:val="both"/>
        <w:rPr>
          <w:sz w:val="28"/>
          <w:szCs w:val="28"/>
        </w:rPr>
      </w:pPr>
      <w:r w:rsidRPr="006A4561">
        <w:rPr>
          <w:bCs/>
          <w:sz w:val="28"/>
          <w:szCs w:val="28"/>
        </w:rPr>
        <w:t>Основное предназначение системы начального и среднего профессионал</w:t>
      </w:r>
      <w:r w:rsidRPr="006A4561">
        <w:rPr>
          <w:bCs/>
          <w:sz w:val="28"/>
          <w:szCs w:val="28"/>
        </w:rPr>
        <w:t>ь</w:t>
      </w:r>
      <w:r w:rsidRPr="006A4561">
        <w:rPr>
          <w:bCs/>
          <w:sz w:val="28"/>
          <w:szCs w:val="28"/>
        </w:rPr>
        <w:t xml:space="preserve">ного образования заключается в </w:t>
      </w:r>
      <w:r w:rsidRPr="006A4561">
        <w:rPr>
          <w:sz w:val="28"/>
          <w:szCs w:val="28"/>
        </w:rPr>
        <w:t>формировании квалифицированной рабочей силы, поддержания актуальной квалификации действующего корпуса специ</w:t>
      </w:r>
      <w:r w:rsidRPr="006A4561">
        <w:rPr>
          <w:sz w:val="28"/>
          <w:szCs w:val="28"/>
        </w:rPr>
        <w:t>а</w:t>
      </w:r>
      <w:r w:rsidRPr="006A4561">
        <w:rPr>
          <w:sz w:val="28"/>
          <w:szCs w:val="28"/>
        </w:rPr>
        <w:t>листов. Ведущим приоритетом для развития НПО и СПО является реструктур</w:t>
      </w:r>
      <w:r w:rsidRPr="006A4561">
        <w:rPr>
          <w:sz w:val="28"/>
          <w:szCs w:val="28"/>
        </w:rPr>
        <w:t>и</w:t>
      </w:r>
      <w:r w:rsidRPr="006A4561">
        <w:rPr>
          <w:sz w:val="28"/>
          <w:szCs w:val="28"/>
        </w:rPr>
        <w:lastRenderedPageBreak/>
        <w:t>зация действующей сети с целью превращения в систему массового образов</w:t>
      </w:r>
      <w:r w:rsidRPr="006A4561">
        <w:rPr>
          <w:sz w:val="28"/>
          <w:szCs w:val="28"/>
        </w:rPr>
        <w:t>а</w:t>
      </w:r>
      <w:r w:rsidRPr="006A4561">
        <w:rPr>
          <w:sz w:val="28"/>
          <w:szCs w:val="28"/>
        </w:rPr>
        <w:t xml:space="preserve">ния населения и ориентацией на профессиональную подготовку населения в соответствии потребностями  экономики и с учетом регионального фактора. </w:t>
      </w:r>
    </w:p>
    <w:p w:rsidR="00214D0D" w:rsidRPr="006A4561" w:rsidRDefault="00214D0D" w:rsidP="00214D0D">
      <w:pPr>
        <w:spacing w:line="360" w:lineRule="atLeast"/>
        <w:ind w:firstLine="567"/>
        <w:jc w:val="both"/>
        <w:rPr>
          <w:sz w:val="28"/>
          <w:szCs w:val="28"/>
        </w:rPr>
      </w:pPr>
      <w:r w:rsidRPr="006A4561">
        <w:rPr>
          <w:sz w:val="28"/>
          <w:szCs w:val="28"/>
        </w:rPr>
        <w:t>Реализуемые программы:</w:t>
      </w:r>
    </w:p>
    <w:p w:rsidR="00214D0D" w:rsidRPr="006A4561" w:rsidRDefault="00214D0D" w:rsidP="002A00C8">
      <w:pPr>
        <w:numPr>
          <w:ilvl w:val="0"/>
          <w:numId w:val="76"/>
        </w:numPr>
        <w:tabs>
          <w:tab w:val="clear" w:pos="1860"/>
          <w:tab w:val="num" w:pos="0"/>
          <w:tab w:val="left" w:pos="851"/>
        </w:tabs>
        <w:ind w:left="0" w:firstLine="567"/>
        <w:jc w:val="both"/>
        <w:rPr>
          <w:sz w:val="28"/>
          <w:szCs w:val="28"/>
        </w:rPr>
      </w:pPr>
      <w:r w:rsidRPr="006A4561">
        <w:rPr>
          <w:sz w:val="28"/>
          <w:szCs w:val="28"/>
        </w:rPr>
        <w:t>начального профессионального образования;</w:t>
      </w:r>
    </w:p>
    <w:p w:rsidR="00214D0D" w:rsidRPr="006A4561" w:rsidRDefault="00214D0D" w:rsidP="002A00C8">
      <w:pPr>
        <w:numPr>
          <w:ilvl w:val="0"/>
          <w:numId w:val="76"/>
        </w:numPr>
        <w:tabs>
          <w:tab w:val="clear" w:pos="1860"/>
          <w:tab w:val="num" w:pos="0"/>
          <w:tab w:val="left" w:pos="851"/>
        </w:tabs>
        <w:ind w:left="0" w:firstLine="567"/>
        <w:jc w:val="both"/>
        <w:rPr>
          <w:sz w:val="28"/>
          <w:szCs w:val="28"/>
        </w:rPr>
      </w:pPr>
      <w:r w:rsidRPr="006A4561">
        <w:rPr>
          <w:sz w:val="28"/>
          <w:szCs w:val="28"/>
        </w:rPr>
        <w:t>среднего профессионального образования;</w:t>
      </w:r>
    </w:p>
    <w:p w:rsidR="00214D0D" w:rsidRPr="006A4561" w:rsidRDefault="00214D0D" w:rsidP="002A00C8">
      <w:pPr>
        <w:numPr>
          <w:ilvl w:val="0"/>
          <w:numId w:val="76"/>
        </w:numPr>
        <w:tabs>
          <w:tab w:val="clear" w:pos="1860"/>
          <w:tab w:val="num" w:pos="0"/>
          <w:tab w:val="left" w:pos="851"/>
        </w:tabs>
        <w:ind w:left="0" w:firstLine="567"/>
        <w:jc w:val="both"/>
        <w:rPr>
          <w:sz w:val="28"/>
          <w:szCs w:val="28"/>
        </w:rPr>
      </w:pPr>
      <w:r w:rsidRPr="006A4561">
        <w:rPr>
          <w:sz w:val="28"/>
          <w:szCs w:val="28"/>
        </w:rPr>
        <w:t>дополнительного профессионального образования: профессиональной подготовки, переподготовки и повышения квалификации соответствующего квалификационного уровня;</w:t>
      </w:r>
    </w:p>
    <w:p w:rsidR="00214D0D" w:rsidRPr="006A4561" w:rsidRDefault="00214D0D" w:rsidP="002A00C8">
      <w:pPr>
        <w:numPr>
          <w:ilvl w:val="0"/>
          <w:numId w:val="76"/>
        </w:numPr>
        <w:tabs>
          <w:tab w:val="clear" w:pos="1860"/>
          <w:tab w:val="num" w:pos="0"/>
          <w:tab w:val="left" w:pos="851"/>
        </w:tabs>
        <w:ind w:left="0" w:firstLine="567"/>
        <w:jc w:val="both"/>
        <w:rPr>
          <w:sz w:val="28"/>
          <w:szCs w:val="28"/>
        </w:rPr>
      </w:pPr>
      <w:r w:rsidRPr="006A4561">
        <w:rPr>
          <w:sz w:val="28"/>
          <w:szCs w:val="28"/>
        </w:rPr>
        <w:t>образования взрослых, основанных на достижениях андрагогики.</w:t>
      </w:r>
    </w:p>
    <w:p w:rsidR="00214D0D" w:rsidRPr="006A4561" w:rsidRDefault="00214D0D" w:rsidP="00214D0D">
      <w:pPr>
        <w:ind w:firstLine="567"/>
        <w:jc w:val="both"/>
        <w:rPr>
          <w:sz w:val="28"/>
          <w:szCs w:val="28"/>
        </w:rPr>
      </w:pPr>
      <w:r w:rsidRPr="006A4561">
        <w:rPr>
          <w:sz w:val="28"/>
          <w:szCs w:val="28"/>
        </w:rPr>
        <w:t>Необходимо спроектировать и ввести рациональную сеть учреждений н</w:t>
      </w:r>
      <w:r w:rsidRPr="006A4561">
        <w:rPr>
          <w:sz w:val="28"/>
          <w:szCs w:val="28"/>
        </w:rPr>
        <w:t>а</w:t>
      </w:r>
      <w:r w:rsidRPr="006A4561">
        <w:rPr>
          <w:sz w:val="28"/>
          <w:szCs w:val="28"/>
        </w:rPr>
        <w:t xml:space="preserve">чального и среднего профессионального образования, обеспечив доступность этого уровня образования как географическую, так и программную. </w:t>
      </w:r>
    </w:p>
    <w:p w:rsidR="00214D0D" w:rsidRPr="006A4561" w:rsidRDefault="00214D0D" w:rsidP="00214D0D">
      <w:pPr>
        <w:ind w:firstLine="567"/>
        <w:jc w:val="both"/>
        <w:rPr>
          <w:sz w:val="28"/>
          <w:szCs w:val="28"/>
        </w:rPr>
      </w:pPr>
      <w:r w:rsidRPr="006A4561">
        <w:rPr>
          <w:sz w:val="28"/>
          <w:szCs w:val="28"/>
        </w:rPr>
        <w:t>Будут сформированы многоуровневые и многопрофильные образовател</w:t>
      </w:r>
      <w:r w:rsidRPr="006A4561">
        <w:rPr>
          <w:sz w:val="28"/>
          <w:szCs w:val="28"/>
        </w:rPr>
        <w:t>ь</w:t>
      </w:r>
      <w:r w:rsidRPr="006A4561">
        <w:rPr>
          <w:sz w:val="28"/>
          <w:szCs w:val="28"/>
        </w:rPr>
        <w:t>ные учреждения, реализующие программы всех типов. Наряду с этим будут действовать учреждения, специализирующиеся на определенном типе пр</w:t>
      </w:r>
      <w:r w:rsidRPr="006A4561">
        <w:rPr>
          <w:sz w:val="28"/>
          <w:szCs w:val="28"/>
        </w:rPr>
        <w:t>о</w:t>
      </w:r>
      <w:r w:rsidRPr="006A4561">
        <w:rPr>
          <w:sz w:val="28"/>
          <w:szCs w:val="28"/>
        </w:rPr>
        <w:t xml:space="preserve">грамм. </w:t>
      </w:r>
    </w:p>
    <w:p w:rsidR="00214D0D" w:rsidRPr="006A4561" w:rsidRDefault="00214D0D" w:rsidP="00214D0D">
      <w:pPr>
        <w:ind w:firstLine="567"/>
        <w:jc w:val="both"/>
        <w:rPr>
          <w:sz w:val="28"/>
          <w:szCs w:val="28"/>
        </w:rPr>
      </w:pPr>
      <w:r w:rsidRPr="006A4561">
        <w:rPr>
          <w:sz w:val="28"/>
          <w:szCs w:val="28"/>
        </w:rPr>
        <w:t>Использовать для этого различные формы организации - переход учрежд</w:t>
      </w:r>
      <w:r w:rsidRPr="006A4561">
        <w:rPr>
          <w:sz w:val="28"/>
          <w:szCs w:val="28"/>
        </w:rPr>
        <w:t>е</w:t>
      </w:r>
      <w:r w:rsidRPr="006A4561">
        <w:rPr>
          <w:sz w:val="28"/>
          <w:szCs w:val="28"/>
        </w:rPr>
        <w:t>ний НПО в статус СПО с сохранением программ НПО, открытие программ СПО в вузах, и др.</w:t>
      </w:r>
    </w:p>
    <w:p w:rsidR="00214D0D" w:rsidRPr="006A4561" w:rsidRDefault="00214D0D" w:rsidP="00214D0D">
      <w:pPr>
        <w:ind w:firstLine="567"/>
        <w:jc w:val="both"/>
        <w:rPr>
          <w:sz w:val="28"/>
          <w:szCs w:val="28"/>
        </w:rPr>
      </w:pPr>
      <w:r w:rsidRPr="006A4561">
        <w:rPr>
          <w:sz w:val="28"/>
          <w:szCs w:val="28"/>
        </w:rPr>
        <w:t>В кратчайшие сроки предстоит сформировать широкую сеть учебных це</w:t>
      </w:r>
      <w:r w:rsidRPr="006A4561">
        <w:rPr>
          <w:sz w:val="28"/>
          <w:szCs w:val="28"/>
        </w:rPr>
        <w:t>н</w:t>
      </w:r>
      <w:r w:rsidRPr="006A4561">
        <w:rPr>
          <w:sz w:val="28"/>
          <w:szCs w:val="28"/>
        </w:rPr>
        <w:t>тров, обеспечивающих массовое получение профессии, смену профессии и п</w:t>
      </w:r>
      <w:r w:rsidRPr="006A4561">
        <w:rPr>
          <w:sz w:val="28"/>
          <w:szCs w:val="28"/>
        </w:rPr>
        <w:t>о</w:t>
      </w:r>
      <w:r w:rsidRPr="006A4561">
        <w:rPr>
          <w:sz w:val="28"/>
          <w:szCs w:val="28"/>
        </w:rPr>
        <w:t>вышение квалификации, включая обучение на краткосрочных курсах.. Такие Центры могут создаваться государственными органами управления, негосуда</w:t>
      </w:r>
      <w:r w:rsidRPr="006A4561">
        <w:rPr>
          <w:sz w:val="28"/>
          <w:szCs w:val="28"/>
        </w:rPr>
        <w:t>р</w:t>
      </w:r>
      <w:r w:rsidRPr="006A4561">
        <w:rPr>
          <w:sz w:val="28"/>
          <w:szCs w:val="28"/>
        </w:rPr>
        <w:t>ственными  структурами  частными  лицами при действующих эффективных предприятиях различных форм собственности, в том числе сельскохозяйстве</w:t>
      </w:r>
      <w:r w:rsidRPr="006A4561">
        <w:rPr>
          <w:sz w:val="28"/>
          <w:szCs w:val="28"/>
        </w:rPr>
        <w:t>н</w:t>
      </w:r>
      <w:r w:rsidRPr="006A4561">
        <w:rPr>
          <w:sz w:val="28"/>
          <w:szCs w:val="28"/>
        </w:rPr>
        <w:t>ных, для использования производственной базы предприятий в учебной де</w:t>
      </w:r>
      <w:r w:rsidRPr="006A4561">
        <w:rPr>
          <w:sz w:val="28"/>
          <w:szCs w:val="28"/>
        </w:rPr>
        <w:t>я</w:t>
      </w:r>
      <w:r w:rsidRPr="006A4561">
        <w:rPr>
          <w:sz w:val="28"/>
          <w:szCs w:val="28"/>
        </w:rPr>
        <w:t>тельности. Предоставляемые услуги финансируются как работодателем, так и работником, приобретающим профессию.</w:t>
      </w:r>
    </w:p>
    <w:p w:rsidR="00214D0D" w:rsidRPr="006A4561" w:rsidRDefault="00214D0D" w:rsidP="00214D0D">
      <w:pPr>
        <w:ind w:firstLine="567"/>
        <w:jc w:val="both"/>
        <w:rPr>
          <w:sz w:val="28"/>
          <w:szCs w:val="28"/>
        </w:rPr>
      </w:pPr>
      <w:r w:rsidRPr="006A4561">
        <w:rPr>
          <w:sz w:val="28"/>
          <w:szCs w:val="28"/>
        </w:rPr>
        <w:t>Будут разработаны и введены системы государственной поддержки прои</w:t>
      </w:r>
      <w:r w:rsidRPr="006A4561">
        <w:rPr>
          <w:sz w:val="28"/>
          <w:szCs w:val="28"/>
        </w:rPr>
        <w:t>з</w:t>
      </w:r>
      <w:r w:rsidRPr="006A4561">
        <w:rPr>
          <w:sz w:val="28"/>
          <w:szCs w:val="28"/>
        </w:rPr>
        <w:t>водственных организаций, предоставляющих качественные услуги непреры</w:t>
      </w:r>
      <w:r w:rsidRPr="006A4561">
        <w:rPr>
          <w:sz w:val="28"/>
          <w:szCs w:val="28"/>
        </w:rPr>
        <w:t>в</w:t>
      </w:r>
      <w:r w:rsidRPr="006A4561">
        <w:rPr>
          <w:sz w:val="28"/>
          <w:szCs w:val="28"/>
        </w:rPr>
        <w:t>ного профессионального образования либо производственные площади, обор</w:t>
      </w:r>
      <w:r w:rsidRPr="006A4561">
        <w:rPr>
          <w:sz w:val="28"/>
          <w:szCs w:val="28"/>
        </w:rPr>
        <w:t>у</w:t>
      </w:r>
      <w:r w:rsidRPr="006A4561">
        <w:rPr>
          <w:sz w:val="28"/>
          <w:szCs w:val="28"/>
        </w:rPr>
        <w:t>дование и персонал для организации профессионального обучения.</w:t>
      </w:r>
    </w:p>
    <w:p w:rsidR="00214D0D" w:rsidRPr="006A4561" w:rsidRDefault="00214D0D" w:rsidP="00214D0D">
      <w:pPr>
        <w:ind w:firstLine="567"/>
        <w:rPr>
          <w:sz w:val="28"/>
          <w:szCs w:val="28"/>
        </w:rPr>
      </w:pPr>
      <w:r w:rsidRPr="006A4561">
        <w:rPr>
          <w:sz w:val="28"/>
          <w:szCs w:val="28"/>
        </w:rPr>
        <w:t xml:space="preserve"> </w:t>
      </w:r>
      <w:r w:rsidRPr="006A4561">
        <w:rPr>
          <w:bCs/>
          <w:sz w:val="28"/>
          <w:szCs w:val="28"/>
        </w:rPr>
        <w:t>Высшее профессиональное образование</w:t>
      </w:r>
      <w:r w:rsidRPr="006A4561">
        <w:rPr>
          <w:sz w:val="28"/>
          <w:szCs w:val="28"/>
        </w:rPr>
        <w:t xml:space="preserve"> - обеспечить подготовку профе</w:t>
      </w:r>
      <w:r w:rsidRPr="006A4561">
        <w:rPr>
          <w:sz w:val="28"/>
          <w:szCs w:val="28"/>
        </w:rPr>
        <w:t>с</w:t>
      </w:r>
      <w:r w:rsidRPr="006A4561">
        <w:rPr>
          <w:sz w:val="28"/>
          <w:szCs w:val="28"/>
        </w:rPr>
        <w:t>сиональной элиты нации, класса производителей нового поколения произво</w:t>
      </w:r>
      <w:r w:rsidRPr="006A4561">
        <w:rPr>
          <w:sz w:val="28"/>
          <w:szCs w:val="28"/>
        </w:rPr>
        <w:t>д</w:t>
      </w:r>
      <w:r w:rsidRPr="006A4561">
        <w:rPr>
          <w:sz w:val="28"/>
          <w:szCs w:val="28"/>
        </w:rPr>
        <w:t>ственных, управленческих и социо - культурных.</w:t>
      </w:r>
    </w:p>
    <w:p w:rsidR="00214D0D" w:rsidRPr="006A4561" w:rsidRDefault="00214D0D" w:rsidP="00214D0D">
      <w:pPr>
        <w:ind w:firstLine="567"/>
        <w:rPr>
          <w:sz w:val="28"/>
          <w:szCs w:val="28"/>
        </w:rPr>
      </w:pPr>
      <w:r w:rsidRPr="006A4561">
        <w:rPr>
          <w:sz w:val="28"/>
          <w:szCs w:val="28"/>
        </w:rPr>
        <w:t>Реализуемые программы:</w:t>
      </w:r>
    </w:p>
    <w:p w:rsidR="00214D0D" w:rsidRPr="006A4561" w:rsidRDefault="00214D0D" w:rsidP="00214D0D">
      <w:pPr>
        <w:ind w:firstLine="567"/>
        <w:rPr>
          <w:sz w:val="28"/>
          <w:szCs w:val="28"/>
        </w:rPr>
      </w:pPr>
      <w:r w:rsidRPr="006A4561">
        <w:rPr>
          <w:sz w:val="28"/>
          <w:szCs w:val="28"/>
        </w:rPr>
        <w:t>- бакалавриат;</w:t>
      </w:r>
    </w:p>
    <w:p w:rsidR="00214D0D" w:rsidRPr="006A4561" w:rsidRDefault="00214D0D" w:rsidP="00214D0D">
      <w:pPr>
        <w:ind w:firstLine="567"/>
        <w:rPr>
          <w:sz w:val="28"/>
          <w:szCs w:val="28"/>
        </w:rPr>
      </w:pPr>
      <w:r w:rsidRPr="006A4561">
        <w:rPr>
          <w:sz w:val="28"/>
          <w:szCs w:val="28"/>
        </w:rPr>
        <w:t>- магистратура;</w:t>
      </w:r>
    </w:p>
    <w:p w:rsidR="00214D0D" w:rsidRPr="006A4561" w:rsidRDefault="00214D0D" w:rsidP="00214D0D">
      <w:pPr>
        <w:ind w:firstLine="567"/>
        <w:rPr>
          <w:sz w:val="28"/>
          <w:szCs w:val="28"/>
        </w:rPr>
      </w:pPr>
      <w:r w:rsidRPr="006A4561">
        <w:rPr>
          <w:sz w:val="28"/>
          <w:szCs w:val="28"/>
        </w:rPr>
        <w:t>- специалист;</w:t>
      </w:r>
    </w:p>
    <w:p w:rsidR="00214D0D" w:rsidRPr="006A4561" w:rsidRDefault="00214D0D" w:rsidP="00214D0D">
      <w:pPr>
        <w:ind w:firstLine="567"/>
        <w:rPr>
          <w:sz w:val="28"/>
          <w:szCs w:val="28"/>
        </w:rPr>
      </w:pPr>
      <w:r w:rsidRPr="006A4561">
        <w:rPr>
          <w:sz w:val="28"/>
          <w:szCs w:val="28"/>
        </w:rPr>
        <w:t xml:space="preserve">- аспирантура (в том числе с защитой степени </w:t>
      </w:r>
      <w:r w:rsidRPr="006A4561">
        <w:rPr>
          <w:sz w:val="28"/>
          <w:szCs w:val="28"/>
          <w:lang w:val="en-US"/>
        </w:rPr>
        <w:t>PhD</w:t>
      </w:r>
      <w:r w:rsidRPr="006A4561">
        <w:rPr>
          <w:sz w:val="28"/>
          <w:szCs w:val="28"/>
        </w:rPr>
        <w:t xml:space="preserve">); </w:t>
      </w:r>
    </w:p>
    <w:p w:rsidR="00214D0D" w:rsidRPr="006A4561" w:rsidRDefault="00214D0D" w:rsidP="00214D0D">
      <w:pPr>
        <w:ind w:firstLine="567"/>
        <w:rPr>
          <w:sz w:val="28"/>
          <w:szCs w:val="28"/>
        </w:rPr>
      </w:pPr>
      <w:r w:rsidRPr="006A4561">
        <w:rPr>
          <w:sz w:val="28"/>
          <w:szCs w:val="28"/>
        </w:rPr>
        <w:t>- докторантура;</w:t>
      </w:r>
    </w:p>
    <w:p w:rsidR="00214D0D" w:rsidRPr="006A4561" w:rsidRDefault="00214D0D" w:rsidP="00214D0D">
      <w:pPr>
        <w:ind w:firstLine="567"/>
        <w:rPr>
          <w:sz w:val="28"/>
          <w:szCs w:val="28"/>
        </w:rPr>
      </w:pPr>
      <w:r w:rsidRPr="006A4561">
        <w:rPr>
          <w:sz w:val="28"/>
          <w:szCs w:val="28"/>
        </w:rPr>
        <w:t xml:space="preserve">- дополнительного (к высшему) образования. </w:t>
      </w:r>
    </w:p>
    <w:p w:rsidR="00214D0D" w:rsidRPr="006A4561" w:rsidRDefault="00214D0D" w:rsidP="00214D0D">
      <w:pPr>
        <w:ind w:firstLine="567"/>
        <w:jc w:val="both"/>
        <w:rPr>
          <w:sz w:val="28"/>
          <w:szCs w:val="28"/>
        </w:rPr>
      </w:pPr>
      <w:r w:rsidRPr="006A4561">
        <w:rPr>
          <w:sz w:val="28"/>
          <w:szCs w:val="28"/>
        </w:rPr>
        <w:lastRenderedPageBreak/>
        <w:t>Потребуется найти способы управления  потоками пропорциями управл</w:t>
      </w:r>
      <w:r w:rsidRPr="006A4561">
        <w:rPr>
          <w:sz w:val="28"/>
          <w:szCs w:val="28"/>
        </w:rPr>
        <w:t>е</w:t>
      </w:r>
      <w:r w:rsidRPr="006A4561">
        <w:rPr>
          <w:sz w:val="28"/>
          <w:szCs w:val="28"/>
        </w:rPr>
        <w:t>ния специалистов с высшим, среднем и профессиональным образованием. Пр</w:t>
      </w:r>
      <w:r w:rsidRPr="006A4561">
        <w:rPr>
          <w:sz w:val="28"/>
          <w:szCs w:val="28"/>
        </w:rPr>
        <w:t>о</w:t>
      </w:r>
      <w:r w:rsidRPr="006A4561">
        <w:rPr>
          <w:sz w:val="28"/>
          <w:szCs w:val="28"/>
        </w:rPr>
        <w:t xml:space="preserve">вести оптимизацию сети вузов, их укрупнение, за счёт расширения траектории подготовки выпускников, создания  мощных научно-исследовательских баз, малых предприятий и бизнес-инкубаторов. </w:t>
      </w:r>
    </w:p>
    <w:p w:rsidR="00214D0D" w:rsidRPr="006A4561" w:rsidRDefault="00214D0D" w:rsidP="00214D0D">
      <w:pPr>
        <w:ind w:firstLine="567"/>
        <w:jc w:val="both"/>
        <w:rPr>
          <w:sz w:val="28"/>
          <w:szCs w:val="28"/>
        </w:rPr>
      </w:pPr>
      <w:r w:rsidRPr="006A4561">
        <w:rPr>
          <w:sz w:val="28"/>
          <w:szCs w:val="28"/>
        </w:rPr>
        <w:t>Предстоит перенести акценты деятельности учреждений высшего профе</w:t>
      </w:r>
      <w:r w:rsidRPr="006A4561">
        <w:rPr>
          <w:sz w:val="28"/>
          <w:szCs w:val="28"/>
        </w:rPr>
        <w:t>с</w:t>
      </w:r>
      <w:r w:rsidRPr="006A4561">
        <w:rPr>
          <w:sz w:val="28"/>
          <w:szCs w:val="28"/>
        </w:rPr>
        <w:t>сионального образования на участие в региональном и республиканском разв</w:t>
      </w:r>
      <w:r w:rsidRPr="006A4561">
        <w:rPr>
          <w:sz w:val="28"/>
          <w:szCs w:val="28"/>
        </w:rPr>
        <w:t>и</w:t>
      </w:r>
      <w:r w:rsidRPr="006A4561">
        <w:rPr>
          <w:sz w:val="28"/>
          <w:szCs w:val="28"/>
        </w:rPr>
        <w:t>тии; разработке и сопровождении программ развития; консалтинге, научных и инженерных разработках. Учреждения высшего профессионального образов</w:t>
      </w:r>
      <w:r w:rsidRPr="006A4561">
        <w:rPr>
          <w:sz w:val="28"/>
          <w:szCs w:val="28"/>
        </w:rPr>
        <w:t>а</w:t>
      </w:r>
      <w:r w:rsidRPr="006A4561">
        <w:rPr>
          <w:sz w:val="28"/>
          <w:szCs w:val="28"/>
        </w:rPr>
        <w:t>ния являются наиболее существенным интеллектуальным ресурсом развития территорий, использование этого ресурса позволяет расширить сферу деятел</w:t>
      </w:r>
      <w:r w:rsidRPr="006A4561">
        <w:rPr>
          <w:sz w:val="28"/>
          <w:szCs w:val="28"/>
        </w:rPr>
        <w:t>ь</w:t>
      </w:r>
      <w:r w:rsidRPr="006A4561">
        <w:rPr>
          <w:sz w:val="28"/>
          <w:szCs w:val="28"/>
        </w:rPr>
        <w:t xml:space="preserve">ности вуза и усилить сопряженность учебных программ с практикой. </w:t>
      </w:r>
    </w:p>
    <w:p w:rsidR="00214D0D" w:rsidRPr="006A4561" w:rsidRDefault="00214D0D" w:rsidP="00214D0D">
      <w:pPr>
        <w:ind w:firstLine="567"/>
        <w:jc w:val="both"/>
        <w:rPr>
          <w:sz w:val="28"/>
          <w:szCs w:val="28"/>
        </w:rPr>
      </w:pPr>
      <w:r w:rsidRPr="006A4561">
        <w:rPr>
          <w:rFonts w:eastAsia="MS Mincho"/>
          <w:sz w:val="28"/>
          <w:szCs w:val="28"/>
          <w:lang w:eastAsia="ja-JP"/>
        </w:rPr>
        <w:t>Предполагается продолжить работу по– созданию технопарков (универс</w:t>
      </w:r>
      <w:r w:rsidRPr="006A4561">
        <w:rPr>
          <w:rFonts w:eastAsia="MS Mincho"/>
          <w:sz w:val="28"/>
          <w:szCs w:val="28"/>
          <w:lang w:eastAsia="ja-JP"/>
        </w:rPr>
        <w:t>и</w:t>
      </w:r>
      <w:r w:rsidRPr="006A4561">
        <w:rPr>
          <w:rFonts w:eastAsia="MS Mincho"/>
          <w:sz w:val="28"/>
          <w:szCs w:val="28"/>
          <w:lang w:eastAsia="ja-JP"/>
        </w:rPr>
        <w:t>тетских центров), объединяющих по территориальному (отраслевому) принц</w:t>
      </w:r>
      <w:r w:rsidRPr="006A4561">
        <w:rPr>
          <w:rFonts w:eastAsia="MS Mincho"/>
          <w:sz w:val="28"/>
          <w:szCs w:val="28"/>
          <w:lang w:eastAsia="ja-JP"/>
        </w:rPr>
        <w:t>и</w:t>
      </w:r>
      <w:r w:rsidRPr="006A4561">
        <w:rPr>
          <w:rFonts w:eastAsia="MS Mincho"/>
          <w:sz w:val="28"/>
          <w:szCs w:val="28"/>
          <w:lang w:eastAsia="ja-JP"/>
        </w:rPr>
        <w:t>пу вузы, колледжи, лицеи, гимназии и школы. В основе сетевых моделей орг</w:t>
      </w:r>
      <w:r w:rsidRPr="006A4561">
        <w:rPr>
          <w:rFonts w:eastAsia="MS Mincho"/>
          <w:sz w:val="28"/>
          <w:szCs w:val="28"/>
          <w:lang w:eastAsia="ja-JP"/>
        </w:rPr>
        <w:t>а</w:t>
      </w:r>
      <w:r w:rsidRPr="006A4561">
        <w:rPr>
          <w:rFonts w:eastAsia="MS Mincho"/>
          <w:sz w:val="28"/>
          <w:szCs w:val="28"/>
          <w:lang w:eastAsia="ja-JP"/>
        </w:rPr>
        <w:t>низации учебного процесса будут консолидированы ресурсы образовательных учреждений различного уровня, что обеспечит их эффективное использование. Создание таких интегрированных структур в системе образования позволит выполнять крупные комплексные проекты, содействовать организации проце</w:t>
      </w:r>
      <w:r w:rsidRPr="006A4561">
        <w:rPr>
          <w:rFonts w:eastAsia="MS Mincho"/>
          <w:sz w:val="28"/>
          <w:szCs w:val="28"/>
          <w:lang w:eastAsia="ja-JP"/>
        </w:rPr>
        <w:t>с</w:t>
      </w:r>
      <w:r w:rsidRPr="006A4561">
        <w:rPr>
          <w:rFonts w:eastAsia="MS Mincho"/>
          <w:sz w:val="28"/>
          <w:szCs w:val="28"/>
          <w:lang w:eastAsia="ja-JP"/>
        </w:rPr>
        <w:t>сов повышения квалификации и  реализации программ развития территории и отраслей промышленности. Решение задач, связанных с исследованием, прое</w:t>
      </w:r>
      <w:r w:rsidRPr="006A4561">
        <w:rPr>
          <w:rFonts w:eastAsia="MS Mincho"/>
          <w:sz w:val="28"/>
          <w:szCs w:val="28"/>
          <w:lang w:eastAsia="ja-JP"/>
        </w:rPr>
        <w:t>к</w:t>
      </w:r>
      <w:r w:rsidRPr="006A4561">
        <w:rPr>
          <w:rFonts w:eastAsia="MS Mincho"/>
          <w:sz w:val="28"/>
          <w:szCs w:val="28"/>
          <w:lang w:eastAsia="ja-JP"/>
        </w:rPr>
        <w:t>тированием, подготовкой кадров в стратегических отраслях экономики страны (энергетика, горнодобывающая, цветная металлургия и др.) с соответствующим финансовым сопровождением и мерой ответственности за результаты предп</w:t>
      </w:r>
      <w:r w:rsidRPr="006A4561">
        <w:rPr>
          <w:rFonts w:eastAsia="MS Mincho"/>
          <w:sz w:val="28"/>
          <w:szCs w:val="28"/>
          <w:lang w:eastAsia="ja-JP"/>
        </w:rPr>
        <w:t>о</w:t>
      </w:r>
      <w:r w:rsidRPr="006A4561">
        <w:rPr>
          <w:rFonts w:eastAsia="MS Mincho"/>
          <w:sz w:val="28"/>
          <w:szCs w:val="28"/>
          <w:lang w:eastAsia="ja-JP"/>
        </w:rPr>
        <w:t>лагается передать  технопаркам.</w:t>
      </w:r>
    </w:p>
    <w:p w:rsidR="00214D0D" w:rsidRPr="006A4561" w:rsidRDefault="00214D0D" w:rsidP="00214D0D">
      <w:pPr>
        <w:ind w:firstLine="567"/>
        <w:jc w:val="both"/>
        <w:rPr>
          <w:sz w:val="28"/>
          <w:szCs w:val="28"/>
        </w:rPr>
      </w:pPr>
      <w:r w:rsidRPr="006A4561">
        <w:rPr>
          <w:sz w:val="28"/>
          <w:szCs w:val="28"/>
        </w:rPr>
        <w:t>Наиболее эффективна совместная деятельность подразделений Академии наук Республики Таджикистан, Академии образования Таджикистана  и вы</w:t>
      </w:r>
      <w:r w:rsidRPr="006A4561">
        <w:rPr>
          <w:sz w:val="28"/>
          <w:szCs w:val="28"/>
        </w:rPr>
        <w:t>с</w:t>
      </w:r>
      <w:r w:rsidRPr="006A4561">
        <w:rPr>
          <w:sz w:val="28"/>
          <w:szCs w:val="28"/>
        </w:rPr>
        <w:t>шей школы. Для такой организации будут предложены программы совместных исследований и разработок, включения в коллективы разработчиков студентов и аспирантов, вынесение результатов в учебные циклы университетов.</w:t>
      </w:r>
    </w:p>
    <w:p w:rsidR="00214D0D" w:rsidRPr="006A4561" w:rsidRDefault="00214D0D" w:rsidP="00214D0D">
      <w:pPr>
        <w:ind w:firstLine="567"/>
        <w:jc w:val="both"/>
        <w:rPr>
          <w:sz w:val="28"/>
          <w:szCs w:val="28"/>
        </w:rPr>
      </w:pPr>
      <w:r w:rsidRPr="006A4561">
        <w:rPr>
          <w:sz w:val="28"/>
          <w:szCs w:val="28"/>
        </w:rPr>
        <w:t>Реформированная таким образом система образования Республики Тадж</w:t>
      </w:r>
      <w:r w:rsidRPr="006A4561">
        <w:rPr>
          <w:sz w:val="28"/>
          <w:szCs w:val="28"/>
        </w:rPr>
        <w:t>и</w:t>
      </w:r>
      <w:r w:rsidRPr="006A4561">
        <w:rPr>
          <w:sz w:val="28"/>
          <w:szCs w:val="28"/>
        </w:rPr>
        <w:t>кистан  сможет обеспечить доступ всем гражданам страны к образованию</w:t>
      </w:r>
      <w:r w:rsidRPr="006A4561" w:rsidDel="008854E9">
        <w:rPr>
          <w:sz w:val="28"/>
          <w:szCs w:val="28"/>
        </w:rPr>
        <w:t xml:space="preserve"> </w:t>
      </w:r>
      <w:r w:rsidRPr="006A4561">
        <w:rPr>
          <w:sz w:val="28"/>
          <w:szCs w:val="28"/>
        </w:rPr>
        <w:t>на протяжении всей жизни.</w:t>
      </w:r>
    </w:p>
    <w:p w:rsidR="00214D0D" w:rsidRPr="006A4561" w:rsidRDefault="00214D0D" w:rsidP="00214D0D">
      <w:pPr>
        <w:pStyle w:val="af9"/>
        <w:spacing w:after="0"/>
        <w:ind w:firstLine="567"/>
        <w:rPr>
          <w:rFonts w:ascii="Times New Roman" w:hAnsi="Times New Roman"/>
          <w:sz w:val="28"/>
          <w:szCs w:val="28"/>
        </w:rPr>
      </w:pPr>
      <w:r w:rsidRPr="006A4561">
        <w:rPr>
          <w:rStyle w:val="a9"/>
          <w:color w:val="auto"/>
          <w:sz w:val="28"/>
          <w:szCs w:val="28"/>
        </w:rPr>
        <w:t>§</w:t>
      </w:r>
      <w:r w:rsidRPr="006A4561">
        <w:rPr>
          <w:rFonts w:ascii="Times New Roman" w:hAnsi="Times New Roman"/>
          <w:sz w:val="28"/>
          <w:szCs w:val="28"/>
        </w:rPr>
        <w:t xml:space="preserve">3. Обеспечение доступности качественного образования </w:t>
      </w:r>
    </w:p>
    <w:p w:rsidR="00214D0D" w:rsidRPr="006A4561" w:rsidRDefault="00214D0D" w:rsidP="00214D0D">
      <w:pPr>
        <w:ind w:firstLine="567"/>
        <w:jc w:val="both"/>
        <w:rPr>
          <w:sz w:val="28"/>
          <w:szCs w:val="28"/>
        </w:rPr>
      </w:pPr>
      <w:r w:rsidRPr="006A4561">
        <w:rPr>
          <w:sz w:val="28"/>
          <w:szCs w:val="28"/>
        </w:rPr>
        <w:t>Сложившиеся диспропорции в равенстве доступа к образованию требуют неотложного решения ряда ключевых задач.</w:t>
      </w:r>
    </w:p>
    <w:p w:rsidR="00214D0D" w:rsidRPr="006A4561" w:rsidRDefault="00214D0D" w:rsidP="00214D0D">
      <w:pPr>
        <w:autoSpaceDE w:val="0"/>
        <w:ind w:firstLine="567"/>
        <w:jc w:val="both"/>
        <w:rPr>
          <w:kern w:val="1"/>
          <w:sz w:val="28"/>
          <w:szCs w:val="28"/>
        </w:rPr>
      </w:pPr>
      <w:r w:rsidRPr="006A4561">
        <w:rPr>
          <w:kern w:val="1"/>
          <w:sz w:val="28"/>
          <w:szCs w:val="28"/>
        </w:rPr>
        <w:t xml:space="preserve">Предстоит разработать и внедрить комплекс механизмов выравнивания доступа к ресурсам образования детей раннего развития, включающих: </w:t>
      </w:r>
    </w:p>
    <w:p w:rsidR="00214D0D" w:rsidRPr="006A4561" w:rsidRDefault="00214D0D" w:rsidP="002A00C8">
      <w:pPr>
        <w:numPr>
          <w:ilvl w:val="0"/>
          <w:numId w:val="77"/>
        </w:numPr>
        <w:tabs>
          <w:tab w:val="clear" w:pos="360"/>
          <w:tab w:val="num" w:pos="0"/>
          <w:tab w:val="left" w:pos="851"/>
        </w:tabs>
        <w:suppressAutoHyphens/>
        <w:ind w:left="0" w:firstLine="567"/>
        <w:jc w:val="both"/>
        <w:rPr>
          <w:kern w:val="1"/>
          <w:sz w:val="28"/>
          <w:szCs w:val="28"/>
          <w:lang w:eastAsia="ar-SA"/>
        </w:rPr>
      </w:pPr>
      <w:r w:rsidRPr="006A4561">
        <w:rPr>
          <w:kern w:val="1"/>
          <w:sz w:val="28"/>
          <w:szCs w:val="28"/>
          <w:lang w:eastAsia="ar-SA"/>
        </w:rPr>
        <w:t>приоритетное обеспечение дошкольным образованием детей из семей группы риска;</w:t>
      </w:r>
    </w:p>
    <w:p w:rsidR="00214D0D" w:rsidRPr="006A4561" w:rsidRDefault="00214D0D" w:rsidP="002A00C8">
      <w:pPr>
        <w:widowControl w:val="0"/>
        <w:numPr>
          <w:ilvl w:val="0"/>
          <w:numId w:val="77"/>
        </w:numPr>
        <w:tabs>
          <w:tab w:val="clear" w:pos="360"/>
          <w:tab w:val="num" w:pos="0"/>
          <w:tab w:val="left" w:pos="851"/>
        </w:tabs>
        <w:suppressAutoHyphens/>
        <w:autoSpaceDE w:val="0"/>
        <w:ind w:left="0" w:firstLine="567"/>
        <w:jc w:val="both"/>
        <w:textAlignment w:val="baseline"/>
        <w:rPr>
          <w:kern w:val="1"/>
          <w:sz w:val="28"/>
          <w:szCs w:val="28"/>
        </w:rPr>
      </w:pPr>
      <w:r w:rsidRPr="006A4561">
        <w:rPr>
          <w:kern w:val="1"/>
          <w:sz w:val="28"/>
          <w:szCs w:val="28"/>
        </w:rPr>
        <w:t xml:space="preserve">государственную </w:t>
      </w:r>
      <w:r w:rsidRPr="006A4561">
        <w:rPr>
          <w:iCs/>
          <w:kern w:val="1"/>
          <w:sz w:val="28"/>
          <w:szCs w:val="28"/>
        </w:rPr>
        <w:t xml:space="preserve">поддержку социально незащищенных  семей, </w:t>
      </w:r>
      <w:r w:rsidRPr="006A4561">
        <w:rPr>
          <w:kern w:val="1"/>
          <w:sz w:val="28"/>
          <w:szCs w:val="28"/>
        </w:rPr>
        <w:t xml:space="preserve">путем полного или частичного освобождения от оплаты за пребывание ребенка в дошкольном учреждении; </w:t>
      </w:r>
    </w:p>
    <w:p w:rsidR="00214D0D" w:rsidRPr="006A4561" w:rsidRDefault="00214D0D" w:rsidP="002A00C8">
      <w:pPr>
        <w:widowControl w:val="0"/>
        <w:numPr>
          <w:ilvl w:val="0"/>
          <w:numId w:val="77"/>
        </w:numPr>
        <w:tabs>
          <w:tab w:val="clear" w:pos="360"/>
          <w:tab w:val="num" w:pos="0"/>
          <w:tab w:val="left" w:pos="851"/>
        </w:tabs>
        <w:suppressAutoHyphens/>
        <w:autoSpaceDE w:val="0"/>
        <w:ind w:left="0" w:firstLine="567"/>
        <w:jc w:val="both"/>
        <w:textAlignment w:val="baseline"/>
        <w:rPr>
          <w:kern w:val="1"/>
          <w:sz w:val="28"/>
          <w:szCs w:val="28"/>
        </w:rPr>
      </w:pPr>
      <w:r w:rsidRPr="006A4561">
        <w:rPr>
          <w:kern w:val="1"/>
          <w:sz w:val="28"/>
          <w:szCs w:val="28"/>
        </w:rPr>
        <w:t xml:space="preserve">создание системы центров </w:t>
      </w:r>
      <w:r w:rsidRPr="006A4561">
        <w:rPr>
          <w:iCs/>
          <w:kern w:val="1"/>
          <w:sz w:val="28"/>
          <w:szCs w:val="28"/>
        </w:rPr>
        <w:t>консультационной и методической помощи семьям, воспитывающим детей дошкольного возраста на дому</w:t>
      </w:r>
      <w:r w:rsidRPr="006A4561">
        <w:rPr>
          <w:kern w:val="1"/>
          <w:sz w:val="28"/>
          <w:szCs w:val="28"/>
        </w:rPr>
        <w:t>;</w:t>
      </w:r>
    </w:p>
    <w:p w:rsidR="00214D0D" w:rsidRPr="006A4561" w:rsidRDefault="00214D0D" w:rsidP="002A00C8">
      <w:pPr>
        <w:widowControl w:val="0"/>
        <w:numPr>
          <w:ilvl w:val="0"/>
          <w:numId w:val="78"/>
        </w:numPr>
        <w:tabs>
          <w:tab w:val="clear" w:pos="1860"/>
          <w:tab w:val="num" w:pos="0"/>
          <w:tab w:val="left" w:pos="851"/>
        </w:tabs>
        <w:suppressAutoHyphens/>
        <w:autoSpaceDE w:val="0"/>
        <w:ind w:left="0" w:firstLine="567"/>
        <w:jc w:val="both"/>
        <w:textAlignment w:val="baseline"/>
        <w:rPr>
          <w:kern w:val="1"/>
          <w:sz w:val="28"/>
          <w:szCs w:val="28"/>
        </w:rPr>
      </w:pPr>
      <w:r w:rsidRPr="006A4561">
        <w:rPr>
          <w:kern w:val="1"/>
          <w:sz w:val="28"/>
          <w:szCs w:val="28"/>
        </w:rPr>
        <w:lastRenderedPageBreak/>
        <w:t>формирование государственной программы участия местных органов власти и общин в организации образовательных ресурсов для детей раннего возраста в сельской местности;</w:t>
      </w:r>
    </w:p>
    <w:p w:rsidR="00214D0D" w:rsidRPr="006A4561" w:rsidRDefault="00214D0D" w:rsidP="002A00C8">
      <w:pPr>
        <w:widowControl w:val="0"/>
        <w:numPr>
          <w:ilvl w:val="0"/>
          <w:numId w:val="78"/>
        </w:numPr>
        <w:tabs>
          <w:tab w:val="clear" w:pos="1860"/>
          <w:tab w:val="num" w:pos="0"/>
          <w:tab w:val="left" w:pos="851"/>
        </w:tabs>
        <w:suppressAutoHyphens/>
        <w:autoSpaceDE w:val="0"/>
        <w:ind w:left="0" w:firstLine="567"/>
        <w:jc w:val="both"/>
        <w:textAlignment w:val="baseline"/>
        <w:rPr>
          <w:kern w:val="1"/>
          <w:sz w:val="28"/>
          <w:szCs w:val="28"/>
        </w:rPr>
      </w:pPr>
      <w:r w:rsidRPr="006A4561">
        <w:rPr>
          <w:kern w:val="1"/>
          <w:sz w:val="28"/>
          <w:szCs w:val="28"/>
        </w:rPr>
        <w:t>формирование государственной программы развития инфраструктуры и материально- технической базы дошкольного образования, направленной на создание санитарных условий (свет, отопление, вода, бассейны, канализация, оборудование пищеблока и др.) и оснащение мебелью, игрушками, книгами учреждений, реализующих программы образования и воспитания детей раннего развития;</w:t>
      </w:r>
    </w:p>
    <w:p w:rsidR="00214D0D" w:rsidRPr="006A4561" w:rsidRDefault="00214D0D" w:rsidP="002A00C8">
      <w:pPr>
        <w:widowControl w:val="0"/>
        <w:numPr>
          <w:ilvl w:val="0"/>
          <w:numId w:val="78"/>
        </w:numPr>
        <w:tabs>
          <w:tab w:val="clear" w:pos="1860"/>
          <w:tab w:val="num" w:pos="0"/>
          <w:tab w:val="left" w:pos="851"/>
        </w:tabs>
        <w:suppressAutoHyphens/>
        <w:autoSpaceDE w:val="0"/>
        <w:ind w:left="0" w:firstLine="567"/>
        <w:jc w:val="both"/>
        <w:textAlignment w:val="baseline"/>
        <w:rPr>
          <w:kern w:val="1"/>
          <w:sz w:val="28"/>
          <w:szCs w:val="28"/>
        </w:rPr>
      </w:pPr>
      <w:r w:rsidRPr="006A4561">
        <w:rPr>
          <w:kern w:val="1"/>
          <w:sz w:val="28"/>
          <w:szCs w:val="28"/>
        </w:rPr>
        <w:t>расширение охвата детей раннего возраста программами образования за счёт развития негосударственных и частных учреждений, создания низко затратных форм дошкольного обучения, таких, как центры развития ребенка, двухсменные детские сады, семейные детские сады и др.</w:t>
      </w:r>
    </w:p>
    <w:p w:rsidR="00214D0D" w:rsidRPr="006A4561" w:rsidRDefault="00214D0D" w:rsidP="00214D0D">
      <w:pPr>
        <w:tabs>
          <w:tab w:val="left" w:pos="851"/>
        </w:tabs>
        <w:ind w:firstLine="567"/>
        <w:jc w:val="both"/>
        <w:rPr>
          <w:bCs/>
          <w:sz w:val="28"/>
          <w:szCs w:val="28"/>
        </w:rPr>
      </w:pPr>
      <w:r w:rsidRPr="006A4561">
        <w:rPr>
          <w:sz w:val="28"/>
          <w:szCs w:val="28"/>
        </w:rPr>
        <w:t>Для снижения неравенства доступа к образованию по социальным основ</w:t>
      </w:r>
      <w:r w:rsidRPr="006A4561">
        <w:rPr>
          <w:sz w:val="28"/>
          <w:szCs w:val="28"/>
        </w:rPr>
        <w:t>а</w:t>
      </w:r>
      <w:r w:rsidRPr="006A4561">
        <w:rPr>
          <w:sz w:val="28"/>
          <w:szCs w:val="28"/>
        </w:rPr>
        <w:t>ниям будет разработан и реализован комплекс мер, включающий:</w:t>
      </w:r>
    </w:p>
    <w:p w:rsidR="00214D0D" w:rsidRPr="006A4561" w:rsidRDefault="00214D0D" w:rsidP="002A00C8">
      <w:pPr>
        <w:numPr>
          <w:ilvl w:val="0"/>
          <w:numId w:val="79"/>
        </w:numPr>
        <w:tabs>
          <w:tab w:val="clear" w:pos="1860"/>
          <w:tab w:val="num" w:pos="0"/>
          <w:tab w:val="left" w:pos="851"/>
        </w:tabs>
        <w:suppressAutoHyphens/>
        <w:ind w:left="0" w:firstLine="567"/>
        <w:jc w:val="both"/>
        <w:rPr>
          <w:sz w:val="28"/>
          <w:szCs w:val="28"/>
          <w:lang w:eastAsia="ar-SA"/>
        </w:rPr>
      </w:pPr>
      <w:r w:rsidRPr="006A4561">
        <w:rPr>
          <w:sz w:val="28"/>
          <w:szCs w:val="28"/>
          <w:lang w:eastAsia="ar-SA"/>
        </w:rPr>
        <w:t xml:space="preserve">обеспечение одноразовым горячим питанием учащихся начальных классов (приоритетно шестилетки, девочки, дети сироты, дети из малообеспеченных семей) и дети с особыми потребностями; </w:t>
      </w:r>
    </w:p>
    <w:p w:rsidR="00214D0D" w:rsidRPr="006A4561" w:rsidRDefault="00214D0D" w:rsidP="002A00C8">
      <w:pPr>
        <w:numPr>
          <w:ilvl w:val="0"/>
          <w:numId w:val="79"/>
        </w:numPr>
        <w:tabs>
          <w:tab w:val="clear" w:pos="1860"/>
          <w:tab w:val="num" w:pos="0"/>
          <w:tab w:val="left" w:pos="851"/>
        </w:tabs>
        <w:suppressAutoHyphens/>
        <w:ind w:left="0" w:firstLine="567"/>
        <w:jc w:val="both"/>
        <w:rPr>
          <w:sz w:val="28"/>
          <w:szCs w:val="28"/>
          <w:lang w:eastAsia="ar-SA"/>
        </w:rPr>
      </w:pPr>
      <w:r w:rsidRPr="006A4561">
        <w:rPr>
          <w:sz w:val="28"/>
          <w:szCs w:val="28"/>
          <w:lang w:eastAsia="ar-SA"/>
        </w:rPr>
        <w:t>обеспечение учащихся школ учебниками, в том числе приоритетно дети этнических меньшинств, дети сироты и дети из малообеспеченных семей;</w:t>
      </w:r>
    </w:p>
    <w:p w:rsidR="00214D0D" w:rsidRPr="006A4561" w:rsidRDefault="00214D0D" w:rsidP="002A00C8">
      <w:pPr>
        <w:numPr>
          <w:ilvl w:val="0"/>
          <w:numId w:val="79"/>
        </w:numPr>
        <w:tabs>
          <w:tab w:val="clear" w:pos="1860"/>
          <w:tab w:val="num" w:pos="0"/>
          <w:tab w:val="left" w:pos="851"/>
        </w:tabs>
        <w:suppressAutoHyphens/>
        <w:ind w:left="0" w:firstLine="567"/>
        <w:jc w:val="both"/>
        <w:rPr>
          <w:sz w:val="28"/>
          <w:szCs w:val="28"/>
          <w:lang w:eastAsia="ar-SA"/>
        </w:rPr>
      </w:pPr>
      <w:r w:rsidRPr="006A4561">
        <w:rPr>
          <w:sz w:val="28"/>
          <w:szCs w:val="28"/>
          <w:lang w:eastAsia="ar-SA"/>
        </w:rPr>
        <w:t>подготовка и переподготовка учителей работающих в школах этнических меньшинств, а также сурдопедагогов, дефектологов и других педагогических специальностей;</w:t>
      </w:r>
    </w:p>
    <w:p w:rsidR="00214D0D" w:rsidRPr="006A4561" w:rsidRDefault="00214D0D" w:rsidP="002A00C8">
      <w:pPr>
        <w:numPr>
          <w:ilvl w:val="0"/>
          <w:numId w:val="79"/>
        </w:numPr>
        <w:tabs>
          <w:tab w:val="clear" w:pos="1860"/>
          <w:tab w:val="num" w:pos="0"/>
          <w:tab w:val="left" w:pos="851"/>
        </w:tabs>
        <w:suppressAutoHyphens/>
        <w:ind w:left="0" w:firstLine="567"/>
        <w:jc w:val="both"/>
        <w:rPr>
          <w:sz w:val="28"/>
          <w:szCs w:val="28"/>
          <w:lang w:eastAsia="ar-SA"/>
        </w:rPr>
      </w:pPr>
      <w:r w:rsidRPr="006A4561">
        <w:rPr>
          <w:sz w:val="28"/>
          <w:szCs w:val="28"/>
          <w:lang w:eastAsia="ar-SA"/>
        </w:rPr>
        <w:t>обеспечение вовлеченности местных общин и органов местного самоуправления в процесс организации инклюзивного образования.</w:t>
      </w:r>
    </w:p>
    <w:p w:rsidR="00214D0D" w:rsidRPr="006A4561" w:rsidRDefault="00214D0D" w:rsidP="00214D0D">
      <w:pPr>
        <w:ind w:firstLine="567"/>
        <w:jc w:val="both"/>
        <w:rPr>
          <w:sz w:val="28"/>
          <w:szCs w:val="28"/>
        </w:rPr>
      </w:pPr>
      <w:r w:rsidRPr="006A4561">
        <w:rPr>
          <w:sz w:val="28"/>
          <w:szCs w:val="28"/>
        </w:rPr>
        <w:t>Выравнивание уровня образования, получаемого детьми в городах и сел</w:t>
      </w:r>
      <w:r w:rsidRPr="006A4561">
        <w:rPr>
          <w:sz w:val="28"/>
          <w:szCs w:val="28"/>
        </w:rPr>
        <w:t>ь</w:t>
      </w:r>
      <w:r w:rsidRPr="006A4561">
        <w:rPr>
          <w:sz w:val="28"/>
          <w:szCs w:val="28"/>
        </w:rPr>
        <w:t>ской местности, подразумевает улучшение ресурсного обеспечения сельских школ и развития системы начального и среднего профессионального образов</w:t>
      </w:r>
      <w:r w:rsidRPr="006A4561">
        <w:rPr>
          <w:sz w:val="28"/>
          <w:szCs w:val="28"/>
        </w:rPr>
        <w:t>а</w:t>
      </w:r>
      <w:r w:rsidRPr="006A4561">
        <w:rPr>
          <w:sz w:val="28"/>
          <w:szCs w:val="28"/>
        </w:rPr>
        <w:t xml:space="preserve">ния для подростков и молодежи из сельской местности. </w:t>
      </w:r>
    </w:p>
    <w:p w:rsidR="00214D0D" w:rsidRPr="006A4561" w:rsidRDefault="00214D0D" w:rsidP="00214D0D">
      <w:pPr>
        <w:ind w:firstLine="567"/>
        <w:jc w:val="both"/>
        <w:rPr>
          <w:sz w:val="28"/>
          <w:szCs w:val="28"/>
        </w:rPr>
      </w:pPr>
      <w:r w:rsidRPr="006A4561">
        <w:rPr>
          <w:sz w:val="28"/>
          <w:szCs w:val="28"/>
        </w:rPr>
        <w:t>Создание специальных программ выявления и поддержки талантливой м</w:t>
      </w:r>
      <w:r w:rsidRPr="006A4561">
        <w:rPr>
          <w:sz w:val="28"/>
          <w:szCs w:val="28"/>
        </w:rPr>
        <w:t>о</w:t>
      </w:r>
      <w:r w:rsidRPr="006A4561">
        <w:rPr>
          <w:sz w:val="28"/>
          <w:szCs w:val="28"/>
        </w:rPr>
        <w:t>лодежи из сельской местности и малообеспеченных городских и сельских с</w:t>
      </w:r>
      <w:r w:rsidRPr="006A4561">
        <w:rPr>
          <w:sz w:val="28"/>
          <w:szCs w:val="28"/>
        </w:rPr>
        <w:t>е</w:t>
      </w:r>
      <w:r w:rsidRPr="006A4561">
        <w:rPr>
          <w:sz w:val="28"/>
          <w:szCs w:val="28"/>
        </w:rPr>
        <w:t>мей для продолжения учёбы по программам среднего и высшего професси</w:t>
      </w:r>
      <w:r w:rsidRPr="006A4561">
        <w:rPr>
          <w:sz w:val="28"/>
          <w:szCs w:val="28"/>
        </w:rPr>
        <w:t>о</w:t>
      </w:r>
      <w:r w:rsidRPr="006A4561">
        <w:rPr>
          <w:sz w:val="28"/>
          <w:szCs w:val="28"/>
        </w:rPr>
        <w:t xml:space="preserve">нального образования. </w:t>
      </w:r>
    </w:p>
    <w:p w:rsidR="00214D0D" w:rsidRPr="006A4561" w:rsidRDefault="00214D0D" w:rsidP="00214D0D">
      <w:pPr>
        <w:ind w:firstLine="567"/>
        <w:jc w:val="both"/>
        <w:rPr>
          <w:sz w:val="28"/>
          <w:szCs w:val="28"/>
        </w:rPr>
      </w:pPr>
      <w:r w:rsidRPr="006A4561">
        <w:rPr>
          <w:sz w:val="28"/>
          <w:szCs w:val="28"/>
        </w:rPr>
        <w:t>Особая проблема - повышение уровня образования девочек и девушек. Н</w:t>
      </w:r>
      <w:r w:rsidRPr="006A4561">
        <w:rPr>
          <w:sz w:val="28"/>
          <w:szCs w:val="28"/>
        </w:rPr>
        <w:t>а</w:t>
      </w:r>
      <w:r w:rsidRPr="006A4561">
        <w:rPr>
          <w:sz w:val="28"/>
          <w:szCs w:val="28"/>
        </w:rPr>
        <w:t>ряду с пропагандой образования девушек, будут разработаны специальные пр</w:t>
      </w:r>
      <w:r w:rsidRPr="006A4561">
        <w:rPr>
          <w:sz w:val="28"/>
          <w:szCs w:val="28"/>
        </w:rPr>
        <w:t>о</w:t>
      </w:r>
      <w:r w:rsidRPr="006A4561">
        <w:rPr>
          <w:sz w:val="28"/>
          <w:szCs w:val="28"/>
        </w:rPr>
        <w:t xml:space="preserve">граммы профессиональной подготовки, делающие продолжение образования, по завершении обязательной стадии, привлекательным и перспективным для девушек. Предстоит также сформировать </w:t>
      </w:r>
      <w:r w:rsidRPr="006A4561">
        <w:rPr>
          <w:sz w:val="28"/>
          <w:szCs w:val="28"/>
          <w:lang w:eastAsia="ar-SA"/>
        </w:rPr>
        <w:t>механизмы гендерной экспертизы учебников, а также программно-методического обеспечения для школ и реал</w:t>
      </w:r>
      <w:r w:rsidRPr="006A4561">
        <w:rPr>
          <w:sz w:val="28"/>
          <w:szCs w:val="28"/>
          <w:lang w:eastAsia="ar-SA"/>
        </w:rPr>
        <w:t>и</w:t>
      </w:r>
      <w:r w:rsidRPr="006A4561">
        <w:rPr>
          <w:sz w:val="28"/>
          <w:szCs w:val="28"/>
          <w:lang w:eastAsia="ar-SA"/>
        </w:rPr>
        <w:t>зовать эту экспертизу с последующим внесением корректив.</w:t>
      </w:r>
    </w:p>
    <w:p w:rsidR="00214D0D" w:rsidRPr="006A4561" w:rsidRDefault="00214D0D" w:rsidP="00214D0D">
      <w:pPr>
        <w:suppressAutoHyphens/>
        <w:ind w:firstLine="567"/>
        <w:jc w:val="both"/>
        <w:rPr>
          <w:sz w:val="28"/>
          <w:szCs w:val="28"/>
          <w:lang w:eastAsia="ar-SA"/>
        </w:rPr>
      </w:pPr>
      <w:r w:rsidRPr="006A4561">
        <w:rPr>
          <w:sz w:val="28"/>
          <w:szCs w:val="28"/>
          <w:lang w:eastAsia="ar-SA"/>
        </w:rPr>
        <w:t>В сфере профессионального образования:</w:t>
      </w:r>
    </w:p>
    <w:p w:rsidR="00214D0D" w:rsidRPr="006A4561" w:rsidRDefault="00214D0D" w:rsidP="002A00C8">
      <w:pPr>
        <w:numPr>
          <w:ilvl w:val="0"/>
          <w:numId w:val="80"/>
        </w:numPr>
        <w:tabs>
          <w:tab w:val="clear" w:pos="360"/>
          <w:tab w:val="num" w:pos="-1134"/>
          <w:tab w:val="left" w:pos="0"/>
          <w:tab w:val="left" w:pos="851"/>
        </w:tabs>
        <w:suppressAutoHyphens/>
        <w:ind w:left="0" w:firstLine="567"/>
        <w:jc w:val="both"/>
        <w:rPr>
          <w:sz w:val="28"/>
          <w:szCs w:val="28"/>
          <w:lang w:eastAsia="ar-SA"/>
        </w:rPr>
      </w:pPr>
      <w:r w:rsidRPr="006A4561">
        <w:rPr>
          <w:sz w:val="28"/>
          <w:szCs w:val="28"/>
          <w:lang w:eastAsia="ar-SA"/>
        </w:rPr>
        <w:t>привести в соответствие объемы подготовки специалистов начального, среднего и высшего образования с профессиональной структурой запроса внутреннего и внешнего рынков труда;</w:t>
      </w:r>
    </w:p>
    <w:p w:rsidR="00214D0D" w:rsidRPr="006A4561" w:rsidRDefault="00214D0D" w:rsidP="002A00C8">
      <w:pPr>
        <w:numPr>
          <w:ilvl w:val="0"/>
          <w:numId w:val="80"/>
        </w:numPr>
        <w:tabs>
          <w:tab w:val="clear" w:pos="360"/>
          <w:tab w:val="num" w:pos="-1134"/>
          <w:tab w:val="left" w:pos="0"/>
          <w:tab w:val="left" w:pos="851"/>
        </w:tabs>
        <w:suppressAutoHyphens/>
        <w:ind w:left="0" w:firstLine="567"/>
        <w:jc w:val="both"/>
        <w:rPr>
          <w:sz w:val="28"/>
          <w:szCs w:val="28"/>
          <w:lang w:eastAsia="ar-SA"/>
        </w:rPr>
      </w:pPr>
      <w:r w:rsidRPr="006A4561">
        <w:rPr>
          <w:sz w:val="28"/>
          <w:szCs w:val="28"/>
          <w:lang w:eastAsia="ar-SA"/>
        </w:rPr>
        <w:lastRenderedPageBreak/>
        <w:t>оптимизировать размещение учреждений профессионального образования для повышения охвата сельского населения этим уровнем образования.</w:t>
      </w:r>
    </w:p>
    <w:p w:rsidR="00214D0D" w:rsidRPr="006A4561" w:rsidRDefault="00214D0D" w:rsidP="00214D0D">
      <w:pPr>
        <w:tabs>
          <w:tab w:val="num" w:pos="-1134"/>
          <w:tab w:val="left" w:pos="0"/>
          <w:tab w:val="left" w:pos="851"/>
        </w:tabs>
        <w:suppressAutoHyphens/>
        <w:ind w:firstLine="567"/>
        <w:jc w:val="both"/>
        <w:rPr>
          <w:sz w:val="28"/>
          <w:szCs w:val="28"/>
          <w:lang w:eastAsia="ar-SA"/>
        </w:rPr>
      </w:pPr>
      <w:r w:rsidRPr="006A4561">
        <w:rPr>
          <w:sz w:val="28"/>
          <w:szCs w:val="28"/>
          <w:lang w:eastAsia="ar-SA"/>
        </w:rPr>
        <w:t>расширить сеть учреждений, предлагающих программы краткосрочного обучения, использовать информационные технологии и дистантные методы для роста доступности  программ профессионального образования;</w:t>
      </w:r>
    </w:p>
    <w:p w:rsidR="00214D0D" w:rsidRPr="006A4561" w:rsidRDefault="00214D0D" w:rsidP="002A00C8">
      <w:pPr>
        <w:numPr>
          <w:ilvl w:val="0"/>
          <w:numId w:val="80"/>
        </w:numPr>
        <w:tabs>
          <w:tab w:val="clear" w:pos="360"/>
          <w:tab w:val="num" w:pos="-1134"/>
          <w:tab w:val="left" w:pos="0"/>
          <w:tab w:val="left" w:pos="851"/>
        </w:tabs>
        <w:suppressAutoHyphens/>
        <w:ind w:left="0" w:firstLine="567"/>
        <w:jc w:val="both"/>
        <w:rPr>
          <w:sz w:val="28"/>
          <w:szCs w:val="28"/>
          <w:lang w:eastAsia="ar-SA"/>
        </w:rPr>
      </w:pPr>
      <w:r w:rsidRPr="006A4561">
        <w:rPr>
          <w:iCs/>
          <w:sz w:val="28"/>
          <w:szCs w:val="28"/>
        </w:rPr>
        <w:t>расширить доступ девушек и женщин к получению профессионального образования</w:t>
      </w:r>
      <w:r w:rsidRPr="006A4561">
        <w:rPr>
          <w:sz w:val="28"/>
          <w:szCs w:val="28"/>
          <w:lang w:eastAsia="ar-SA"/>
        </w:rPr>
        <w:t>;</w:t>
      </w:r>
    </w:p>
    <w:p w:rsidR="00214D0D" w:rsidRPr="006A4561" w:rsidRDefault="00214D0D" w:rsidP="002A00C8">
      <w:pPr>
        <w:numPr>
          <w:ilvl w:val="0"/>
          <w:numId w:val="80"/>
        </w:numPr>
        <w:tabs>
          <w:tab w:val="clear" w:pos="360"/>
          <w:tab w:val="left" w:pos="0"/>
          <w:tab w:val="left" w:pos="851"/>
        </w:tabs>
        <w:suppressAutoHyphens/>
        <w:ind w:left="0" w:firstLine="567"/>
        <w:jc w:val="both"/>
        <w:rPr>
          <w:sz w:val="28"/>
          <w:szCs w:val="28"/>
          <w:lang w:eastAsia="ar-SA"/>
        </w:rPr>
      </w:pPr>
      <w:r w:rsidRPr="006A4561">
        <w:rPr>
          <w:sz w:val="28"/>
          <w:szCs w:val="28"/>
          <w:lang w:eastAsia="ar-SA"/>
        </w:rPr>
        <w:t>сформировать систему профессиональной подготовки и образования людей со специальными  потребностями;</w:t>
      </w:r>
    </w:p>
    <w:p w:rsidR="00214D0D" w:rsidRPr="006A4561" w:rsidRDefault="00214D0D" w:rsidP="002A00C8">
      <w:pPr>
        <w:numPr>
          <w:ilvl w:val="0"/>
          <w:numId w:val="80"/>
        </w:numPr>
        <w:tabs>
          <w:tab w:val="clear" w:pos="360"/>
          <w:tab w:val="left" w:pos="0"/>
          <w:tab w:val="left" w:pos="851"/>
        </w:tabs>
        <w:suppressAutoHyphens/>
        <w:ind w:left="0" w:firstLine="567"/>
        <w:jc w:val="both"/>
        <w:rPr>
          <w:sz w:val="28"/>
          <w:szCs w:val="28"/>
          <w:lang w:eastAsia="ar-SA"/>
        </w:rPr>
      </w:pPr>
      <w:r w:rsidRPr="006A4561">
        <w:rPr>
          <w:sz w:val="28"/>
          <w:szCs w:val="28"/>
          <w:lang w:eastAsia="ar-SA"/>
        </w:rPr>
        <w:t>сформировать Республиканский образовательный Портал, обслуживающий все  уровни образования;</w:t>
      </w:r>
    </w:p>
    <w:p w:rsidR="001805EC" w:rsidRPr="006A4561" w:rsidRDefault="001805EC" w:rsidP="00214D0D">
      <w:pPr>
        <w:pStyle w:val="1"/>
        <w:spacing w:before="0"/>
        <w:ind w:firstLine="567"/>
        <w:jc w:val="center"/>
        <w:rPr>
          <w:rFonts w:ascii="Times New Roman" w:hAnsi="Times New Roman"/>
          <w:b w:val="0"/>
          <w:color w:val="auto"/>
        </w:rPr>
      </w:pPr>
    </w:p>
    <w:p w:rsidR="001805EC" w:rsidRPr="006A4561" w:rsidRDefault="00214D0D" w:rsidP="00214D0D">
      <w:pPr>
        <w:pStyle w:val="1"/>
        <w:spacing w:before="0"/>
        <w:ind w:firstLine="567"/>
        <w:jc w:val="center"/>
        <w:rPr>
          <w:rFonts w:ascii="Times New Roman" w:hAnsi="Times New Roman"/>
          <w:b w:val="0"/>
          <w:color w:val="auto"/>
        </w:rPr>
      </w:pPr>
      <w:r w:rsidRPr="006A4561">
        <w:rPr>
          <w:rFonts w:ascii="Times New Roman" w:hAnsi="Times New Roman"/>
          <w:b w:val="0"/>
          <w:color w:val="auto"/>
        </w:rPr>
        <w:t xml:space="preserve">4. МЕХАНИЗМЫ РЕАЛИЗАЦИИ НАЦИОНАЛЬНОЙ СТРАТЕГИИ </w:t>
      </w:r>
    </w:p>
    <w:p w:rsidR="00214D0D" w:rsidRPr="006A4561" w:rsidRDefault="00214D0D" w:rsidP="00214D0D">
      <w:pPr>
        <w:pStyle w:val="1"/>
        <w:spacing w:before="0"/>
        <w:ind w:firstLine="567"/>
        <w:jc w:val="center"/>
        <w:rPr>
          <w:rFonts w:ascii="Times New Roman" w:hAnsi="Times New Roman"/>
          <w:b w:val="0"/>
          <w:color w:val="auto"/>
        </w:rPr>
      </w:pPr>
      <w:r w:rsidRPr="006A4561">
        <w:rPr>
          <w:rFonts w:ascii="Times New Roman" w:hAnsi="Times New Roman"/>
          <w:b w:val="0"/>
          <w:color w:val="auto"/>
        </w:rPr>
        <w:t xml:space="preserve">РАЗВИТИЯ ОБРАЗОВАНИЯ РЕСПУБЛИКИ ТАДЖИКИСТАН </w:t>
      </w:r>
    </w:p>
    <w:p w:rsidR="00214D0D" w:rsidRPr="006A4561" w:rsidRDefault="00214D0D" w:rsidP="00214D0D">
      <w:pPr>
        <w:pStyle w:val="1"/>
        <w:spacing w:before="0"/>
        <w:ind w:firstLine="567"/>
        <w:jc w:val="center"/>
        <w:rPr>
          <w:rFonts w:ascii="Times New Roman" w:hAnsi="Times New Roman"/>
          <w:b w:val="0"/>
          <w:color w:val="auto"/>
        </w:rPr>
      </w:pPr>
      <w:r w:rsidRPr="006A4561">
        <w:rPr>
          <w:rFonts w:ascii="Times New Roman" w:hAnsi="Times New Roman"/>
          <w:b w:val="0"/>
          <w:color w:val="auto"/>
        </w:rPr>
        <w:t>ДО 2020 ГОДА</w:t>
      </w:r>
    </w:p>
    <w:p w:rsidR="00214D0D" w:rsidRPr="006A4561" w:rsidRDefault="00214D0D" w:rsidP="00214D0D">
      <w:pPr>
        <w:pStyle w:val="af9"/>
        <w:spacing w:after="0"/>
        <w:ind w:firstLine="567"/>
        <w:rPr>
          <w:rFonts w:ascii="Times New Roman" w:eastAsia="MS Mincho" w:hAnsi="Times New Roman"/>
          <w:sz w:val="28"/>
          <w:szCs w:val="28"/>
        </w:rPr>
      </w:pPr>
      <w:r w:rsidRPr="006A4561">
        <w:rPr>
          <w:rStyle w:val="a9"/>
          <w:color w:val="auto"/>
          <w:sz w:val="28"/>
          <w:szCs w:val="28"/>
        </w:rPr>
        <w:t>§</w:t>
      </w:r>
      <w:r w:rsidRPr="006A4561">
        <w:rPr>
          <w:rFonts w:ascii="Times New Roman" w:eastAsia="MS Mincho" w:hAnsi="Times New Roman"/>
          <w:sz w:val="28"/>
          <w:szCs w:val="28"/>
        </w:rPr>
        <w:t xml:space="preserve">1. Развитие материально-технической базы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Стратегическим ресурсом конкурентоспособности отечественной экон</w:t>
      </w:r>
      <w:r w:rsidRPr="006A4561">
        <w:rPr>
          <w:rFonts w:eastAsia="MS Mincho"/>
          <w:sz w:val="28"/>
          <w:szCs w:val="28"/>
          <w:lang w:eastAsia="ja-JP"/>
        </w:rPr>
        <w:t>о</w:t>
      </w:r>
      <w:r w:rsidRPr="006A4561">
        <w:rPr>
          <w:rFonts w:eastAsia="MS Mincho"/>
          <w:sz w:val="28"/>
          <w:szCs w:val="28"/>
          <w:lang w:eastAsia="ja-JP"/>
        </w:rPr>
        <w:t xml:space="preserve">мики является человеческий капитал, что предопределяет особую значимость вложений в развитие этого ресурса.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Его развитие потребует:</w:t>
      </w:r>
    </w:p>
    <w:p w:rsidR="00214D0D" w:rsidRPr="006A4561" w:rsidRDefault="00214D0D" w:rsidP="002A00C8">
      <w:pPr>
        <w:numPr>
          <w:ilvl w:val="0"/>
          <w:numId w:val="81"/>
        </w:numPr>
        <w:tabs>
          <w:tab w:val="clear" w:pos="1860"/>
          <w:tab w:val="left" w:pos="993"/>
        </w:tabs>
        <w:ind w:left="0" w:firstLine="567"/>
        <w:jc w:val="both"/>
        <w:rPr>
          <w:rFonts w:eastAsia="MS Mincho"/>
          <w:sz w:val="28"/>
          <w:szCs w:val="28"/>
          <w:lang w:eastAsia="ja-JP"/>
        </w:rPr>
      </w:pPr>
      <w:r w:rsidRPr="006A4561">
        <w:rPr>
          <w:rFonts w:eastAsia="MS Mincho"/>
          <w:sz w:val="28"/>
          <w:szCs w:val="28"/>
          <w:lang w:eastAsia="ja-JP"/>
        </w:rPr>
        <w:t xml:space="preserve"> ликвидации дефицита материальных ресурсов в учреждениях всех уровней образования для всего контингента обучающихся;</w:t>
      </w:r>
    </w:p>
    <w:p w:rsidR="00214D0D" w:rsidRPr="006A4561" w:rsidRDefault="00214D0D" w:rsidP="002A00C8">
      <w:pPr>
        <w:numPr>
          <w:ilvl w:val="0"/>
          <w:numId w:val="81"/>
        </w:numPr>
        <w:tabs>
          <w:tab w:val="clear" w:pos="1860"/>
          <w:tab w:val="left" w:pos="993"/>
        </w:tabs>
        <w:ind w:left="0" w:firstLine="567"/>
        <w:jc w:val="both"/>
        <w:rPr>
          <w:rFonts w:eastAsia="MS Mincho"/>
          <w:sz w:val="28"/>
          <w:szCs w:val="28"/>
          <w:lang w:eastAsia="ja-JP"/>
        </w:rPr>
      </w:pPr>
      <w:r w:rsidRPr="006A4561">
        <w:rPr>
          <w:rFonts w:eastAsia="MS Mincho"/>
          <w:sz w:val="28"/>
          <w:szCs w:val="28"/>
          <w:lang w:eastAsia="ja-JP"/>
        </w:rPr>
        <w:t xml:space="preserve"> строительства и реконструкция зданий и сооружений дошкольного о</w:t>
      </w:r>
      <w:r w:rsidRPr="006A4561">
        <w:rPr>
          <w:rFonts w:eastAsia="MS Mincho"/>
          <w:sz w:val="28"/>
          <w:szCs w:val="28"/>
          <w:lang w:eastAsia="ja-JP"/>
        </w:rPr>
        <w:t>б</w:t>
      </w:r>
      <w:r w:rsidRPr="006A4561">
        <w:rPr>
          <w:rFonts w:eastAsia="MS Mincho"/>
          <w:sz w:val="28"/>
          <w:szCs w:val="28"/>
          <w:lang w:eastAsia="ja-JP"/>
        </w:rPr>
        <w:t>разования;</w:t>
      </w:r>
    </w:p>
    <w:p w:rsidR="00214D0D" w:rsidRPr="006A4561" w:rsidRDefault="00214D0D" w:rsidP="002A00C8">
      <w:pPr>
        <w:numPr>
          <w:ilvl w:val="0"/>
          <w:numId w:val="81"/>
        </w:numPr>
        <w:tabs>
          <w:tab w:val="clear" w:pos="1860"/>
          <w:tab w:val="left" w:pos="993"/>
        </w:tabs>
        <w:ind w:left="0" w:firstLine="567"/>
        <w:jc w:val="both"/>
        <w:rPr>
          <w:rFonts w:eastAsia="MS Mincho"/>
          <w:sz w:val="28"/>
          <w:szCs w:val="28"/>
          <w:lang w:eastAsia="ja-JP"/>
        </w:rPr>
      </w:pPr>
      <w:r w:rsidRPr="006A4561">
        <w:rPr>
          <w:rFonts w:eastAsia="MS Mincho"/>
          <w:sz w:val="28"/>
          <w:szCs w:val="28"/>
          <w:lang w:eastAsia="ja-JP"/>
        </w:rPr>
        <w:t>строительства новых школ, в том числе взамен аварийных, достройка незавершенного строительства, расширения действующих с целью увеличения количества посадочных мест;</w:t>
      </w:r>
    </w:p>
    <w:p w:rsidR="00214D0D" w:rsidRPr="006A4561" w:rsidRDefault="00214D0D" w:rsidP="002A00C8">
      <w:pPr>
        <w:numPr>
          <w:ilvl w:val="0"/>
          <w:numId w:val="81"/>
        </w:numPr>
        <w:tabs>
          <w:tab w:val="clear" w:pos="1860"/>
          <w:tab w:val="left" w:pos="993"/>
        </w:tabs>
        <w:ind w:left="0" w:firstLine="567"/>
        <w:jc w:val="both"/>
        <w:rPr>
          <w:rFonts w:eastAsia="MS Mincho"/>
          <w:sz w:val="28"/>
          <w:szCs w:val="28"/>
          <w:lang w:eastAsia="ja-JP"/>
        </w:rPr>
      </w:pPr>
      <w:r w:rsidRPr="006A4561">
        <w:rPr>
          <w:rFonts w:eastAsia="MS Mincho"/>
          <w:sz w:val="28"/>
          <w:szCs w:val="28"/>
          <w:lang w:eastAsia="ja-JP"/>
        </w:rPr>
        <w:t>восстановления инфраструктуры учреждений дополнительного образ</w:t>
      </w:r>
      <w:r w:rsidRPr="006A4561">
        <w:rPr>
          <w:rFonts w:eastAsia="MS Mincho"/>
          <w:sz w:val="28"/>
          <w:szCs w:val="28"/>
          <w:lang w:eastAsia="ja-JP"/>
        </w:rPr>
        <w:t>о</w:t>
      </w:r>
      <w:r w:rsidRPr="006A4561">
        <w:rPr>
          <w:rFonts w:eastAsia="MS Mincho"/>
          <w:sz w:val="28"/>
          <w:szCs w:val="28"/>
          <w:lang w:eastAsia="ja-JP"/>
        </w:rPr>
        <w:t>вания;</w:t>
      </w:r>
    </w:p>
    <w:p w:rsidR="00214D0D" w:rsidRPr="006A4561" w:rsidRDefault="00214D0D" w:rsidP="002A00C8">
      <w:pPr>
        <w:numPr>
          <w:ilvl w:val="0"/>
          <w:numId w:val="81"/>
        </w:numPr>
        <w:tabs>
          <w:tab w:val="clear" w:pos="1860"/>
          <w:tab w:val="left" w:pos="993"/>
        </w:tabs>
        <w:ind w:left="0" w:firstLine="567"/>
        <w:jc w:val="both"/>
        <w:rPr>
          <w:rFonts w:eastAsia="MS Mincho"/>
          <w:sz w:val="28"/>
          <w:szCs w:val="28"/>
          <w:lang w:eastAsia="ja-JP"/>
        </w:rPr>
      </w:pPr>
      <w:r w:rsidRPr="006A4561">
        <w:rPr>
          <w:rFonts w:eastAsia="MS Mincho"/>
          <w:sz w:val="28"/>
          <w:szCs w:val="28"/>
          <w:lang w:eastAsia="ja-JP"/>
        </w:rPr>
        <w:t>ремонта и восстановления инфраструктуры учреждений специального образования;</w:t>
      </w:r>
    </w:p>
    <w:p w:rsidR="00214D0D" w:rsidRPr="006A4561" w:rsidRDefault="00214D0D" w:rsidP="002A00C8">
      <w:pPr>
        <w:numPr>
          <w:ilvl w:val="0"/>
          <w:numId w:val="81"/>
        </w:numPr>
        <w:tabs>
          <w:tab w:val="clear" w:pos="1860"/>
          <w:tab w:val="left" w:pos="993"/>
        </w:tabs>
        <w:ind w:left="0" w:firstLine="567"/>
        <w:jc w:val="both"/>
        <w:rPr>
          <w:rFonts w:eastAsia="MS Mincho"/>
          <w:sz w:val="28"/>
          <w:szCs w:val="28"/>
          <w:lang w:eastAsia="ja-JP"/>
        </w:rPr>
      </w:pPr>
      <w:r w:rsidRPr="006A4561">
        <w:rPr>
          <w:rFonts w:eastAsia="MS Mincho"/>
          <w:sz w:val="28"/>
          <w:szCs w:val="28"/>
          <w:lang w:eastAsia="ja-JP"/>
        </w:rPr>
        <w:t>строительства новых и реконструкции действующих зданий в системе начального и среднего профессионального образования, укрепление МТБ;</w:t>
      </w:r>
    </w:p>
    <w:p w:rsidR="00214D0D" w:rsidRPr="006A4561" w:rsidRDefault="00214D0D" w:rsidP="002A00C8">
      <w:pPr>
        <w:numPr>
          <w:ilvl w:val="0"/>
          <w:numId w:val="81"/>
        </w:numPr>
        <w:tabs>
          <w:tab w:val="clear" w:pos="1860"/>
          <w:tab w:val="left" w:pos="993"/>
        </w:tabs>
        <w:ind w:left="0" w:firstLine="567"/>
        <w:jc w:val="both"/>
        <w:rPr>
          <w:rFonts w:eastAsia="MS Mincho"/>
          <w:sz w:val="28"/>
          <w:szCs w:val="28"/>
          <w:lang w:eastAsia="ja-JP"/>
        </w:rPr>
      </w:pPr>
      <w:r w:rsidRPr="006A4561">
        <w:rPr>
          <w:rFonts w:eastAsia="MS Mincho"/>
          <w:sz w:val="28"/>
          <w:szCs w:val="28"/>
          <w:lang w:eastAsia="ja-JP"/>
        </w:rPr>
        <w:t xml:space="preserve"> создания нового комплекта учебников и учебно-методических мат</w:t>
      </w:r>
      <w:r w:rsidRPr="006A4561">
        <w:rPr>
          <w:rFonts w:eastAsia="MS Mincho"/>
          <w:sz w:val="28"/>
          <w:szCs w:val="28"/>
          <w:lang w:eastAsia="ja-JP"/>
        </w:rPr>
        <w:t>е</w:t>
      </w:r>
      <w:r w:rsidRPr="006A4561">
        <w:rPr>
          <w:rFonts w:eastAsia="MS Mincho"/>
          <w:sz w:val="28"/>
          <w:szCs w:val="28"/>
          <w:lang w:eastAsia="ja-JP"/>
        </w:rPr>
        <w:t>риалов на всех уровнях образования в соответствии с изменением содержания образования, с целью роста доступности всех уровней образования;</w:t>
      </w:r>
    </w:p>
    <w:p w:rsidR="00214D0D" w:rsidRPr="006A4561" w:rsidRDefault="00214D0D" w:rsidP="002A00C8">
      <w:pPr>
        <w:numPr>
          <w:ilvl w:val="0"/>
          <w:numId w:val="81"/>
        </w:numPr>
        <w:tabs>
          <w:tab w:val="clear" w:pos="1860"/>
          <w:tab w:val="left" w:pos="993"/>
        </w:tabs>
        <w:ind w:left="0" w:firstLine="567"/>
        <w:jc w:val="both"/>
        <w:rPr>
          <w:rFonts w:eastAsia="MS Mincho"/>
          <w:sz w:val="28"/>
          <w:szCs w:val="28"/>
          <w:lang w:eastAsia="ja-JP"/>
        </w:rPr>
      </w:pPr>
      <w:r w:rsidRPr="006A4561">
        <w:rPr>
          <w:rFonts w:eastAsia="MS Mincho"/>
          <w:sz w:val="28"/>
          <w:szCs w:val="28"/>
          <w:lang w:eastAsia="ja-JP"/>
        </w:rPr>
        <w:t>расширение использования ИКТ в учебном процессе и управлении о</w:t>
      </w:r>
      <w:r w:rsidRPr="006A4561">
        <w:rPr>
          <w:rFonts w:eastAsia="MS Mincho"/>
          <w:sz w:val="28"/>
          <w:szCs w:val="28"/>
          <w:lang w:eastAsia="ja-JP"/>
        </w:rPr>
        <w:t>б</w:t>
      </w:r>
      <w:r w:rsidRPr="006A4561">
        <w:rPr>
          <w:rFonts w:eastAsia="MS Mincho"/>
          <w:sz w:val="28"/>
          <w:szCs w:val="28"/>
          <w:lang w:eastAsia="ja-JP"/>
        </w:rPr>
        <w:t>разования;</w:t>
      </w:r>
    </w:p>
    <w:p w:rsidR="00214D0D" w:rsidRPr="006A4561" w:rsidRDefault="00214D0D" w:rsidP="002A00C8">
      <w:pPr>
        <w:numPr>
          <w:ilvl w:val="0"/>
          <w:numId w:val="81"/>
        </w:numPr>
        <w:tabs>
          <w:tab w:val="clear" w:pos="1860"/>
          <w:tab w:val="num" w:pos="0"/>
          <w:tab w:val="left" w:pos="993"/>
        </w:tabs>
        <w:ind w:left="0" w:firstLine="567"/>
        <w:jc w:val="both"/>
        <w:rPr>
          <w:rFonts w:eastAsia="MS Mincho"/>
          <w:sz w:val="28"/>
          <w:szCs w:val="28"/>
          <w:lang w:eastAsia="ja-JP"/>
        </w:rPr>
      </w:pPr>
      <w:r w:rsidRPr="006A4561">
        <w:rPr>
          <w:rFonts w:eastAsia="MS Mincho"/>
          <w:sz w:val="28"/>
          <w:szCs w:val="28"/>
          <w:lang w:eastAsia="ja-JP"/>
        </w:rPr>
        <w:t>разработки учебно-методических пособий, их издания, адаптации и п</w:t>
      </w:r>
      <w:r w:rsidRPr="006A4561">
        <w:rPr>
          <w:rFonts w:eastAsia="MS Mincho"/>
          <w:sz w:val="28"/>
          <w:szCs w:val="28"/>
          <w:lang w:eastAsia="ja-JP"/>
        </w:rPr>
        <w:t>е</w:t>
      </w:r>
      <w:r w:rsidRPr="006A4561">
        <w:rPr>
          <w:rFonts w:eastAsia="MS Mincho"/>
          <w:sz w:val="28"/>
          <w:szCs w:val="28"/>
          <w:lang w:eastAsia="ja-JP"/>
        </w:rPr>
        <w:t>ревода учебников на государственный язык и языки национальных мен</w:t>
      </w:r>
      <w:r w:rsidRPr="006A4561">
        <w:rPr>
          <w:rFonts w:eastAsia="MS Mincho"/>
          <w:sz w:val="28"/>
          <w:szCs w:val="28"/>
          <w:lang w:eastAsia="ja-JP"/>
        </w:rPr>
        <w:t>ь</w:t>
      </w:r>
      <w:r w:rsidRPr="006A4561">
        <w:rPr>
          <w:rFonts w:eastAsia="MS Mincho"/>
          <w:sz w:val="28"/>
          <w:szCs w:val="28"/>
          <w:lang w:eastAsia="ja-JP"/>
        </w:rPr>
        <w:t>шинств;</w:t>
      </w:r>
    </w:p>
    <w:p w:rsidR="00214D0D" w:rsidRPr="006A4561" w:rsidRDefault="00214D0D" w:rsidP="002A00C8">
      <w:pPr>
        <w:numPr>
          <w:ilvl w:val="0"/>
          <w:numId w:val="81"/>
        </w:numPr>
        <w:tabs>
          <w:tab w:val="clear" w:pos="1860"/>
          <w:tab w:val="left" w:pos="993"/>
        </w:tabs>
        <w:ind w:left="0" w:firstLine="567"/>
        <w:jc w:val="both"/>
        <w:rPr>
          <w:rFonts w:eastAsia="MS Mincho"/>
          <w:sz w:val="28"/>
          <w:szCs w:val="28"/>
          <w:lang w:eastAsia="ja-JP"/>
        </w:rPr>
      </w:pPr>
      <w:r w:rsidRPr="006A4561">
        <w:rPr>
          <w:rFonts w:eastAsia="MS Mincho"/>
          <w:sz w:val="28"/>
          <w:szCs w:val="28"/>
          <w:lang w:eastAsia="ja-JP"/>
        </w:rPr>
        <w:lastRenderedPageBreak/>
        <w:t>создания при учреждениях высшего образования малых предприятий, технопарков, центров, оказывающих консалтинговые, проектные и другие у</w:t>
      </w:r>
      <w:r w:rsidRPr="006A4561">
        <w:rPr>
          <w:rFonts w:eastAsia="MS Mincho"/>
          <w:sz w:val="28"/>
          <w:szCs w:val="28"/>
          <w:lang w:eastAsia="ja-JP"/>
        </w:rPr>
        <w:t>с</w:t>
      </w:r>
      <w:r w:rsidRPr="006A4561">
        <w:rPr>
          <w:rFonts w:eastAsia="MS Mincho"/>
          <w:sz w:val="28"/>
          <w:szCs w:val="28"/>
          <w:lang w:eastAsia="ja-JP"/>
        </w:rPr>
        <w:t>луги.</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В условиях ограниченных финансовых возможностей большое внимание будет уделено интенсивному использованию имеющейся в системе образов</w:t>
      </w:r>
      <w:r w:rsidRPr="006A4561">
        <w:rPr>
          <w:rFonts w:eastAsia="MS Mincho"/>
          <w:sz w:val="28"/>
          <w:szCs w:val="28"/>
          <w:lang w:eastAsia="ja-JP"/>
        </w:rPr>
        <w:t>а</w:t>
      </w:r>
      <w:r w:rsidRPr="006A4561">
        <w:rPr>
          <w:rFonts w:eastAsia="MS Mincho"/>
          <w:sz w:val="28"/>
          <w:szCs w:val="28"/>
          <w:lang w:eastAsia="ja-JP"/>
        </w:rPr>
        <w:t xml:space="preserve">ния ресурсной базы на основе: </w:t>
      </w:r>
    </w:p>
    <w:p w:rsidR="00214D0D" w:rsidRPr="006A4561" w:rsidRDefault="00214D0D" w:rsidP="002A00C8">
      <w:pPr>
        <w:numPr>
          <w:ilvl w:val="0"/>
          <w:numId w:val="82"/>
        </w:numPr>
        <w:tabs>
          <w:tab w:val="clear" w:pos="1680"/>
          <w:tab w:val="num" w:pos="0"/>
          <w:tab w:val="left" w:pos="851"/>
        </w:tabs>
        <w:ind w:left="0" w:firstLine="567"/>
        <w:jc w:val="both"/>
        <w:rPr>
          <w:rFonts w:eastAsia="MS Mincho"/>
          <w:sz w:val="28"/>
          <w:szCs w:val="28"/>
          <w:lang w:eastAsia="ja-JP"/>
        </w:rPr>
      </w:pPr>
      <w:r w:rsidRPr="006A4561">
        <w:rPr>
          <w:rFonts w:eastAsia="MS Mincho"/>
          <w:sz w:val="28"/>
          <w:szCs w:val="28"/>
          <w:lang w:eastAsia="ja-JP"/>
        </w:rPr>
        <w:t xml:space="preserve"> организации эффективных форм дошкольного образования, предусма</w:t>
      </w:r>
      <w:r w:rsidRPr="006A4561">
        <w:rPr>
          <w:rFonts w:eastAsia="MS Mincho"/>
          <w:sz w:val="28"/>
          <w:szCs w:val="28"/>
          <w:lang w:eastAsia="ja-JP"/>
        </w:rPr>
        <w:t>т</w:t>
      </w:r>
      <w:r w:rsidRPr="006A4561">
        <w:rPr>
          <w:rFonts w:eastAsia="MS Mincho"/>
          <w:sz w:val="28"/>
          <w:szCs w:val="28"/>
          <w:lang w:eastAsia="ja-JP"/>
        </w:rPr>
        <w:t>ривающих гибкий график  посещения детей (от 2 до 5 раз в неделю с продо</w:t>
      </w:r>
      <w:r w:rsidRPr="006A4561">
        <w:rPr>
          <w:rFonts w:eastAsia="MS Mincho"/>
          <w:sz w:val="28"/>
          <w:szCs w:val="28"/>
          <w:lang w:eastAsia="ja-JP"/>
        </w:rPr>
        <w:t>л</w:t>
      </w:r>
      <w:r w:rsidRPr="006A4561">
        <w:rPr>
          <w:rFonts w:eastAsia="MS Mincho"/>
          <w:sz w:val="28"/>
          <w:szCs w:val="28"/>
          <w:lang w:eastAsia="ja-JP"/>
        </w:rPr>
        <w:t>жительностью 2-5 часов в день) в зависимости от ресурсных возможностей и желания родителей;</w:t>
      </w:r>
    </w:p>
    <w:p w:rsidR="00214D0D" w:rsidRPr="006A4561" w:rsidRDefault="00214D0D" w:rsidP="002A00C8">
      <w:pPr>
        <w:numPr>
          <w:ilvl w:val="0"/>
          <w:numId w:val="82"/>
        </w:numPr>
        <w:tabs>
          <w:tab w:val="clear" w:pos="1680"/>
          <w:tab w:val="num" w:pos="0"/>
          <w:tab w:val="left" w:pos="851"/>
        </w:tabs>
        <w:ind w:left="0" w:firstLine="567"/>
        <w:jc w:val="both"/>
        <w:rPr>
          <w:rFonts w:eastAsia="MS Mincho"/>
          <w:sz w:val="28"/>
          <w:szCs w:val="28"/>
          <w:lang w:eastAsia="ja-JP"/>
        </w:rPr>
      </w:pPr>
      <w:r w:rsidRPr="006A4561">
        <w:rPr>
          <w:rFonts w:eastAsia="MS Mincho"/>
          <w:sz w:val="28"/>
          <w:szCs w:val="28"/>
          <w:lang w:eastAsia="ja-JP"/>
        </w:rPr>
        <w:t>внедрения сетевой модели использования ресурсов, основанной на с</w:t>
      </w:r>
      <w:r w:rsidRPr="006A4561">
        <w:rPr>
          <w:rFonts w:eastAsia="MS Mincho"/>
          <w:sz w:val="28"/>
          <w:szCs w:val="28"/>
          <w:lang w:eastAsia="ja-JP"/>
        </w:rPr>
        <w:t>о</w:t>
      </w:r>
      <w:r w:rsidRPr="006A4561">
        <w:rPr>
          <w:rFonts w:eastAsia="MS Mincho"/>
          <w:sz w:val="28"/>
          <w:szCs w:val="28"/>
          <w:lang w:eastAsia="ja-JP"/>
        </w:rPr>
        <w:t>вместном использовании материальных ресурсов несколькими образовател</w:t>
      </w:r>
      <w:r w:rsidRPr="006A4561">
        <w:rPr>
          <w:rFonts w:eastAsia="MS Mincho"/>
          <w:sz w:val="28"/>
          <w:szCs w:val="28"/>
          <w:lang w:eastAsia="ja-JP"/>
        </w:rPr>
        <w:t>ь</w:t>
      </w:r>
      <w:r w:rsidRPr="006A4561">
        <w:rPr>
          <w:rFonts w:eastAsia="MS Mincho"/>
          <w:sz w:val="28"/>
          <w:szCs w:val="28"/>
          <w:lang w:eastAsia="ja-JP"/>
        </w:rPr>
        <w:t>ными учреждениями различного уровня (общеобразовательные школы, НПО, СПО, ВУЗы);</w:t>
      </w:r>
    </w:p>
    <w:p w:rsidR="00214D0D" w:rsidRPr="006A4561" w:rsidRDefault="00214D0D" w:rsidP="002A00C8">
      <w:pPr>
        <w:numPr>
          <w:ilvl w:val="0"/>
          <w:numId w:val="82"/>
        </w:numPr>
        <w:tabs>
          <w:tab w:val="clear" w:pos="1680"/>
          <w:tab w:val="num" w:pos="0"/>
          <w:tab w:val="left" w:pos="851"/>
        </w:tabs>
        <w:ind w:left="0" w:firstLine="567"/>
        <w:jc w:val="both"/>
        <w:rPr>
          <w:rFonts w:eastAsia="MS Mincho"/>
          <w:sz w:val="28"/>
          <w:szCs w:val="28"/>
          <w:lang w:eastAsia="ja-JP"/>
        </w:rPr>
      </w:pPr>
      <w:r w:rsidRPr="006A4561">
        <w:rPr>
          <w:rFonts w:eastAsia="MS Mincho"/>
          <w:sz w:val="28"/>
          <w:szCs w:val="28"/>
          <w:lang w:eastAsia="ja-JP"/>
        </w:rPr>
        <w:t xml:space="preserve">передачи реализации общеобразовательных программ из учреждений начального и среднего профессионального образования в школы; </w:t>
      </w:r>
    </w:p>
    <w:p w:rsidR="00214D0D" w:rsidRPr="006A4561" w:rsidRDefault="00214D0D" w:rsidP="002A00C8">
      <w:pPr>
        <w:numPr>
          <w:ilvl w:val="0"/>
          <w:numId w:val="82"/>
        </w:numPr>
        <w:tabs>
          <w:tab w:val="clear" w:pos="1680"/>
          <w:tab w:val="num" w:pos="0"/>
          <w:tab w:val="left" w:pos="851"/>
        </w:tabs>
        <w:ind w:left="0" w:firstLine="567"/>
        <w:jc w:val="both"/>
        <w:rPr>
          <w:rFonts w:eastAsia="MS Mincho"/>
          <w:sz w:val="28"/>
          <w:szCs w:val="28"/>
          <w:lang w:eastAsia="ja-JP"/>
        </w:rPr>
      </w:pPr>
      <w:r w:rsidRPr="006A4561">
        <w:rPr>
          <w:rFonts w:eastAsia="MS Mincho"/>
          <w:sz w:val="28"/>
          <w:szCs w:val="28"/>
          <w:lang w:eastAsia="ja-JP"/>
        </w:rPr>
        <w:t xml:space="preserve">сосредоточения профессионального обучения на предприятиях реальной экономики, используя  действующее оборудование работодателя; </w:t>
      </w:r>
    </w:p>
    <w:p w:rsidR="00214D0D" w:rsidRPr="006A4561" w:rsidRDefault="00214D0D" w:rsidP="002A00C8">
      <w:pPr>
        <w:numPr>
          <w:ilvl w:val="0"/>
          <w:numId w:val="82"/>
        </w:numPr>
        <w:tabs>
          <w:tab w:val="clear" w:pos="1680"/>
          <w:tab w:val="num" w:pos="0"/>
          <w:tab w:val="left" w:pos="851"/>
        </w:tabs>
        <w:ind w:left="0" w:firstLine="567"/>
        <w:jc w:val="both"/>
        <w:rPr>
          <w:rFonts w:eastAsia="MS Mincho"/>
          <w:sz w:val="28"/>
          <w:szCs w:val="28"/>
          <w:lang w:eastAsia="ja-JP"/>
        </w:rPr>
      </w:pPr>
      <w:r w:rsidRPr="006A4561">
        <w:rPr>
          <w:rFonts w:eastAsia="MS Mincho"/>
          <w:sz w:val="28"/>
          <w:szCs w:val="28"/>
          <w:lang w:eastAsia="ja-JP"/>
        </w:rPr>
        <w:t>организации структурных подразделений детских садов, школ, учрежд</w:t>
      </w:r>
      <w:r w:rsidRPr="006A4561">
        <w:rPr>
          <w:rFonts w:eastAsia="MS Mincho"/>
          <w:sz w:val="28"/>
          <w:szCs w:val="28"/>
          <w:lang w:eastAsia="ja-JP"/>
        </w:rPr>
        <w:t>е</w:t>
      </w:r>
      <w:r w:rsidRPr="006A4561">
        <w:rPr>
          <w:rFonts w:eastAsia="MS Mincho"/>
          <w:sz w:val="28"/>
          <w:szCs w:val="28"/>
          <w:lang w:eastAsia="ja-JP"/>
        </w:rPr>
        <w:t>ний дополнительного, специального образования и учреждений общественного назначения (дома культуры, кинотеатры и т.д.) для увеличения охвата детей дошкольным образованием в форме семейных и сезонных (в период макс</w:t>
      </w:r>
      <w:r w:rsidRPr="006A4561">
        <w:rPr>
          <w:rFonts w:eastAsia="MS Mincho"/>
          <w:sz w:val="28"/>
          <w:szCs w:val="28"/>
          <w:lang w:eastAsia="ja-JP"/>
        </w:rPr>
        <w:t>и</w:t>
      </w:r>
      <w:r w:rsidRPr="006A4561">
        <w:rPr>
          <w:rFonts w:eastAsia="MS Mincho"/>
          <w:sz w:val="28"/>
          <w:szCs w:val="28"/>
          <w:lang w:eastAsia="ja-JP"/>
        </w:rPr>
        <w:t>мальной занятости родителей) детских садов;</w:t>
      </w:r>
    </w:p>
    <w:p w:rsidR="00214D0D" w:rsidRPr="006A4561" w:rsidRDefault="00214D0D" w:rsidP="002A00C8">
      <w:pPr>
        <w:numPr>
          <w:ilvl w:val="0"/>
          <w:numId w:val="82"/>
        </w:numPr>
        <w:tabs>
          <w:tab w:val="clear" w:pos="1680"/>
          <w:tab w:val="num" w:pos="0"/>
          <w:tab w:val="left" w:pos="851"/>
        </w:tabs>
        <w:ind w:left="0" w:firstLine="567"/>
        <w:jc w:val="both"/>
        <w:rPr>
          <w:rFonts w:eastAsia="MS Mincho"/>
          <w:sz w:val="28"/>
          <w:szCs w:val="28"/>
          <w:lang w:eastAsia="ja-JP"/>
        </w:rPr>
      </w:pPr>
      <w:r w:rsidRPr="006A4561">
        <w:rPr>
          <w:rFonts w:eastAsia="MS Mincho"/>
          <w:sz w:val="28"/>
          <w:szCs w:val="28"/>
          <w:lang w:eastAsia="ja-JP"/>
        </w:rPr>
        <w:t xml:space="preserve"> организации в сельской местности «педагогических десантов», пред</w:t>
      </w:r>
      <w:r w:rsidRPr="006A4561">
        <w:rPr>
          <w:rFonts w:eastAsia="MS Mincho"/>
          <w:sz w:val="28"/>
          <w:szCs w:val="28"/>
          <w:lang w:eastAsia="ja-JP"/>
        </w:rPr>
        <w:t>у</w:t>
      </w:r>
      <w:r w:rsidRPr="006A4561">
        <w:rPr>
          <w:rFonts w:eastAsia="MS Mincho"/>
          <w:sz w:val="28"/>
          <w:szCs w:val="28"/>
          <w:lang w:eastAsia="ja-JP"/>
        </w:rPr>
        <w:t>сматривающих выезд педагогов или группы специалистов в отдаленные нас</w:t>
      </w:r>
      <w:r w:rsidRPr="006A4561">
        <w:rPr>
          <w:rFonts w:eastAsia="MS Mincho"/>
          <w:sz w:val="28"/>
          <w:szCs w:val="28"/>
          <w:lang w:eastAsia="ja-JP"/>
        </w:rPr>
        <w:t>е</w:t>
      </w:r>
      <w:r w:rsidRPr="006A4561">
        <w:rPr>
          <w:rFonts w:eastAsia="MS Mincho"/>
          <w:sz w:val="28"/>
          <w:szCs w:val="28"/>
          <w:lang w:eastAsia="ja-JP"/>
        </w:rPr>
        <w:t>ленные пункты для  проведения занятий с детьми и консультаций для их род</w:t>
      </w:r>
      <w:r w:rsidRPr="006A4561">
        <w:rPr>
          <w:rFonts w:eastAsia="MS Mincho"/>
          <w:sz w:val="28"/>
          <w:szCs w:val="28"/>
          <w:lang w:eastAsia="ja-JP"/>
        </w:rPr>
        <w:t>и</w:t>
      </w:r>
      <w:r w:rsidRPr="006A4561">
        <w:rPr>
          <w:rFonts w:eastAsia="MS Mincho"/>
          <w:sz w:val="28"/>
          <w:szCs w:val="28"/>
          <w:lang w:eastAsia="ja-JP"/>
        </w:rPr>
        <w:t>телей по вопросам развития и воспитания;</w:t>
      </w:r>
    </w:p>
    <w:p w:rsidR="00214D0D" w:rsidRPr="006A4561" w:rsidRDefault="00214D0D" w:rsidP="002A00C8">
      <w:pPr>
        <w:numPr>
          <w:ilvl w:val="0"/>
          <w:numId w:val="82"/>
        </w:numPr>
        <w:tabs>
          <w:tab w:val="clear" w:pos="1680"/>
          <w:tab w:val="num" w:pos="0"/>
          <w:tab w:val="left" w:pos="851"/>
        </w:tabs>
        <w:ind w:left="0" w:firstLine="567"/>
        <w:jc w:val="both"/>
        <w:rPr>
          <w:rFonts w:eastAsia="MS Mincho"/>
          <w:sz w:val="28"/>
          <w:szCs w:val="28"/>
          <w:lang w:eastAsia="ja-JP"/>
        </w:rPr>
      </w:pPr>
      <w:r w:rsidRPr="006A4561">
        <w:rPr>
          <w:rFonts w:eastAsia="MS Mincho"/>
          <w:sz w:val="28"/>
          <w:szCs w:val="28"/>
          <w:lang w:eastAsia="ja-JP"/>
        </w:rPr>
        <w:t>организации мобильных (передвижных) лабораторий и компьютерных классов;</w:t>
      </w:r>
    </w:p>
    <w:p w:rsidR="00214D0D" w:rsidRPr="006A4561" w:rsidRDefault="00214D0D" w:rsidP="002A00C8">
      <w:pPr>
        <w:numPr>
          <w:ilvl w:val="0"/>
          <w:numId w:val="82"/>
        </w:numPr>
        <w:tabs>
          <w:tab w:val="clear" w:pos="1680"/>
          <w:tab w:val="num" w:pos="0"/>
          <w:tab w:val="left" w:pos="851"/>
        </w:tabs>
        <w:ind w:left="0" w:firstLine="567"/>
        <w:jc w:val="both"/>
        <w:rPr>
          <w:rFonts w:eastAsia="MS Mincho"/>
          <w:sz w:val="28"/>
          <w:szCs w:val="28"/>
          <w:lang w:eastAsia="ja-JP"/>
        </w:rPr>
      </w:pPr>
      <w:r w:rsidRPr="006A4561">
        <w:rPr>
          <w:rFonts w:eastAsia="MS Mincho"/>
          <w:sz w:val="28"/>
          <w:szCs w:val="28"/>
          <w:lang w:eastAsia="ja-JP"/>
        </w:rPr>
        <w:t>стимулирование частного сектора для участия в образовании всех уро</w:t>
      </w:r>
      <w:r w:rsidRPr="006A4561">
        <w:rPr>
          <w:rFonts w:eastAsia="MS Mincho"/>
          <w:sz w:val="28"/>
          <w:szCs w:val="28"/>
          <w:lang w:eastAsia="ja-JP"/>
        </w:rPr>
        <w:t>в</w:t>
      </w:r>
      <w:r w:rsidRPr="006A4561">
        <w:rPr>
          <w:rFonts w:eastAsia="MS Mincho"/>
          <w:sz w:val="28"/>
          <w:szCs w:val="28"/>
          <w:lang w:eastAsia="ja-JP"/>
        </w:rPr>
        <w:t>ней, включая развитие обучения на краткосрочных курсах.</w:t>
      </w:r>
    </w:p>
    <w:p w:rsidR="00214D0D" w:rsidRPr="006A4561" w:rsidRDefault="00214D0D" w:rsidP="00214D0D">
      <w:pPr>
        <w:suppressAutoHyphens/>
        <w:ind w:firstLine="567"/>
        <w:jc w:val="both"/>
        <w:rPr>
          <w:sz w:val="28"/>
          <w:szCs w:val="28"/>
          <w:lang w:eastAsia="ar-SA"/>
        </w:rPr>
      </w:pPr>
      <w:r w:rsidRPr="006A4561">
        <w:rPr>
          <w:sz w:val="28"/>
          <w:szCs w:val="28"/>
          <w:lang w:eastAsia="ar-SA"/>
        </w:rPr>
        <w:t>Для обновления и развития материально-технической базы образовательных учреждений будут привлечены средства из различных источников, в том числе за счет государственно-частного партнерства.</w:t>
      </w:r>
    </w:p>
    <w:p w:rsidR="00214D0D" w:rsidRPr="006A4561" w:rsidRDefault="00214D0D" w:rsidP="00214D0D">
      <w:pPr>
        <w:suppressAutoHyphens/>
        <w:ind w:firstLine="567"/>
        <w:jc w:val="both"/>
        <w:rPr>
          <w:sz w:val="28"/>
          <w:szCs w:val="28"/>
          <w:lang w:eastAsia="ar-SA"/>
        </w:rPr>
      </w:pPr>
      <w:r w:rsidRPr="006A4561">
        <w:rPr>
          <w:rFonts w:eastAsia="MS Mincho"/>
          <w:spacing w:val="-2"/>
          <w:sz w:val="28"/>
          <w:szCs w:val="28"/>
          <w:shd w:val="clear" w:color="auto" w:fill="FFFFFF"/>
          <w:lang w:eastAsia="ja-JP"/>
        </w:rPr>
        <w:t>К 2020 году на основе государственно - частного партнерства предусматривается обеспечить определенное количество школ и дошкольных учреждений сельской местности автономными системами энергоснабжения, основанных на использовании возобновляемых источников энергии. Предстоит оснастить все учреждения профессионального образования  информационными ресурсами и точками доступа в Интернет.</w:t>
      </w:r>
    </w:p>
    <w:p w:rsidR="00214D0D" w:rsidRPr="006A4561" w:rsidRDefault="00214D0D" w:rsidP="00214D0D">
      <w:pPr>
        <w:ind w:firstLine="567"/>
        <w:jc w:val="both"/>
        <w:rPr>
          <w:rFonts w:eastAsia="MS Mincho"/>
          <w:spacing w:val="-2"/>
          <w:sz w:val="28"/>
          <w:szCs w:val="28"/>
          <w:shd w:val="clear" w:color="auto" w:fill="FFFFFF"/>
          <w:lang w:eastAsia="ja-JP"/>
        </w:rPr>
      </w:pPr>
    </w:p>
    <w:p w:rsidR="00214D0D" w:rsidRPr="006A4561" w:rsidRDefault="00214D0D" w:rsidP="00214D0D">
      <w:pPr>
        <w:pStyle w:val="af9"/>
        <w:spacing w:after="0"/>
        <w:ind w:firstLine="567"/>
        <w:rPr>
          <w:rFonts w:ascii="Times New Roman" w:eastAsia="MS Mincho" w:hAnsi="Times New Roman"/>
          <w:sz w:val="28"/>
          <w:szCs w:val="28"/>
          <w:lang w:eastAsia="ja-JP"/>
        </w:rPr>
      </w:pPr>
      <w:r w:rsidRPr="006A4561">
        <w:rPr>
          <w:rStyle w:val="a9"/>
          <w:color w:val="auto"/>
          <w:sz w:val="28"/>
          <w:szCs w:val="28"/>
        </w:rPr>
        <w:t>§</w:t>
      </w:r>
      <w:r w:rsidRPr="006A4561">
        <w:rPr>
          <w:rFonts w:ascii="Times New Roman" w:eastAsia="MS Mincho" w:hAnsi="Times New Roman"/>
          <w:sz w:val="28"/>
          <w:szCs w:val="28"/>
          <w:lang w:eastAsia="ja-JP"/>
        </w:rPr>
        <w:t>2. Новые образовательные технологии</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Для обеспечения реализации нового содержания образования, компенс</w:t>
      </w:r>
      <w:r w:rsidRPr="006A4561">
        <w:rPr>
          <w:rFonts w:eastAsia="MS Mincho"/>
          <w:sz w:val="28"/>
          <w:szCs w:val="28"/>
          <w:lang w:eastAsia="ja-JP"/>
        </w:rPr>
        <w:t>а</w:t>
      </w:r>
      <w:r w:rsidRPr="006A4561">
        <w:rPr>
          <w:rFonts w:eastAsia="MS Mincho"/>
          <w:sz w:val="28"/>
          <w:szCs w:val="28"/>
          <w:lang w:eastAsia="ja-JP"/>
        </w:rPr>
        <w:t xml:space="preserve">ции дефицита ресурсов, в том числе кадровых в системе образования будет </w:t>
      </w:r>
      <w:r w:rsidRPr="006A4561">
        <w:rPr>
          <w:rFonts w:eastAsia="MS Mincho"/>
          <w:sz w:val="28"/>
          <w:szCs w:val="28"/>
          <w:lang w:eastAsia="ja-JP"/>
        </w:rPr>
        <w:lastRenderedPageBreak/>
        <w:t>осуществлен переход на новые образовательные технологии, с учетом нове</w:t>
      </w:r>
      <w:r w:rsidRPr="006A4561">
        <w:rPr>
          <w:rFonts w:eastAsia="MS Mincho"/>
          <w:sz w:val="28"/>
          <w:szCs w:val="28"/>
          <w:lang w:eastAsia="ja-JP"/>
        </w:rPr>
        <w:t>й</w:t>
      </w:r>
      <w:r w:rsidRPr="006A4561">
        <w:rPr>
          <w:rFonts w:eastAsia="MS Mincho"/>
          <w:sz w:val="28"/>
          <w:szCs w:val="28"/>
          <w:lang w:eastAsia="ja-JP"/>
        </w:rPr>
        <w:t>ших достижений в науке, технике и технологии и основанные на:</w:t>
      </w:r>
    </w:p>
    <w:p w:rsidR="00214D0D" w:rsidRPr="006A4561" w:rsidRDefault="00214D0D" w:rsidP="002A00C8">
      <w:pPr>
        <w:numPr>
          <w:ilvl w:val="0"/>
          <w:numId w:val="83"/>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компетентностно-ориентрованное образование, которое предусмат</w:t>
      </w:r>
      <w:r w:rsidR="001805EC" w:rsidRPr="006A4561">
        <w:rPr>
          <w:rFonts w:eastAsia="MS Mincho"/>
          <w:sz w:val="28"/>
          <w:szCs w:val="28"/>
          <w:lang w:eastAsia="ja-JP"/>
        </w:rPr>
        <w:t>-</w:t>
      </w:r>
      <w:r w:rsidRPr="006A4561">
        <w:rPr>
          <w:rFonts w:eastAsia="MS Mincho"/>
          <w:sz w:val="28"/>
          <w:szCs w:val="28"/>
          <w:lang w:eastAsia="ja-JP"/>
        </w:rPr>
        <w:t>ривает содержание целей и задач образования в зависимости «от результата», рассматривает уровень сформированности ключевых компетентностей учащегося как один из образовательных результатов наряду со знаниями, умениями и навыками;</w:t>
      </w:r>
    </w:p>
    <w:p w:rsidR="00214D0D" w:rsidRPr="006A4561" w:rsidRDefault="00214D0D" w:rsidP="002A00C8">
      <w:pPr>
        <w:numPr>
          <w:ilvl w:val="0"/>
          <w:numId w:val="83"/>
        </w:numPr>
        <w:tabs>
          <w:tab w:val="clear" w:pos="1680"/>
          <w:tab w:val="num" w:pos="0"/>
          <w:tab w:val="left" w:pos="851"/>
        </w:tabs>
        <w:suppressAutoHyphens/>
        <w:autoSpaceDE w:val="0"/>
        <w:ind w:left="0" w:firstLine="567"/>
        <w:jc w:val="both"/>
        <w:rPr>
          <w:rFonts w:eastAsia="TimesNewRomanPSMT"/>
          <w:sz w:val="28"/>
          <w:szCs w:val="28"/>
          <w:lang w:eastAsia="ja-JP"/>
        </w:rPr>
      </w:pPr>
      <w:r w:rsidRPr="006A4561">
        <w:rPr>
          <w:rFonts w:eastAsia="MS Mincho"/>
          <w:sz w:val="28"/>
          <w:szCs w:val="28"/>
          <w:lang w:eastAsia="ja-JP"/>
        </w:rPr>
        <w:t xml:space="preserve">использовании информационно-коммуникационных технологий, как потенциала для улучшения качества процесса обучения и его результатов, расширения доступа к образованию и повышения эффективности  управленческих процессов. Компьютерные технологии являются мощным средством связи процесса обучения с реальными жизненными ситуациями. Интернет меняет иерархические связи между учителем и учащимся; учащиеся становятся менее зависимы от квалификации учителей; </w:t>
      </w:r>
    </w:p>
    <w:p w:rsidR="00214D0D" w:rsidRPr="006A4561" w:rsidRDefault="00214D0D" w:rsidP="002A00C8">
      <w:pPr>
        <w:numPr>
          <w:ilvl w:val="0"/>
          <w:numId w:val="83"/>
        </w:numPr>
        <w:tabs>
          <w:tab w:val="clear" w:pos="1680"/>
          <w:tab w:val="left"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 xml:space="preserve">проектном методе обучения, который предполагает необходимость интегрирования знаний и умений из различных предметных областей для решения учащимися какой-то проблемы; </w:t>
      </w:r>
    </w:p>
    <w:p w:rsidR="00214D0D" w:rsidRPr="006A4561" w:rsidRDefault="00214D0D" w:rsidP="002A00C8">
      <w:pPr>
        <w:numPr>
          <w:ilvl w:val="0"/>
          <w:numId w:val="83"/>
        </w:numPr>
        <w:tabs>
          <w:tab w:val="clear" w:pos="1680"/>
          <w:tab w:val="left"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росте доли самостоятельной учебной деятельности по мере продвижения по ступеням образования, как технологии формирования ключевых компетентностей, которые формируются и проявляются в деятельности;</w:t>
      </w:r>
    </w:p>
    <w:p w:rsidR="00214D0D" w:rsidRPr="006A4561" w:rsidRDefault="00214D0D" w:rsidP="002A00C8">
      <w:pPr>
        <w:numPr>
          <w:ilvl w:val="0"/>
          <w:numId w:val="83"/>
        </w:numPr>
        <w:tabs>
          <w:tab w:val="clear" w:pos="1680"/>
          <w:tab w:val="left"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построении и реализации индивидуальной образовательной траектории в профильной школе старшей ступени, как практики ответственного выбора;</w:t>
      </w:r>
    </w:p>
    <w:p w:rsidR="00214D0D" w:rsidRPr="006A4561" w:rsidRDefault="00214D0D" w:rsidP="002A00C8">
      <w:pPr>
        <w:numPr>
          <w:ilvl w:val="0"/>
          <w:numId w:val="83"/>
        </w:numPr>
        <w:tabs>
          <w:tab w:val="clear" w:pos="1680"/>
          <w:tab w:val="left"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модульная организация образовательных программ в системе профессионального образования, выступающая технологией управления учебной деятельностью.</w:t>
      </w:r>
    </w:p>
    <w:p w:rsidR="00214D0D" w:rsidRPr="006A4561" w:rsidRDefault="00214D0D" w:rsidP="00214D0D">
      <w:pPr>
        <w:pStyle w:val="2"/>
        <w:tabs>
          <w:tab w:val="left" w:pos="851"/>
        </w:tabs>
        <w:spacing w:before="0"/>
        <w:ind w:firstLine="567"/>
        <w:jc w:val="center"/>
        <w:rPr>
          <w:rStyle w:val="a9"/>
          <w:b w:val="0"/>
          <w:color w:val="auto"/>
          <w:sz w:val="28"/>
          <w:szCs w:val="28"/>
        </w:rPr>
      </w:pPr>
    </w:p>
    <w:p w:rsidR="00214D0D" w:rsidRPr="006A4561" w:rsidRDefault="00214D0D" w:rsidP="00214D0D">
      <w:pPr>
        <w:pStyle w:val="2"/>
        <w:tabs>
          <w:tab w:val="left" w:pos="851"/>
        </w:tabs>
        <w:spacing w:before="0"/>
        <w:ind w:firstLine="567"/>
        <w:jc w:val="center"/>
        <w:rPr>
          <w:rFonts w:ascii="Times New Roman" w:hAnsi="Times New Roman"/>
          <w:b w:val="0"/>
          <w:iCs/>
          <w:color w:val="auto"/>
          <w:sz w:val="28"/>
          <w:szCs w:val="28"/>
        </w:rPr>
      </w:pPr>
      <w:r w:rsidRPr="006A4561">
        <w:rPr>
          <w:rStyle w:val="a9"/>
          <w:b w:val="0"/>
          <w:color w:val="auto"/>
          <w:sz w:val="28"/>
          <w:szCs w:val="28"/>
        </w:rPr>
        <w:t>§</w:t>
      </w:r>
      <w:r w:rsidRPr="006A4561">
        <w:rPr>
          <w:rFonts w:ascii="Times New Roman" w:hAnsi="Times New Roman"/>
          <w:b w:val="0"/>
          <w:iCs/>
          <w:color w:val="auto"/>
          <w:sz w:val="28"/>
          <w:szCs w:val="28"/>
        </w:rPr>
        <w:t>3. Усиление кадрового потенциала</w:t>
      </w:r>
    </w:p>
    <w:p w:rsidR="00214D0D" w:rsidRPr="006A4561" w:rsidRDefault="00214D0D" w:rsidP="00214D0D">
      <w:pPr>
        <w:tabs>
          <w:tab w:val="left" w:pos="851"/>
        </w:tabs>
        <w:ind w:firstLine="567"/>
        <w:jc w:val="both"/>
        <w:rPr>
          <w:sz w:val="28"/>
          <w:szCs w:val="28"/>
        </w:rPr>
      </w:pPr>
      <w:r w:rsidRPr="006A4561">
        <w:rPr>
          <w:sz w:val="28"/>
          <w:szCs w:val="28"/>
        </w:rPr>
        <w:t xml:space="preserve">Важнейшей составляющей модернизации системы образования является решение проблемы кадрового обеспечения и повышение социально-экономического статуса работников образования, в первую очередь педагогов.. </w:t>
      </w:r>
    </w:p>
    <w:p w:rsidR="00214D0D" w:rsidRPr="006A4561" w:rsidRDefault="00214D0D" w:rsidP="00214D0D">
      <w:pPr>
        <w:tabs>
          <w:tab w:val="left" w:pos="851"/>
        </w:tabs>
        <w:suppressAutoHyphens/>
        <w:ind w:firstLine="567"/>
        <w:jc w:val="both"/>
        <w:rPr>
          <w:sz w:val="28"/>
          <w:szCs w:val="28"/>
          <w:lang w:eastAsia="ar-SA"/>
        </w:rPr>
      </w:pPr>
      <w:r w:rsidRPr="006A4561">
        <w:rPr>
          <w:sz w:val="28"/>
          <w:szCs w:val="28"/>
          <w:lang w:eastAsia="ar-SA"/>
        </w:rPr>
        <w:t>Ключевыми направлениями решения проблемы нехватки квалифицированных специалистов в системе образования  станет подготовка и переподготовка кадров:</w:t>
      </w:r>
    </w:p>
    <w:p w:rsidR="00214D0D" w:rsidRPr="006A4561" w:rsidRDefault="00214D0D" w:rsidP="002A00C8">
      <w:pPr>
        <w:numPr>
          <w:ilvl w:val="0"/>
          <w:numId w:val="84"/>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для начального образования (возрастная группа 6 лет);</w:t>
      </w:r>
    </w:p>
    <w:p w:rsidR="00214D0D" w:rsidRPr="006A4561" w:rsidRDefault="00214D0D" w:rsidP="002A00C8">
      <w:pPr>
        <w:numPr>
          <w:ilvl w:val="0"/>
          <w:numId w:val="84"/>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сельской школы к работе в разновозрастных классах;</w:t>
      </w:r>
    </w:p>
    <w:p w:rsidR="00214D0D" w:rsidRPr="006A4561" w:rsidRDefault="00214D0D" w:rsidP="002A00C8">
      <w:pPr>
        <w:numPr>
          <w:ilvl w:val="0"/>
          <w:numId w:val="84"/>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перестройка системы педагогического образования на подготовку учителей по областям знаний, готовых к преподаванию нескольких предметов;</w:t>
      </w:r>
    </w:p>
    <w:p w:rsidR="00214D0D" w:rsidRPr="006A4561" w:rsidRDefault="00214D0D" w:rsidP="002A00C8">
      <w:pPr>
        <w:numPr>
          <w:ilvl w:val="0"/>
          <w:numId w:val="84"/>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 xml:space="preserve">расширение использования ИКТ в обучении; </w:t>
      </w:r>
    </w:p>
    <w:p w:rsidR="00214D0D" w:rsidRPr="006A4561" w:rsidRDefault="00214D0D" w:rsidP="002A00C8">
      <w:pPr>
        <w:numPr>
          <w:ilvl w:val="0"/>
          <w:numId w:val="84"/>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открытие новых педагогических специальностей (расширение подготовки): педагог – психолог, педагог-дефектолог, педагог дополнительного образования, мастер производственного обучения.</w:t>
      </w:r>
    </w:p>
    <w:p w:rsidR="00214D0D" w:rsidRPr="006A4561" w:rsidRDefault="00214D0D" w:rsidP="00214D0D">
      <w:pPr>
        <w:tabs>
          <w:tab w:val="left" w:pos="851"/>
          <w:tab w:val="left" w:pos="1080"/>
        </w:tabs>
        <w:suppressAutoHyphens/>
        <w:ind w:firstLine="567"/>
        <w:jc w:val="both"/>
        <w:rPr>
          <w:rFonts w:eastAsia="MS Mincho"/>
          <w:sz w:val="28"/>
          <w:szCs w:val="28"/>
          <w:lang w:eastAsia="ja-JP"/>
        </w:rPr>
      </w:pPr>
      <w:r w:rsidRPr="006A4561">
        <w:rPr>
          <w:rFonts w:eastAsia="MS Mincho"/>
          <w:sz w:val="28"/>
          <w:szCs w:val="28"/>
          <w:lang w:eastAsia="ja-JP"/>
        </w:rPr>
        <w:t xml:space="preserve">Это потребует: </w:t>
      </w:r>
    </w:p>
    <w:p w:rsidR="00214D0D" w:rsidRPr="006A4561" w:rsidRDefault="00214D0D" w:rsidP="002A00C8">
      <w:pPr>
        <w:numPr>
          <w:ilvl w:val="0"/>
          <w:numId w:val="85"/>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lastRenderedPageBreak/>
        <w:t>приведения стандартов педагогического образования в соответствие с новыми приоритетами и технологиями общего образования;</w:t>
      </w:r>
    </w:p>
    <w:p w:rsidR="00214D0D" w:rsidRPr="006A4561" w:rsidRDefault="00214D0D" w:rsidP="002A00C8">
      <w:pPr>
        <w:numPr>
          <w:ilvl w:val="0"/>
          <w:numId w:val="85"/>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введения подготовки педагогов для основной и начальной школы по программам бакалавриата, для работы в средней школе старших классов по магистерским программам;</w:t>
      </w:r>
    </w:p>
    <w:p w:rsidR="00214D0D" w:rsidRPr="006A4561" w:rsidRDefault="00214D0D" w:rsidP="002A00C8">
      <w:pPr>
        <w:numPr>
          <w:ilvl w:val="0"/>
          <w:numId w:val="85"/>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 xml:space="preserve">реорганизации системы повышения квалификации педагогов: переход к персонифицированному учету и финансированию, модульной организации программ; </w:t>
      </w:r>
    </w:p>
    <w:p w:rsidR="00214D0D" w:rsidRPr="006A4561" w:rsidRDefault="00214D0D" w:rsidP="002A00C8">
      <w:pPr>
        <w:numPr>
          <w:ilvl w:val="0"/>
          <w:numId w:val="85"/>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реорганизации системы педагогических колледжей и вузов через их сокращение с одновременным стимулированием прихода выпускников в школы;</w:t>
      </w:r>
    </w:p>
    <w:p w:rsidR="00214D0D" w:rsidRPr="006A4561" w:rsidRDefault="00214D0D" w:rsidP="002A00C8">
      <w:pPr>
        <w:numPr>
          <w:ilvl w:val="0"/>
          <w:numId w:val="85"/>
        </w:numPr>
        <w:tabs>
          <w:tab w:val="clear" w:pos="1680"/>
          <w:tab w:val="num" w:pos="0"/>
          <w:tab w:val="left" w:pos="851"/>
        </w:tabs>
        <w:suppressAutoHyphens/>
        <w:ind w:left="0" w:firstLine="567"/>
        <w:jc w:val="both"/>
        <w:rPr>
          <w:rFonts w:eastAsia="MS Mincho"/>
          <w:sz w:val="28"/>
          <w:szCs w:val="28"/>
          <w:lang w:eastAsia="ja-JP"/>
        </w:rPr>
      </w:pPr>
      <w:r w:rsidRPr="006A4561">
        <w:rPr>
          <w:rFonts w:eastAsia="MS Mincho"/>
          <w:sz w:val="28"/>
          <w:szCs w:val="28"/>
          <w:lang w:eastAsia="ja-JP"/>
        </w:rPr>
        <w:t>привлечения классических университетов к подготовке педагогов.</w:t>
      </w:r>
    </w:p>
    <w:p w:rsidR="00214D0D" w:rsidRPr="006A4561" w:rsidRDefault="00214D0D" w:rsidP="00214D0D">
      <w:pPr>
        <w:tabs>
          <w:tab w:val="left" w:pos="851"/>
        </w:tabs>
        <w:ind w:firstLine="567"/>
        <w:jc w:val="both"/>
        <w:rPr>
          <w:sz w:val="28"/>
          <w:szCs w:val="28"/>
        </w:rPr>
      </w:pPr>
      <w:r w:rsidRPr="006A4561">
        <w:rPr>
          <w:sz w:val="28"/>
          <w:szCs w:val="28"/>
        </w:rPr>
        <w:t>Кадровый состав системы начального и среднего профессионального обр</w:t>
      </w:r>
      <w:r w:rsidRPr="006A4561">
        <w:rPr>
          <w:sz w:val="28"/>
          <w:szCs w:val="28"/>
        </w:rPr>
        <w:t>а</w:t>
      </w:r>
      <w:r w:rsidRPr="006A4561">
        <w:rPr>
          <w:sz w:val="28"/>
          <w:szCs w:val="28"/>
        </w:rPr>
        <w:t>зования должен соответствовать его целям и принципам организации образов</w:t>
      </w:r>
      <w:r w:rsidRPr="006A4561">
        <w:rPr>
          <w:sz w:val="28"/>
          <w:szCs w:val="28"/>
        </w:rPr>
        <w:t>а</w:t>
      </w:r>
      <w:r w:rsidRPr="006A4561">
        <w:rPr>
          <w:sz w:val="28"/>
          <w:szCs w:val="28"/>
        </w:rPr>
        <w:t>тельных программ. Практико-ориентированный образовательный процесс и модульно-компетентностная организация программ требуют участия в обуч</w:t>
      </w:r>
      <w:r w:rsidRPr="006A4561">
        <w:rPr>
          <w:sz w:val="28"/>
          <w:szCs w:val="28"/>
        </w:rPr>
        <w:t>е</w:t>
      </w:r>
      <w:r w:rsidRPr="006A4561">
        <w:rPr>
          <w:sz w:val="28"/>
          <w:szCs w:val="28"/>
        </w:rPr>
        <w:t>нии специалистов в соответствующих сферах деятельности. Привлечение сп</w:t>
      </w:r>
      <w:r w:rsidRPr="006A4561">
        <w:rPr>
          <w:sz w:val="28"/>
          <w:szCs w:val="28"/>
        </w:rPr>
        <w:t>е</w:t>
      </w:r>
      <w:r w:rsidRPr="006A4561">
        <w:rPr>
          <w:sz w:val="28"/>
          <w:szCs w:val="28"/>
        </w:rPr>
        <w:t>циалистов из секторов реальной экономики к педагогической деятельности я</w:t>
      </w:r>
      <w:r w:rsidRPr="006A4561">
        <w:rPr>
          <w:sz w:val="28"/>
          <w:szCs w:val="28"/>
        </w:rPr>
        <w:t>в</w:t>
      </w:r>
      <w:r w:rsidRPr="006A4561">
        <w:rPr>
          <w:sz w:val="28"/>
          <w:szCs w:val="28"/>
        </w:rPr>
        <w:t>ляется лучшим способом решения кадровой проблемы. Предстоит создать у</w:t>
      </w:r>
      <w:r w:rsidRPr="006A4561">
        <w:rPr>
          <w:sz w:val="28"/>
          <w:szCs w:val="28"/>
        </w:rPr>
        <w:t>с</w:t>
      </w:r>
      <w:r w:rsidRPr="006A4561">
        <w:rPr>
          <w:sz w:val="28"/>
          <w:szCs w:val="28"/>
        </w:rPr>
        <w:t>ловия привлекательности педагогической деятельности в учреждениях профе</w:t>
      </w:r>
      <w:r w:rsidRPr="006A4561">
        <w:rPr>
          <w:sz w:val="28"/>
          <w:szCs w:val="28"/>
        </w:rPr>
        <w:t>с</w:t>
      </w:r>
      <w:r w:rsidRPr="006A4561">
        <w:rPr>
          <w:sz w:val="28"/>
          <w:szCs w:val="28"/>
        </w:rPr>
        <w:t xml:space="preserve">сионального образования. </w:t>
      </w:r>
    </w:p>
    <w:p w:rsidR="00214D0D" w:rsidRPr="006A4561" w:rsidRDefault="00214D0D" w:rsidP="00214D0D">
      <w:pPr>
        <w:ind w:firstLine="567"/>
        <w:jc w:val="both"/>
        <w:rPr>
          <w:sz w:val="28"/>
          <w:szCs w:val="28"/>
        </w:rPr>
      </w:pPr>
      <w:r w:rsidRPr="006A4561">
        <w:rPr>
          <w:sz w:val="28"/>
          <w:szCs w:val="28"/>
        </w:rPr>
        <w:t>Эффективная деятельность в условиях рыночной экономики требует пр</w:t>
      </w:r>
      <w:r w:rsidRPr="006A4561">
        <w:rPr>
          <w:sz w:val="28"/>
          <w:szCs w:val="28"/>
        </w:rPr>
        <w:t>о</w:t>
      </w:r>
      <w:r w:rsidRPr="006A4561">
        <w:rPr>
          <w:sz w:val="28"/>
          <w:szCs w:val="28"/>
        </w:rPr>
        <w:t>фессионального управления на всех уровнях организации системы образования. Потребуется формирование корпуса профессиональных менеджеров в сфере образования, используя ресурсы высшей школы и учреждений дополнительн</w:t>
      </w:r>
      <w:r w:rsidRPr="006A4561">
        <w:rPr>
          <w:sz w:val="28"/>
          <w:szCs w:val="28"/>
        </w:rPr>
        <w:t>о</w:t>
      </w:r>
      <w:r w:rsidRPr="006A4561">
        <w:rPr>
          <w:sz w:val="28"/>
          <w:szCs w:val="28"/>
        </w:rPr>
        <w:t>го профессионального образования.</w:t>
      </w:r>
    </w:p>
    <w:p w:rsidR="00214D0D" w:rsidRPr="006A4561" w:rsidRDefault="00214D0D" w:rsidP="00214D0D">
      <w:pPr>
        <w:ind w:firstLine="567"/>
        <w:jc w:val="both"/>
        <w:rPr>
          <w:sz w:val="28"/>
          <w:szCs w:val="28"/>
        </w:rPr>
      </w:pPr>
      <w:r w:rsidRPr="006A4561">
        <w:rPr>
          <w:sz w:val="28"/>
          <w:szCs w:val="28"/>
        </w:rPr>
        <w:t>Новые задачи высшей школы потребуют и новых решений. Предполагае</w:t>
      </w:r>
      <w:r w:rsidRPr="006A4561">
        <w:rPr>
          <w:sz w:val="28"/>
          <w:szCs w:val="28"/>
        </w:rPr>
        <w:t>т</w:t>
      </w:r>
      <w:r w:rsidRPr="006A4561">
        <w:rPr>
          <w:sz w:val="28"/>
          <w:szCs w:val="28"/>
        </w:rPr>
        <w:t>ся ввести практику приглашения зарубежных специалистов для работы в ун</w:t>
      </w:r>
      <w:r w:rsidRPr="006A4561">
        <w:rPr>
          <w:sz w:val="28"/>
          <w:szCs w:val="28"/>
        </w:rPr>
        <w:t>и</w:t>
      </w:r>
      <w:r w:rsidRPr="006A4561">
        <w:rPr>
          <w:sz w:val="28"/>
          <w:szCs w:val="28"/>
        </w:rPr>
        <w:t>верситетах на контрактной основе. Расширение участия в международных о</w:t>
      </w:r>
      <w:r w:rsidRPr="006A4561">
        <w:rPr>
          <w:sz w:val="28"/>
          <w:szCs w:val="28"/>
        </w:rPr>
        <w:t>б</w:t>
      </w:r>
      <w:r w:rsidRPr="006A4561">
        <w:rPr>
          <w:sz w:val="28"/>
          <w:szCs w:val="28"/>
        </w:rPr>
        <w:t>разовательных программах. Наряду с этим, педагогические и научные колле</w:t>
      </w:r>
      <w:r w:rsidRPr="006A4561">
        <w:rPr>
          <w:sz w:val="28"/>
          <w:szCs w:val="28"/>
        </w:rPr>
        <w:t>к</w:t>
      </w:r>
      <w:r w:rsidRPr="006A4561">
        <w:rPr>
          <w:sz w:val="28"/>
          <w:szCs w:val="28"/>
        </w:rPr>
        <w:t>тивы университетов будут включать научных работников институтов Академии наук Республики Таджикистан, Академии образования Таджикистана, ИРО и других ведомств, представителей секторов экономики, где реализуются перед</w:t>
      </w:r>
      <w:r w:rsidRPr="006A4561">
        <w:rPr>
          <w:sz w:val="28"/>
          <w:szCs w:val="28"/>
        </w:rPr>
        <w:t>о</w:t>
      </w:r>
      <w:r w:rsidRPr="006A4561">
        <w:rPr>
          <w:sz w:val="28"/>
          <w:szCs w:val="28"/>
        </w:rPr>
        <w:t>вые промышленные технологии.</w:t>
      </w:r>
    </w:p>
    <w:p w:rsidR="00214D0D" w:rsidRPr="006A4561" w:rsidRDefault="00214D0D" w:rsidP="00214D0D">
      <w:pPr>
        <w:ind w:firstLine="567"/>
        <w:jc w:val="both"/>
        <w:rPr>
          <w:sz w:val="28"/>
          <w:szCs w:val="28"/>
        </w:rPr>
      </w:pPr>
      <w:r w:rsidRPr="006A4561">
        <w:rPr>
          <w:sz w:val="28"/>
          <w:szCs w:val="28"/>
        </w:rPr>
        <w:t>Повышение квалификации педагогических кадров высшей школы будет проходить на базе научных и производственных учреждений республики и з</w:t>
      </w:r>
      <w:r w:rsidRPr="006A4561">
        <w:rPr>
          <w:sz w:val="28"/>
          <w:szCs w:val="28"/>
        </w:rPr>
        <w:t>а</w:t>
      </w:r>
      <w:r w:rsidRPr="006A4561">
        <w:rPr>
          <w:sz w:val="28"/>
          <w:szCs w:val="28"/>
        </w:rPr>
        <w:t>рубежных центров. Она будет ориентирована на освоение принципиально н</w:t>
      </w:r>
      <w:r w:rsidRPr="006A4561">
        <w:rPr>
          <w:sz w:val="28"/>
          <w:szCs w:val="28"/>
        </w:rPr>
        <w:t>о</w:t>
      </w:r>
      <w:r w:rsidRPr="006A4561">
        <w:rPr>
          <w:sz w:val="28"/>
          <w:szCs w:val="28"/>
        </w:rPr>
        <w:t>вых технологий и проблематики исследований и организации учебной деятел</w:t>
      </w:r>
      <w:r w:rsidRPr="006A4561">
        <w:rPr>
          <w:sz w:val="28"/>
          <w:szCs w:val="28"/>
        </w:rPr>
        <w:t>ь</w:t>
      </w:r>
      <w:r w:rsidRPr="006A4561">
        <w:rPr>
          <w:sz w:val="28"/>
          <w:szCs w:val="28"/>
        </w:rPr>
        <w:t>ности. Обучение персонала должно стать частью подготовки к выполнению г</w:t>
      </w:r>
      <w:r w:rsidRPr="006A4561">
        <w:rPr>
          <w:sz w:val="28"/>
          <w:szCs w:val="28"/>
        </w:rPr>
        <w:t>о</w:t>
      </w:r>
      <w:r w:rsidRPr="006A4561">
        <w:rPr>
          <w:sz w:val="28"/>
          <w:szCs w:val="28"/>
        </w:rPr>
        <w:t xml:space="preserve">сударственного заказа и инициативных проектов университета. </w:t>
      </w:r>
    </w:p>
    <w:p w:rsidR="00214D0D" w:rsidRPr="006A4561" w:rsidRDefault="00214D0D" w:rsidP="00214D0D">
      <w:pPr>
        <w:ind w:firstLine="567"/>
        <w:jc w:val="both"/>
        <w:rPr>
          <w:sz w:val="28"/>
          <w:szCs w:val="28"/>
        </w:rPr>
      </w:pPr>
      <w:r w:rsidRPr="006A4561">
        <w:rPr>
          <w:sz w:val="28"/>
          <w:szCs w:val="28"/>
        </w:rPr>
        <w:t>На среднесрочную и долгосрочную перспективу реформирования системы повышения квалификации и переподготовки педагогических и руководящих кадров системы образования будут решены следующие задачи:</w:t>
      </w:r>
    </w:p>
    <w:p w:rsidR="00214D0D" w:rsidRPr="006A4561" w:rsidRDefault="00214D0D" w:rsidP="002A00C8">
      <w:pPr>
        <w:pStyle w:val="24"/>
        <w:numPr>
          <w:ilvl w:val="0"/>
          <w:numId w:val="86"/>
        </w:numPr>
        <w:tabs>
          <w:tab w:val="clear" w:pos="1680"/>
          <w:tab w:val="num" w:pos="0"/>
          <w:tab w:val="left" w:pos="709"/>
          <w:tab w:val="left" w:pos="851"/>
        </w:tabs>
        <w:spacing w:after="0"/>
        <w:ind w:left="0" w:firstLine="567"/>
        <w:jc w:val="both"/>
        <w:rPr>
          <w:rFonts w:ascii="Times New Roman" w:hAnsi="Times New Roman"/>
          <w:sz w:val="28"/>
          <w:szCs w:val="28"/>
        </w:rPr>
      </w:pPr>
      <w:r w:rsidRPr="006A4561">
        <w:rPr>
          <w:rFonts w:ascii="Times New Roman" w:hAnsi="Times New Roman"/>
          <w:sz w:val="28"/>
          <w:szCs w:val="28"/>
        </w:rPr>
        <w:lastRenderedPageBreak/>
        <w:t>созданы кадровые условия для развития начального и среднего профе</w:t>
      </w:r>
      <w:r w:rsidRPr="006A4561">
        <w:rPr>
          <w:rFonts w:ascii="Times New Roman" w:hAnsi="Times New Roman"/>
          <w:sz w:val="28"/>
          <w:szCs w:val="28"/>
        </w:rPr>
        <w:t>с</w:t>
      </w:r>
      <w:r w:rsidRPr="006A4561">
        <w:rPr>
          <w:rFonts w:ascii="Times New Roman" w:hAnsi="Times New Roman"/>
          <w:sz w:val="28"/>
          <w:szCs w:val="28"/>
        </w:rPr>
        <w:t>сионального образования, ориентированного на запросы ранка труда, сове</w:t>
      </w:r>
      <w:r w:rsidRPr="006A4561">
        <w:rPr>
          <w:rFonts w:ascii="Times New Roman" w:hAnsi="Times New Roman"/>
          <w:sz w:val="28"/>
          <w:szCs w:val="28"/>
        </w:rPr>
        <w:t>р</w:t>
      </w:r>
      <w:r w:rsidRPr="006A4561">
        <w:rPr>
          <w:rFonts w:ascii="Times New Roman" w:hAnsi="Times New Roman"/>
          <w:sz w:val="28"/>
          <w:szCs w:val="28"/>
        </w:rPr>
        <w:t>шенствование производственных технологий;</w:t>
      </w:r>
    </w:p>
    <w:p w:rsidR="00214D0D" w:rsidRPr="006A4561" w:rsidRDefault="00214D0D" w:rsidP="002A00C8">
      <w:pPr>
        <w:pStyle w:val="24"/>
        <w:numPr>
          <w:ilvl w:val="0"/>
          <w:numId w:val="86"/>
        </w:numPr>
        <w:tabs>
          <w:tab w:val="clear" w:pos="1680"/>
          <w:tab w:val="num" w:pos="0"/>
          <w:tab w:val="left" w:pos="709"/>
          <w:tab w:val="left" w:pos="851"/>
        </w:tabs>
        <w:spacing w:after="0"/>
        <w:ind w:left="0" w:firstLine="567"/>
        <w:jc w:val="both"/>
        <w:rPr>
          <w:rFonts w:ascii="Times New Roman" w:hAnsi="Times New Roman"/>
          <w:sz w:val="28"/>
          <w:szCs w:val="28"/>
        </w:rPr>
      </w:pPr>
      <w:r w:rsidRPr="006A4561">
        <w:rPr>
          <w:rFonts w:ascii="Times New Roman" w:hAnsi="Times New Roman"/>
          <w:sz w:val="28"/>
          <w:szCs w:val="28"/>
        </w:rPr>
        <w:t>социальный и материальный статус работников профессиональной шк</w:t>
      </w:r>
      <w:r w:rsidRPr="006A4561">
        <w:rPr>
          <w:rFonts w:ascii="Times New Roman" w:hAnsi="Times New Roman"/>
          <w:sz w:val="28"/>
          <w:szCs w:val="28"/>
        </w:rPr>
        <w:t>о</w:t>
      </w:r>
      <w:r w:rsidRPr="006A4561">
        <w:rPr>
          <w:rFonts w:ascii="Times New Roman" w:hAnsi="Times New Roman"/>
          <w:sz w:val="28"/>
          <w:szCs w:val="28"/>
        </w:rPr>
        <w:t>лы приведен в соответствие с местом, которое она занимает в экономике стр</w:t>
      </w:r>
      <w:r w:rsidRPr="006A4561">
        <w:rPr>
          <w:rFonts w:ascii="Times New Roman" w:hAnsi="Times New Roman"/>
          <w:sz w:val="28"/>
          <w:szCs w:val="28"/>
        </w:rPr>
        <w:t>а</w:t>
      </w:r>
      <w:r w:rsidRPr="006A4561">
        <w:rPr>
          <w:rFonts w:ascii="Times New Roman" w:hAnsi="Times New Roman"/>
          <w:sz w:val="28"/>
          <w:szCs w:val="28"/>
        </w:rPr>
        <w:t>ны.</w:t>
      </w:r>
    </w:p>
    <w:p w:rsidR="00214D0D" w:rsidRPr="006A4561" w:rsidRDefault="00214D0D" w:rsidP="00214D0D">
      <w:pPr>
        <w:tabs>
          <w:tab w:val="left" w:pos="709"/>
          <w:tab w:val="left" w:pos="851"/>
        </w:tabs>
        <w:ind w:firstLine="567"/>
        <w:jc w:val="both"/>
        <w:rPr>
          <w:sz w:val="28"/>
          <w:szCs w:val="28"/>
        </w:rPr>
      </w:pPr>
      <w:r w:rsidRPr="006A4561">
        <w:rPr>
          <w:sz w:val="28"/>
          <w:szCs w:val="28"/>
        </w:rPr>
        <w:t xml:space="preserve">Предстоит модернизировать систему повышения квалификации педагогов, для чего будут: </w:t>
      </w:r>
    </w:p>
    <w:p w:rsidR="00214D0D" w:rsidRPr="006A4561" w:rsidRDefault="00214D0D" w:rsidP="002A00C8">
      <w:pPr>
        <w:pStyle w:val="24"/>
        <w:numPr>
          <w:ilvl w:val="0"/>
          <w:numId w:val="87"/>
        </w:numPr>
        <w:tabs>
          <w:tab w:val="clear" w:pos="1680"/>
          <w:tab w:val="num" w:pos="0"/>
          <w:tab w:val="left" w:pos="709"/>
          <w:tab w:val="left" w:pos="851"/>
        </w:tabs>
        <w:spacing w:after="0"/>
        <w:ind w:left="0" w:firstLine="567"/>
        <w:jc w:val="both"/>
        <w:rPr>
          <w:rFonts w:ascii="Times New Roman" w:hAnsi="Times New Roman"/>
          <w:sz w:val="28"/>
          <w:szCs w:val="28"/>
        </w:rPr>
      </w:pPr>
      <w:r w:rsidRPr="006A4561">
        <w:rPr>
          <w:rFonts w:ascii="Times New Roman" w:hAnsi="Times New Roman"/>
          <w:sz w:val="28"/>
          <w:szCs w:val="28"/>
        </w:rPr>
        <w:t>созданы условия для выбора педагогами набора образовательных услуг по повышению своей квалификации;</w:t>
      </w:r>
    </w:p>
    <w:p w:rsidR="00214D0D" w:rsidRPr="006A4561" w:rsidRDefault="00214D0D" w:rsidP="002A00C8">
      <w:pPr>
        <w:pStyle w:val="24"/>
        <w:numPr>
          <w:ilvl w:val="0"/>
          <w:numId w:val="87"/>
        </w:numPr>
        <w:tabs>
          <w:tab w:val="clear" w:pos="1680"/>
          <w:tab w:val="num" w:pos="0"/>
          <w:tab w:val="left" w:pos="709"/>
          <w:tab w:val="left" w:pos="851"/>
        </w:tabs>
        <w:spacing w:after="0"/>
        <w:ind w:left="0" w:firstLine="567"/>
        <w:jc w:val="both"/>
        <w:rPr>
          <w:rFonts w:ascii="Times New Roman" w:hAnsi="Times New Roman"/>
          <w:sz w:val="28"/>
          <w:szCs w:val="28"/>
        </w:rPr>
      </w:pPr>
      <w:r w:rsidRPr="006A4561">
        <w:rPr>
          <w:rFonts w:ascii="Times New Roman" w:hAnsi="Times New Roman"/>
          <w:sz w:val="28"/>
          <w:szCs w:val="28"/>
        </w:rPr>
        <w:t>созданы механизмы конкуренции в оказании современных качественных образовательных услуг по повышению квалификации;</w:t>
      </w:r>
    </w:p>
    <w:p w:rsidR="00214D0D" w:rsidRPr="006A4561" w:rsidRDefault="00214D0D" w:rsidP="002A00C8">
      <w:pPr>
        <w:pStyle w:val="24"/>
        <w:numPr>
          <w:ilvl w:val="0"/>
          <w:numId w:val="87"/>
        </w:numPr>
        <w:tabs>
          <w:tab w:val="clear" w:pos="1680"/>
          <w:tab w:val="num" w:pos="0"/>
          <w:tab w:val="left" w:pos="709"/>
          <w:tab w:val="left" w:pos="851"/>
        </w:tabs>
        <w:spacing w:after="0"/>
        <w:ind w:left="0" w:firstLine="567"/>
        <w:jc w:val="both"/>
        <w:rPr>
          <w:rFonts w:ascii="Times New Roman" w:hAnsi="Times New Roman"/>
          <w:sz w:val="28"/>
          <w:szCs w:val="28"/>
        </w:rPr>
      </w:pPr>
      <w:r w:rsidRPr="006A4561">
        <w:rPr>
          <w:rFonts w:ascii="Times New Roman" w:hAnsi="Times New Roman"/>
          <w:sz w:val="28"/>
          <w:szCs w:val="28"/>
        </w:rPr>
        <w:t>созданы механизмы распределенной системы поддержки педагогов в их профессиональном росте и развитии через формирование трехуровневой си</w:t>
      </w:r>
      <w:r w:rsidRPr="006A4561">
        <w:rPr>
          <w:rFonts w:ascii="Times New Roman" w:hAnsi="Times New Roman"/>
          <w:sz w:val="28"/>
          <w:szCs w:val="28"/>
        </w:rPr>
        <w:t>с</w:t>
      </w:r>
      <w:r w:rsidRPr="006A4561">
        <w:rPr>
          <w:rFonts w:ascii="Times New Roman" w:hAnsi="Times New Roman"/>
          <w:sz w:val="28"/>
          <w:szCs w:val="28"/>
        </w:rPr>
        <w:t>темы повышения квалификации: на региональном,  местном уровнях и на уро</w:t>
      </w:r>
      <w:r w:rsidRPr="006A4561">
        <w:rPr>
          <w:rFonts w:ascii="Times New Roman" w:hAnsi="Times New Roman"/>
          <w:sz w:val="28"/>
          <w:szCs w:val="28"/>
        </w:rPr>
        <w:t>в</w:t>
      </w:r>
      <w:r w:rsidRPr="006A4561">
        <w:rPr>
          <w:rFonts w:ascii="Times New Roman" w:hAnsi="Times New Roman"/>
          <w:sz w:val="28"/>
          <w:szCs w:val="28"/>
        </w:rPr>
        <w:t>не образовательного учреждения;</w:t>
      </w:r>
    </w:p>
    <w:p w:rsidR="00214D0D" w:rsidRPr="006A4561" w:rsidRDefault="00214D0D" w:rsidP="002A00C8">
      <w:pPr>
        <w:pStyle w:val="24"/>
        <w:numPr>
          <w:ilvl w:val="0"/>
          <w:numId w:val="87"/>
        </w:numPr>
        <w:tabs>
          <w:tab w:val="clear" w:pos="1680"/>
          <w:tab w:val="num" w:pos="0"/>
          <w:tab w:val="left" w:pos="709"/>
          <w:tab w:val="left" w:pos="851"/>
        </w:tabs>
        <w:spacing w:after="0"/>
        <w:ind w:left="0" w:firstLine="567"/>
        <w:jc w:val="both"/>
        <w:rPr>
          <w:rFonts w:ascii="Times New Roman" w:hAnsi="Times New Roman"/>
          <w:sz w:val="28"/>
          <w:szCs w:val="28"/>
        </w:rPr>
      </w:pPr>
      <w:r w:rsidRPr="006A4561">
        <w:rPr>
          <w:rFonts w:ascii="Times New Roman" w:hAnsi="Times New Roman"/>
          <w:sz w:val="28"/>
          <w:szCs w:val="28"/>
        </w:rPr>
        <w:t>созданы механизмы для введения кредитно-модульной системы пов</w:t>
      </w:r>
      <w:r w:rsidRPr="006A4561">
        <w:rPr>
          <w:rFonts w:ascii="Times New Roman" w:hAnsi="Times New Roman"/>
          <w:sz w:val="28"/>
          <w:szCs w:val="28"/>
        </w:rPr>
        <w:t>ы</w:t>
      </w:r>
      <w:r w:rsidRPr="006A4561">
        <w:rPr>
          <w:rFonts w:ascii="Times New Roman" w:hAnsi="Times New Roman"/>
          <w:sz w:val="28"/>
          <w:szCs w:val="28"/>
        </w:rPr>
        <w:t>шения квалификации;</w:t>
      </w:r>
    </w:p>
    <w:p w:rsidR="00214D0D" w:rsidRPr="006A4561" w:rsidRDefault="00214D0D" w:rsidP="002A00C8">
      <w:pPr>
        <w:pStyle w:val="24"/>
        <w:numPr>
          <w:ilvl w:val="0"/>
          <w:numId w:val="87"/>
        </w:numPr>
        <w:tabs>
          <w:tab w:val="clear" w:pos="1680"/>
          <w:tab w:val="num" w:pos="0"/>
          <w:tab w:val="left" w:pos="709"/>
          <w:tab w:val="left" w:pos="851"/>
        </w:tabs>
        <w:spacing w:after="0"/>
        <w:ind w:left="0" w:firstLine="567"/>
        <w:jc w:val="both"/>
        <w:rPr>
          <w:rFonts w:ascii="Times New Roman" w:hAnsi="Times New Roman"/>
          <w:sz w:val="28"/>
          <w:szCs w:val="28"/>
        </w:rPr>
      </w:pPr>
      <w:r w:rsidRPr="006A4561">
        <w:rPr>
          <w:rFonts w:ascii="Times New Roman" w:hAnsi="Times New Roman"/>
          <w:sz w:val="28"/>
          <w:szCs w:val="28"/>
        </w:rPr>
        <w:t>созданы условия мобильности системы повышения квалификации с ц</w:t>
      </w:r>
      <w:r w:rsidRPr="006A4561">
        <w:rPr>
          <w:rFonts w:ascii="Times New Roman" w:hAnsi="Times New Roman"/>
          <w:sz w:val="28"/>
          <w:szCs w:val="28"/>
        </w:rPr>
        <w:t>е</w:t>
      </w:r>
      <w:r w:rsidRPr="006A4561">
        <w:rPr>
          <w:rFonts w:ascii="Times New Roman" w:hAnsi="Times New Roman"/>
          <w:sz w:val="28"/>
          <w:szCs w:val="28"/>
        </w:rPr>
        <w:t>лью быстрого реагирования ее на изменяющиеся квалификационные дефициты в связи с введением новых образовательных стандартов, образовательных те</w:t>
      </w:r>
      <w:r w:rsidRPr="006A4561">
        <w:rPr>
          <w:rFonts w:ascii="Times New Roman" w:hAnsi="Times New Roman"/>
          <w:sz w:val="28"/>
          <w:szCs w:val="28"/>
        </w:rPr>
        <w:t>х</w:t>
      </w:r>
      <w:r w:rsidRPr="006A4561">
        <w:rPr>
          <w:rFonts w:ascii="Times New Roman" w:hAnsi="Times New Roman"/>
          <w:sz w:val="28"/>
          <w:szCs w:val="28"/>
        </w:rPr>
        <w:t>нологий и т.д.</w:t>
      </w:r>
    </w:p>
    <w:p w:rsidR="00214D0D" w:rsidRPr="006A4561" w:rsidRDefault="00214D0D" w:rsidP="00214D0D">
      <w:pPr>
        <w:tabs>
          <w:tab w:val="left" w:pos="709"/>
          <w:tab w:val="left" w:pos="851"/>
        </w:tabs>
        <w:ind w:firstLine="567"/>
        <w:jc w:val="both"/>
        <w:rPr>
          <w:sz w:val="28"/>
          <w:szCs w:val="28"/>
        </w:rPr>
      </w:pPr>
      <w:r w:rsidRPr="006A4561">
        <w:rPr>
          <w:sz w:val="28"/>
          <w:szCs w:val="28"/>
        </w:rPr>
        <w:t>К 2020 году система повышения квалификации педагогических и руков</w:t>
      </w:r>
      <w:r w:rsidRPr="006A4561">
        <w:rPr>
          <w:sz w:val="28"/>
          <w:szCs w:val="28"/>
        </w:rPr>
        <w:t>о</w:t>
      </w:r>
      <w:r w:rsidRPr="006A4561">
        <w:rPr>
          <w:sz w:val="28"/>
          <w:szCs w:val="28"/>
        </w:rPr>
        <w:t>дящих кадров будет иметь следующие черты:</w:t>
      </w:r>
    </w:p>
    <w:p w:rsidR="00214D0D" w:rsidRPr="006A4561" w:rsidRDefault="00214D0D" w:rsidP="002A00C8">
      <w:pPr>
        <w:pStyle w:val="24"/>
        <w:numPr>
          <w:ilvl w:val="0"/>
          <w:numId w:val="88"/>
        </w:numPr>
        <w:tabs>
          <w:tab w:val="clear" w:pos="1680"/>
          <w:tab w:val="num" w:pos="0"/>
          <w:tab w:val="left" w:pos="709"/>
          <w:tab w:val="left" w:pos="851"/>
        </w:tabs>
        <w:spacing w:after="0"/>
        <w:ind w:left="0" w:firstLine="567"/>
        <w:jc w:val="both"/>
        <w:rPr>
          <w:rFonts w:ascii="Times New Roman" w:hAnsi="Times New Roman"/>
          <w:sz w:val="28"/>
          <w:szCs w:val="28"/>
        </w:rPr>
      </w:pPr>
      <w:r w:rsidRPr="006A4561">
        <w:rPr>
          <w:rFonts w:ascii="Times New Roman" w:hAnsi="Times New Roman"/>
          <w:sz w:val="28"/>
          <w:szCs w:val="28"/>
        </w:rPr>
        <w:t>распределенная система повышения квалификации, состоящая из орг</w:t>
      </w:r>
      <w:r w:rsidRPr="006A4561">
        <w:rPr>
          <w:rFonts w:ascii="Times New Roman" w:hAnsi="Times New Roman"/>
          <w:sz w:val="28"/>
          <w:szCs w:val="28"/>
        </w:rPr>
        <w:t>а</w:t>
      </w:r>
      <w:r w:rsidRPr="006A4561">
        <w:rPr>
          <w:rFonts w:ascii="Times New Roman" w:hAnsi="Times New Roman"/>
          <w:sz w:val="28"/>
          <w:szCs w:val="28"/>
        </w:rPr>
        <w:t>низаций системы дополнительного профессионального образования, учрежд</w:t>
      </w:r>
      <w:r w:rsidRPr="006A4561">
        <w:rPr>
          <w:rFonts w:ascii="Times New Roman" w:hAnsi="Times New Roman"/>
          <w:sz w:val="28"/>
          <w:szCs w:val="28"/>
        </w:rPr>
        <w:t>е</w:t>
      </w:r>
      <w:r w:rsidRPr="006A4561">
        <w:rPr>
          <w:rFonts w:ascii="Times New Roman" w:hAnsi="Times New Roman"/>
          <w:sz w:val="28"/>
          <w:szCs w:val="28"/>
        </w:rPr>
        <w:t>ний высшего и среднего профессионального образования, на базе которых м</w:t>
      </w:r>
      <w:r w:rsidRPr="006A4561">
        <w:rPr>
          <w:rFonts w:ascii="Times New Roman" w:hAnsi="Times New Roman"/>
          <w:sz w:val="28"/>
          <w:szCs w:val="28"/>
        </w:rPr>
        <w:t>о</w:t>
      </w:r>
      <w:r w:rsidRPr="006A4561">
        <w:rPr>
          <w:rFonts w:ascii="Times New Roman" w:hAnsi="Times New Roman"/>
          <w:sz w:val="28"/>
          <w:szCs w:val="28"/>
        </w:rPr>
        <w:t>гут реализовываться программы повышения квалификации, а также иных орг</w:t>
      </w:r>
      <w:r w:rsidRPr="006A4561">
        <w:rPr>
          <w:rFonts w:ascii="Times New Roman" w:hAnsi="Times New Roman"/>
          <w:sz w:val="28"/>
          <w:szCs w:val="28"/>
        </w:rPr>
        <w:t>а</w:t>
      </w:r>
      <w:r w:rsidRPr="006A4561">
        <w:rPr>
          <w:rFonts w:ascii="Times New Roman" w:hAnsi="Times New Roman"/>
          <w:sz w:val="28"/>
          <w:szCs w:val="28"/>
        </w:rPr>
        <w:t>низаций, включая негосударственные. На уровне образовательных учреждений будет создан постоянный доступ через сеть Интернет к методическим матери</w:t>
      </w:r>
      <w:r w:rsidRPr="006A4561">
        <w:rPr>
          <w:rFonts w:ascii="Times New Roman" w:hAnsi="Times New Roman"/>
          <w:sz w:val="28"/>
          <w:szCs w:val="28"/>
        </w:rPr>
        <w:t>а</w:t>
      </w:r>
      <w:r w:rsidRPr="006A4561">
        <w:rPr>
          <w:rFonts w:ascii="Times New Roman" w:hAnsi="Times New Roman"/>
          <w:sz w:val="28"/>
          <w:szCs w:val="28"/>
        </w:rPr>
        <w:t>лам для учителей и электронным образовательным ресурсам для професси</w:t>
      </w:r>
      <w:r w:rsidRPr="006A4561">
        <w:rPr>
          <w:rFonts w:ascii="Times New Roman" w:hAnsi="Times New Roman"/>
          <w:sz w:val="28"/>
          <w:szCs w:val="28"/>
        </w:rPr>
        <w:t>о</w:t>
      </w:r>
      <w:r w:rsidRPr="006A4561">
        <w:rPr>
          <w:rFonts w:ascii="Times New Roman" w:hAnsi="Times New Roman"/>
          <w:sz w:val="28"/>
          <w:szCs w:val="28"/>
        </w:rPr>
        <w:t>нального роста. Программа повышения квалификации будет выстроена на м</w:t>
      </w:r>
      <w:r w:rsidRPr="006A4561">
        <w:rPr>
          <w:rFonts w:ascii="Times New Roman" w:hAnsi="Times New Roman"/>
          <w:sz w:val="28"/>
          <w:szCs w:val="28"/>
        </w:rPr>
        <w:t>о</w:t>
      </w:r>
      <w:r w:rsidRPr="006A4561">
        <w:rPr>
          <w:rFonts w:ascii="Times New Roman" w:hAnsi="Times New Roman"/>
          <w:sz w:val="28"/>
          <w:szCs w:val="28"/>
        </w:rPr>
        <w:t>дульно-компетентностном подходе. Будет введена кредитно-модульная система повышения квалификации, создающая условия выбора педагогами программ обучения, отвечающая потребностям территорий и образовательных учрежд</w:t>
      </w:r>
      <w:r w:rsidRPr="006A4561">
        <w:rPr>
          <w:rFonts w:ascii="Times New Roman" w:hAnsi="Times New Roman"/>
          <w:sz w:val="28"/>
          <w:szCs w:val="28"/>
        </w:rPr>
        <w:t>е</w:t>
      </w:r>
      <w:r w:rsidRPr="006A4561">
        <w:rPr>
          <w:rFonts w:ascii="Times New Roman" w:hAnsi="Times New Roman"/>
          <w:sz w:val="28"/>
          <w:szCs w:val="28"/>
        </w:rPr>
        <w:t>ний и повышающая эффективность использования бюджетных средств;</w:t>
      </w:r>
    </w:p>
    <w:p w:rsidR="00214D0D" w:rsidRPr="006A4561" w:rsidRDefault="00214D0D" w:rsidP="002A00C8">
      <w:pPr>
        <w:pStyle w:val="24"/>
        <w:numPr>
          <w:ilvl w:val="0"/>
          <w:numId w:val="88"/>
        </w:numPr>
        <w:tabs>
          <w:tab w:val="clear" w:pos="1680"/>
          <w:tab w:val="num" w:pos="0"/>
          <w:tab w:val="left" w:pos="709"/>
          <w:tab w:val="left" w:pos="851"/>
        </w:tabs>
        <w:spacing w:after="0"/>
        <w:ind w:left="0" w:firstLine="567"/>
        <w:jc w:val="both"/>
        <w:rPr>
          <w:rFonts w:ascii="Times New Roman" w:hAnsi="Times New Roman"/>
          <w:sz w:val="28"/>
          <w:szCs w:val="28"/>
        </w:rPr>
      </w:pPr>
      <w:r w:rsidRPr="006A4561">
        <w:rPr>
          <w:rFonts w:ascii="Times New Roman" w:hAnsi="Times New Roman"/>
          <w:sz w:val="28"/>
          <w:szCs w:val="28"/>
        </w:rPr>
        <w:t>повышение квалификации будет привязано к процедуре аттестации п</w:t>
      </w:r>
      <w:r w:rsidRPr="006A4561">
        <w:rPr>
          <w:rFonts w:ascii="Times New Roman" w:hAnsi="Times New Roman"/>
          <w:sz w:val="28"/>
          <w:szCs w:val="28"/>
        </w:rPr>
        <w:t>е</w:t>
      </w:r>
      <w:r w:rsidRPr="006A4561">
        <w:rPr>
          <w:rFonts w:ascii="Times New Roman" w:hAnsi="Times New Roman"/>
          <w:sz w:val="28"/>
          <w:szCs w:val="28"/>
        </w:rPr>
        <w:t>дагогических работников и осуществляться регулярно, не реже одного раза в три года с целью удовлетворения потребностей в обновлении педагогического арсенала новыми образовательными технологиями и решении задач развития образования;</w:t>
      </w:r>
    </w:p>
    <w:p w:rsidR="00214D0D" w:rsidRPr="006A4561" w:rsidRDefault="00214D0D" w:rsidP="002A00C8">
      <w:pPr>
        <w:pStyle w:val="24"/>
        <w:numPr>
          <w:ilvl w:val="0"/>
          <w:numId w:val="88"/>
        </w:numPr>
        <w:tabs>
          <w:tab w:val="clear" w:pos="1680"/>
          <w:tab w:val="num" w:pos="0"/>
          <w:tab w:val="left" w:pos="709"/>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программы повышения квалификации смогут использовать ИКТ техн</w:t>
      </w:r>
      <w:r w:rsidRPr="006A4561">
        <w:rPr>
          <w:rFonts w:ascii="Times New Roman" w:hAnsi="Times New Roman"/>
          <w:sz w:val="28"/>
          <w:szCs w:val="28"/>
        </w:rPr>
        <w:t>о</w:t>
      </w:r>
      <w:r w:rsidRPr="006A4561">
        <w:rPr>
          <w:rFonts w:ascii="Times New Roman" w:hAnsi="Times New Roman"/>
          <w:sz w:val="28"/>
          <w:szCs w:val="28"/>
        </w:rPr>
        <w:t xml:space="preserve">логии и дистантные методы. Подготовка кадров для профессиональной школы </w:t>
      </w:r>
      <w:r w:rsidRPr="006A4561">
        <w:rPr>
          <w:rFonts w:ascii="Times New Roman" w:hAnsi="Times New Roman"/>
          <w:sz w:val="28"/>
          <w:szCs w:val="28"/>
        </w:rPr>
        <w:lastRenderedPageBreak/>
        <w:t>будет проходить на передовых предприятиях республики и зарубежных ун</w:t>
      </w:r>
      <w:r w:rsidRPr="006A4561">
        <w:rPr>
          <w:rFonts w:ascii="Times New Roman" w:hAnsi="Times New Roman"/>
          <w:sz w:val="28"/>
          <w:szCs w:val="28"/>
        </w:rPr>
        <w:t>и</w:t>
      </w:r>
      <w:r w:rsidRPr="006A4561">
        <w:rPr>
          <w:rFonts w:ascii="Times New Roman" w:hAnsi="Times New Roman"/>
          <w:sz w:val="28"/>
          <w:szCs w:val="28"/>
        </w:rPr>
        <w:t xml:space="preserve">верситетах. </w:t>
      </w:r>
    </w:p>
    <w:p w:rsidR="00214D0D" w:rsidRPr="006A4561" w:rsidRDefault="00214D0D" w:rsidP="00214D0D">
      <w:pPr>
        <w:pStyle w:val="af9"/>
        <w:spacing w:after="0"/>
        <w:ind w:firstLine="567"/>
        <w:rPr>
          <w:rStyle w:val="a9"/>
          <w:color w:val="auto"/>
          <w:sz w:val="28"/>
          <w:szCs w:val="28"/>
        </w:rPr>
      </w:pPr>
    </w:p>
    <w:p w:rsidR="00214D0D" w:rsidRPr="006A4561" w:rsidRDefault="00214D0D" w:rsidP="00214D0D">
      <w:pPr>
        <w:pStyle w:val="af9"/>
        <w:spacing w:after="0"/>
        <w:ind w:firstLine="567"/>
        <w:rPr>
          <w:rFonts w:ascii="Times New Roman" w:hAnsi="Times New Roman"/>
          <w:sz w:val="28"/>
          <w:szCs w:val="28"/>
        </w:rPr>
      </w:pPr>
      <w:r w:rsidRPr="006A4561">
        <w:rPr>
          <w:rStyle w:val="a9"/>
          <w:color w:val="auto"/>
          <w:sz w:val="28"/>
          <w:szCs w:val="28"/>
        </w:rPr>
        <w:t>§</w:t>
      </w:r>
      <w:r w:rsidRPr="006A4561">
        <w:rPr>
          <w:rFonts w:ascii="Times New Roman" w:hAnsi="Times New Roman"/>
          <w:sz w:val="28"/>
          <w:szCs w:val="28"/>
        </w:rPr>
        <w:t xml:space="preserve">4. Модернизация управления системой образования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Жесткая конкуренция на рынке труда требует мобильности и динамичн</w:t>
      </w:r>
      <w:r w:rsidRPr="006A4561">
        <w:rPr>
          <w:rFonts w:eastAsia="MS Mincho"/>
          <w:sz w:val="28"/>
          <w:szCs w:val="28"/>
          <w:lang w:eastAsia="ja-JP"/>
        </w:rPr>
        <w:t>о</w:t>
      </w:r>
      <w:r w:rsidRPr="006A4561">
        <w:rPr>
          <w:rFonts w:eastAsia="MS Mincho"/>
          <w:sz w:val="28"/>
          <w:szCs w:val="28"/>
          <w:lang w:eastAsia="ja-JP"/>
        </w:rPr>
        <w:t>сти системы управления образования. Внедрение системы планирования, ор</w:t>
      </w:r>
      <w:r w:rsidRPr="006A4561">
        <w:rPr>
          <w:rFonts w:eastAsia="MS Mincho"/>
          <w:sz w:val="28"/>
          <w:szCs w:val="28"/>
          <w:lang w:eastAsia="ja-JP"/>
        </w:rPr>
        <w:t>и</w:t>
      </w:r>
      <w:r w:rsidRPr="006A4561">
        <w:rPr>
          <w:rFonts w:eastAsia="MS Mincho"/>
          <w:sz w:val="28"/>
          <w:szCs w:val="28"/>
          <w:lang w:eastAsia="ja-JP"/>
        </w:rPr>
        <w:t>ентированной на результат, потребует от руководителей и педагогов новых н</w:t>
      </w:r>
      <w:r w:rsidRPr="006A4561">
        <w:rPr>
          <w:rFonts w:eastAsia="MS Mincho"/>
          <w:sz w:val="28"/>
          <w:szCs w:val="28"/>
          <w:lang w:eastAsia="ja-JP"/>
        </w:rPr>
        <w:t>а</w:t>
      </w:r>
      <w:r w:rsidRPr="006A4561">
        <w:rPr>
          <w:rFonts w:eastAsia="MS Mincho"/>
          <w:sz w:val="28"/>
          <w:szCs w:val="28"/>
          <w:lang w:eastAsia="ja-JP"/>
        </w:rPr>
        <w:t xml:space="preserve">выков управления, </w:t>
      </w:r>
      <w:r w:rsidRPr="006A4561">
        <w:rPr>
          <w:rFonts w:eastAsia="Arial Unicode MS"/>
          <w:sz w:val="28"/>
          <w:szCs w:val="28"/>
          <w:lang w:eastAsia="ja-JP"/>
        </w:rPr>
        <w:t>переподготовки</w:t>
      </w:r>
      <w:r w:rsidRPr="006A4561">
        <w:rPr>
          <w:rFonts w:eastAsia="MS Mincho"/>
          <w:sz w:val="28"/>
          <w:szCs w:val="28"/>
          <w:lang w:eastAsia="ja-JP"/>
        </w:rPr>
        <w:t xml:space="preserve"> и повышения квалификации. К управлению образованием будет привлечена широкая общественность – как педагогическая, так и разных слоев населения.</w:t>
      </w:r>
    </w:p>
    <w:p w:rsidR="00214D0D" w:rsidRPr="006A4561" w:rsidRDefault="00214D0D" w:rsidP="00214D0D">
      <w:pPr>
        <w:widowControl w:val="0"/>
        <w:autoSpaceDE w:val="0"/>
        <w:ind w:firstLine="567"/>
        <w:jc w:val="both"/>
        <w:rPr>
          <w:rFonts w:eastAsia="MS Mincho"/>
          <w:sz w:val="28"/>
          <w:szCs w:val="28"/>
          <w:lang w:eastAsia="ja-JP"/>
        </w:rPr>
      </w:pPr>
      <w:r w:rsidRPr="006A4561">
        <w:rPr>
          <w:rFonts w:eastAsia="MS Mincho"/>
          <w:sz w:val="28"/>
          <w:szCs w:val="28"/>
          <w:lang w:eastAsia="ja-JP"/>
        </w:rPr>
        <w:t>Общественное участие на разных уровнях управления образованием будет осуществляться в форме общественных советов, ассоциаций (комитетов) род</w:t>
      </w:r>
      <w:r w:rsidRPr="006A4561">
        <w:rPr>
          <w:rFonts w:eastAsia="MS Mincho"/>
          <w:sz w:val="28"/>
          <w:szCs w:val="28"/>
          <w:lang w:eastAsia="ja-JP"/>
        </w:rPr>
        <w:t>и</w:t>
      </w:r>
      <w:r w:rsidRPr="006A4561">
        <w:rPr>
          <w:rFonts w:eastAsia="MS Mincho"/>
          <w:sz w:val="28"/>
          <w:szCs w:val="28"/>
          <w:lang w:eastAsia="ja-JP"/>
        </w:rPr>
        <w:t>телей и учителей (АРУ), попечительских советов, предусматривающих участие родителей, работодателей, госорганов, неправительственных организаций в управлении образовательным учреждением.</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Основой модернизированной системы управления станет ориентация на результат. Это предполагает, в первую очередь, улучшение Национальной си</w:t>
      </w:r>
      <w:r w:rsidRPr="006A4561">
        <w:rPr>
          <w:rFonts w:eastAsia="MS Mincho"/>
          <w:sz w:val="28"/>
          <w:szCs w:val="28"/>
          <w:lang w:eastAsia="ja-JP"/>
        </w:rPr>
        <w:t>с</w:t>
      </w:r>
      <w:r w:rsidRPr="006A4561">
        <w:rPr>
          <w:rFonts w:eastAsia="MS Mincho"/>
          <w:sz w:val="28"/>
          <w:szCs w:val="28"/>
          <w:lang w:eastAsia="ja-JP"/>
        </w:rPr>
        <w:t>темы управления качеством образования,</w:t>
      </w:r>
      <w:r w:rsidRPr="006A4561">
        <w:rPr>
          <w:sz w:val="28"/>
          <w:szCs w:val="28"/>
        </w:rPr>
        <w:t xml:space="preserve"> задача, которой - обеспечить оценку и управление соответствием количественного и качественного потенциала обр</w:t>
      </w:r>
      <w:r w:rsidRPr="006A4561">
        <w:rPr>
          <w:sz w:val="28"/>
          <w:szCs w:val="28"/>
        </w:rPr>
        <w:t>а</w:t>
      </w:r>
      <w:r w:rsidRPr="006A4561">
        <w:rPr>
          <w:sz w:val="28"/>
          <w:szCs w:val="28"/>
        </w:rPr>
        <w:t>зованности нации задачам, которые перед ней стоят. В этих целях будут реал</w:t>
      </w:r>
      <w:r w:rsidRPr="006A4561">
        <w:rPr>
          <w:sz w:val="28"/>
          <w:szCs w:val="28"/>
        </w:rPr>
        <w:t>и</w:t>
      </w:r>
      <w:r w:rsidRPr="006A4561">
        <w:rPr>
          <w:sz w:val="28"/>
          <w:szCs w:val="28"/>
        </w:rPr>
        <w:t>зованы следующие меры:</w:t>
      </w:r>
    </w:p>
    <w:p w:rsidR="00214D0D" w:rsidRPr="006A4561" w:rsidRDefault="00214D0D" w:rsidP="002A00C8">
      <w:pPr>
        <w:numPr>
          <w:ilvl w:val="0"/>
          <w:numId w:val="89"/>
        </w:numPr>
        <w:tabs>
          <w:tab w:val="clear" w:pos="1680"/>
          <w:tab w:val="num" w:pos="0"/>
          <w:tab w:val="left" w:pos="851"/>
        </w:tabs>
        <w:ind w:left="0" w:firstLine="567"/>
        <w:contextualSpacing/>
        <w:jc w:val="both"/>
        <w:rPr>
          <w:sz w:val="28"/>
          <w:szCs w:val="28"/>
        </w:rPr>
      </w:pPr>
      <w:r w:rsidRPr="006A4561">
        <w:rPr>
          <w:sz w:val="28"/>
          <w:szCs w:val="28"/>
        </w:rPr>
        <w:t>разработаны и внедрены новое поколение государственных образов</w:t>
      </w:r>
      <w:r w:rsidRPr="006A4561">
        <w:rPr>
          <w:sz w:val="28"/>
          <w:szCs w:val="28"/>
        </w:rPr>
        <w:t>а</w:t>
      </w:r>
      <w:r w:rsidRPr="006A4561">
        <w:rPr>
          <w:sz w:val="28"/>
          <w:szCs w:val="28"/>
        </w:rPr>
        <w:t xml:space="preserve">тельных стандартов на всех уровнях образования; </w:t>
      </w:r>
    </w:p>
    <w:p w:rsidR="00214D0D" w:rsidRPr="006A4561" w:rsidRDefault="00214D0D" w:rsidP="002A00C8">
      <w:pPr>
        <w:numPr>
          <w:ilvl w:val="0"/>
          <w:numId w:val="89"/>
        </w:numPr>
        <w:tabs>
          <w:tab w:val="clear" w:pos="1680"/>
          <w:tab w:val="num" w:pos="0"/>
          <w:tab w:val="left" w:pos="851"/>
        </w:tabs>
        <w:ind w:left="0" w:firstLine="567"/>
        <w:contextualSpacing/>
        <w:jc w:val="both"/>
        <w:rPr>
          <w:sz w:val="28"/>
          <w:szCs w:val="28"/>
        </w:rPr>
      </w:pPr>
      <w:r w:rsidRPr="006A4561">
        <w:rPr>
          <w:sz w:val="28"/>
          <w:szCs w:val="28"/>
        </w:rPr>
        <w:t xml:space="preserve">созданы нормативно-методическая база и инфраструктура национальной системы оценки качества образования с опорой на действующие структуры; </w:t>
      </w:r>
    </w:p>
    <w:p w:rsidR="00214D0D" w:rsidRPr="006A4561" w:rsidRDefault="00214D0D" w:rsidP="002A00C8">
      <w:pPr>
        <w:numPr>
          <w:ilvl w:val="0"/>
          <w:numId w:val="89"/>
        </w:numPr>
        <w:tabs>
          <w:tab w:val="clear" w:pos="1680"/>
          <w:tab w:val="num" w:pos="0"/>
          <w:tab w:val="left" w:pos="851"/>
        </w:tabs>
        <w:ind w:left="0" w:firstLine="567"/>
        <w:contextualSpacing/>
        <w:jc w:val="both"/>
        <w:rPr>
          <w:sz w:val="28"/>
          <w:szCs w:val="28"/>
        </w:rPr>
      </w:pPr>
      <w:r w:rsidRPr="006A4561">
        <w:rPr>
          <w:sz w:val="28"/>
          <w:szCs w:val="28"/>
        </w:rPr>
        <w:t>введена национальная система оценивания уровня достижения заявле</w:t>
      </w:r>
      <w:r w:rsidRPr="006A4561">
        <w:rPr>
          <w:sz w:val="28"/>
          <w:szCs w:val="28"/>
        </w:rPr>
        <w:t>н</w:t>
      </w:r>
      <w:r w:rsidRPr="006A4561">
        <w:rPr>
          <w:sz w:val="28"/>
          <w:szCs w:val="28"/>
        </w:rPr>
        <w:t>ных государственным стандартом образовательных результатов на всех уро</w:t>
      </w:r>
      <w:r w:rsidRPr="006A4561">
        <w:rPr>
          <w:sz w:val="28"/>
          <w:szCs w:val="28"/>
        </w:rPr>
        <w:t>в</w:t>
      </w:r>
      <w:r w:rsidRPr="006A4561">
        <w:rPr>
          <w:sz w:val="28"/>
          <w:szCs w:val="28"/>
        </w:rPr>
        <w:t>нях образования, и система анализа результатов тестирования и выдачи рек</w:t>
      </w:r>
      <w:r w:rsidRPr="006A4561">
        <w:rPr>
          <w:sz w:val="28"/>
          <w:szCs w:val="28"/>
        </w:rPr>
        <w:t>о</w:t>
      </w:r>
      <w:r w:rsidRPr="006A4561">
        <w:rPr>
          <w:sz w:val="28"/>
          <w:szCs w:val="28"/>
        </w:rPr>
        <w:t>мендаций руководителям органов управления образованием и образовательных учреждений, учителям, авторам учебников и программ;</w:t>
      </w:r>
    </w:p>
    <w:p w:rsidR="00214D0D" w:rsidRPr="006A4561" w:rsidRDefault="00214D0D" w:rsidP="002A00C8">
      <w:pPr>
        <w:numPr>
          <w:ilvl w:val="0"/>
          <w:numId w:val="89"/>
        </w:numPr>
        <w:tabs>
          <w:tab w:val="clear" w:pos="1680"/>
          <w:tab w:val="num" w:pos="0"/>
          <w:tab w:val="left" w:pos="851"/>
        </w:tabs>
        <w:ind w:left="0" w:firstLine="567"/>
        <w:contextualSpacing/>
        <w:jc w:val="both"/>
        <w:rPr>
          <w:sz w:val="28"/>
          <w:szCs w:val="28"/>
        </w:rPr>
      </w:pPr>
      <w:r w:rsidRPr="006A4561">
        <w:rPr>
          <w:sz w:val="28"/>
          <w:szCs w:val="28"/>
        </w:rPr>
        <w:t>внедрено управление качеством подготовки специалистов на уровне о</w:t>
      </w:r>
      <w:r w:rsidRPr="006A4561">
        <w:rPr>
          <w:sz w:val="28"/>
          <w:szCs w:val="28"/>
        </w:rPr>
        <w:t>б</w:t>
      </w:r>
      <w:r w:rsidRPr="006A4561">
        <w:rPr>
          <w:sz w:val="28"/>
          <w:szCs w:val="28"/>
        </w:rPr>
        <w:t>разовательных учреждений, основанное на принципах организации ИСО 9000 или других систем оценки и управления качеством.</w:t>
      </w:r>
    </w:p>
    <w:p w:rsidR="00214D0D" w:rsidRPr="006A4561" w:rsidRDefault="00214D0D" w:rsidP="00214D0D">
      <w:pPr>
        <w:tabs>
          <w:tab w:val="left" w:pos="851"/>
        </w:tabs>
        <w:ind w:firstLine="567"/>
        <w:jc w:val="both"/>
        <w:rPr>
          <w:sz w:val="28"/>
          <w:szCs w:val="28"/>
        </w:rPr>
      </w:pPr>
      <w:r w:rsidRPr="006A4561">
        <w:rPr>
          <w:sz w:val="28"/>
          <w:szCs w:val="28"/>
        </w:rPr>
        <w:t xml:space="preserve">Для поддержания соответствия образовательных программ запросам рынка труда предполагается ввести независимую профессиональную сертификацию. </w:t>
      </w:r>
    </w:p>
    <w:p w:rsidR="00214D0D" w:rsidRPr="006A4561" w:rsidRDefault="00214D0D" w:rsidP="00214D0D">
      <w:pPr>
        <w:ind w:firstLine="567"/>
        <w:jc w:val="both"/>
        <w:rPr>
          <w:sz w:val="28"/>
          <w:szCs w:val="28"/>
        </w:rPr>
      </w:pPr>
      <w:r w:rsidRPr="006A4561">
        <w:rPr>
          <w:sz w:val="28"/>
          <w:szCs w:val="28"/>
        </w:rPr>
        <w:t>Лицензионные требования и аккредитационные положения будут привед</w:t>
      </w:r>
      <w:r w:rsidRPr="006A4561">
        <w:rPr>
          <w:sz w:val="28"/>
          <w:szCs w:val="28"/>
        </w:rPr>
        <w:t>е</w:t>
      </w:r>
      <w:r w:rsidRPr="006A4561">
        <w:rPr>
          <w:sz w:val="28"/>
          <w:szCs w:val="28"/>
        </w:rPr>
        <w:t>ны в соответствие с новыми задачами, к решению которых привлекается вы</w:t>
      </w:r>
      <w:r w:rsidRPr="006A4561">
        <w:rPr>
          <w:sz w:val="28"/>
          <w:szCs w:val="28"/>
        </w:rPr>
        <w:t>с</w:t>
      </w:r>
      <w:r w:rsidRPr="006A4561">
        <w:rPr>
          <w:sz w:val="28"/>
          <w:szCs w:val="28"/>
        </w:rPr>
        <w:t>шая школа. Предполагается переход к внешней итоговой оценке качества по</w:t>
      </w:r>
      <w:r w:rsidRPr="006A4561">
        <w:rPr>
          <w:sz w:val="28"/>
          <w:szCs w:val="28"/>
        </w:rPr>
        <w:t>д</w:t>
      </w:r>
      <w:r w:rsidRPr="006A4561">
        <w:rPr>
          <w:sz w:val="28"/>
          <w:szCs w:val="28"/>
        </w:rPr>
        <w:t>готовки выпускников программ всех уровней образования, включая обучение на краткосрочных курсах с привлечением работодателей.</w:t>
      </w:r>
    </w:p>
    <w:p w:rsidR="00214D0D" w:rsidRPr="006A4561" w:rsidRDefault="00214D0D" w:rsidP="00214D0D">
      <w:pPr>
        <w:ind w:firstLine="567"/>
        <w:jc w:val="both"/>
        <w:rPr>
          <w:sz w:val="28"/>
          <w:szCs w:val="28"/>
        </w:rPr>
      </w:pPr>
      <w:r w:rsidRPr="006A4561">
        <w:rPr>
          <w:sz w:val="28"/>
          <w:szCs w:val="28"/>
        </w:rPr>
        <w:t>Для решения этих задач предстоит активизировать работу и расширить масштабы деятельности Государственной службы по контролю и надзору в сфере образования Министерства образования Республики Таджикистан и со</w:t>
      </w:r>
      <w:r w:rsidRPr="006A4561">
        <w:rPr>
          <w:sz w:val="28"/>
          <w:szCs w:val="28"/>
        </w:rPr>
        <w:t>з</w:t>
      </w:r>
      <w:r w:rsidRPr="006A4561">
        <w:rPr>
          <w:sz w:val="28"/>
          <w:szCs w:val="28"/>
        </w:rPr>
        <w:t xml:space="preserve">дать при ней центр управления качеством образования и аккредитационный </w:t>
      </w:r>
      <w:r w:rsidRPr="006A4561">
        <w:rPr>
          <w:sz w:val="28"/>
          <w:szCs w:val="28"/>
        </w:rPr>
        <w:lastRenderedPageBreak/>
        <w:t>центр как организационные, методические, сервисные и исследовательские структуры.</w:t>
      </w:r>
    </w:p>
    <w:p w:rsidR="00214D0D" w:rsidRPr="006A4561" w:rsidRDefault="00214D0D" w:rsidP="00214D0D">
      <w:pPr>
        <w:ind w:firstLine="567"/>
        <w:jc w:val="both"/>
        <w:rPr>
          <w:rFonts w:eastAsia="MS Mincho"/>
          <w:kern w:val="1"/>
          <w:sz w:val="28"/>
          <w:szCs w:val="28"/>
        </w:rPr>
      </w:pPr>
      <w:r w:rsidRPr="006A4561">
        <w:rPr>
          <w:rFonts w:eastAsia="MS Mincho"/>
          <w:iCs/>
          <w:sz w:val="28"/>
          <w:szCs w:val="28"/>
          <w:lang w:eastAsia="ja-JP"/>
        </w:rPr>
        <w:t>С целью проведения систематического мониторинга образовательных р</w:t>
      </w:r>
      <w:r w:rsidRPr="006A4561">
        <w:rPr>
          <w:rFonts w:eastAsia="MS Mincho"/>
          <w:iCs/>
          <w:sz w:val="28"/>
          <w:szCs w:val="28"/>
          <w:lang w:eastAsia="ja-JP"/>
        </w:rPr>
        <w:t>е</w:t>
      </w:r>
      <w:r w:rsidRPr="006A4561">
        <w:rPr>
          <w:rFonts w:eastAsia="MS Mincho"/>
          <w:iCs/>
          <w:sz w:val="28"/>
          <w:szCs w:val="28"/>
          <w:lang w:eastAsia="ja-JP"/>
        </w:rPr>
        <w:t>зультатов и социальных эффектов на национальном и региональном уровне, будет</w:t>
      </w:r>
      <w:r w:rsidRPr="006A4561">
        <w:rPr>
          <w:rFonts w:eastAsia="MS Mincho"/>
          <w:kern w:val="1"/>
          <w:sz w:val="28"/>
          <w:szCs w:val="28"/>
        </w:rPr>
        <w:t xml:space="preserve"> внедрена национальная система мониторинга образования в виде инфо</w:t>
      </w:r>
      <w:r w:rsidRPr="006A4561">
        <w:rPr>
          <w:rFonts w:eastAsia="MS Mincho"/>
          <w:kern w:val="1"/>
          <w:sz w:val="28"/>
          <w:szCs w:val="28"/>
        </w:rPr>
        <w:t>р</w:t>
      </w:r>
      <w:r w:rsidRPr="006A4561">
        <w:rPr>
          <w:rFonts w:eastAsia="MS Mincho"/>
          <w:kern w:val="1"/>
          <w:sz w:val="28"/>
          <w:szCs w:val="28"/>
        </w:rPr>
        <w:t>мационной базы управления и прогнозирования путей развития, будет также расширяться объем исследовательской работы (социологические опросы) по различным аспектам и тенденциям развития образования.</w:t>
      </w:r>
    </w:p>
    <w:p w:rsidR="00214D0D" w:rsidRPr="006A4561" w:rsidRDefault="00214D0D" w:rsidP="00214D0D">
      <w:pPr>
        <w:ind w:firstLine="567"/>
        <w:jc w:val="both"/>
        <w:rPr>
          <w:sz w:val="28"/>
          <w:szCs w:val="28"/>
        </w:rPr>
      </w:pPr>
      <w:r w:rsidRPr="006A4561">
        <w:rPr>
          <w:sz w:val="28"/>
          <w:szCs w:val="28"/>
        </w:rPr>
        <w:t>Модернизация системы управления образованием предполагает создание  расширение информационной базы управления, построенной на основе мон</w:t>
      </w:r>
      <w:r w:rsidRPr="006A4561">
        <w:rPr>
          <w:sz w:val="28"/>
          <w:szCs w:val="28"/>
        </w:rPr>
        <w:t>и</w:t>
      </w:r>
      <w:r w:rsidRPr="006A4561">
        <w:rPr>
          <w:sz w:val="28"/>
          <w:szCs w:val="28"/>
        </w:rPr>
        <w:t>торинга текущего состояния, анализа и прогноза развития образования. Для этого будет разработана система показателей, характеризующих наличные р</w:t>
      </w:r>
      <w:r w:rsidRPr="006A4561">
        <w:rPr>
          <w:sz w:val="28"/>
          <w:szCs w:val="28"/>
        </w:rPr>
        <w:t>е</w:t>
      </w:r>
      <w:r w:rsidRPr="006A4561">
        <w:rPr>
          <w:sz w:val="28"/>
          <w:szCs w:val="28"/>
        </w:rPr>
        <w:t>сурсы и эффективность их использования, результативность функционирования системы и соответствие этих результатов внешнему запросу, ситуацию с раве</w:t>
      </w:r>
      <w:r w:rsidRPr="006A4561">
        <w:rPr>
          <w:sz w:val="28"/>
          <w:szCs w:val="28"/>
        </w:rPr>
        <w:t>н</w:t>
      </w:r>
      <w:r w:rsidRPr="006A4561">
        <w:rPr>
          <w:sz w:val="28"/>
          <w:szCs w:val="28"/>
        </w:rPr>
        <w:t>ством доступа и доступностью образования для наименее защищенных групп населения.</w:t>
      </w:r>
    </w:p>
    <w:p w:rsidR="00214D0D" w:rsidRPr="006A4561" w:rsidRDefault="00214D0D" w:rsidP="00214D0D">
      <w:pPr>
        <w:ind w:firstLine="567"/>
        <w:jc w:val="both"/>
        <w:rPr>
          <w:sz w:val="28"/>
          <w:szCs w:val="28"/>
        </w:rPr>
      </w:pPr>
      <w:r w:rsidRPr="006A4561">
        <w:rPr>
          <w:sz w:val="28"/>
          <w:szCs w:val="28"/>
        </w:rPr>
        <w:t>Управление образовательными системами и учреждениями будет основано на широком использовании информационных технологий.</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 xml:space="preserve">Одним из институциональных механизмов и средством, обеспечивающим соответствие качества подготовки специалистов потребностям рынка труда и продвижению на нем своего товара или услуг должен стать маркетинг. Для усиления маркетингового подхода в управлении учреждениями образования необходимо повысить эффективность действующих и предусмотреть создание (в случае отсутствия) как в структуре образовательных учреждений различного уровня, так и республиканских, областных, городских и районных органов управления образованием маркетинговых служб. Маркетинговые службы в системе профессионального образования позволят прогнозировать угрозы и риски на рынке образовательных услуг, как для их производителей, так и для субъектов, формирующих спрос. </w:t>
      </w:r>
    </w:p>
    <w:p w:rsidR="00214D0D" w:rsidRPr="006A4561" w:rsidRDefault="00214D0D" w:rsidP="00214D0D">
      <w:pPr>
        <w:pStyle w:val="af9"/>
        <w:spacing w:after="0"/>
        <w:ind w:firstLine="567"/>
        <w:rPr>
          <w:rFonts w:ascii="Times New Roman" w:hAnsi="Times New Roman"/>
          <w:sz w:val="28"/>
          <w:szCs w:val="28"/>
          <w:lang w:eastAsia="ru-RU"/>
        </w:rPr>
      </w:pPr>
    </w:p>
    <w:p w:rsidR="00214D0D" w:rsidRPr="006A4561" w:rsidRDefault="00214D0D" w:rsidP="00214D0D">
      <w:pPr>
        <w:pStyle w:val="af9"/>
        <w:spacing w:after="0"/>
        <w:ind w:firstLine="567"/>
        <w:rPr>
          <w:rFonts w:ascii="Times New Roman" w:hAnsi="Times New Roman"/>
          <w:sz w:val="28"/>
          <w:szCs w:val="28"/>
        </w:rPr>
      </w:pPr>
      <w:r w:rsidRPr="006A4561">
        <w:rPr>
          <w:rStyle w:val="a9"/>
          <w:color w:val="auto"/>
          <w:sz w:val="28"/>
          <w:szCs w:val="28"/>
        </w:rPr>
        <w:t>§</w:t>
      </w:r>
      <w:r w:rsidRPr="006A4561">
        <w:rPr>
          <w:rFonts w:ascii="Times New Roman" w:hAnsi="Times New Roman"/>
          <w:sz w:val="28"/>
          <w:szCs w:val="28"/>
        </w:rPr>
        <w:t xml:space="preserve">5. Использование новых финансовых механизмов </w:t>
      </w:r>
    </w:p>
    <w:p w:rsidR="00214D0D" w:rsidRPr="006A4561" w:rsidRDefault="00214D0D" w:rsidP="00214D0D">
      <w:pPr>
        <w:pStyle w:val="af9"/>
        <w:spacing w:after="0"/>
        <w:ind w:firstLine="567"/>
        <w:rPr>
          <w:rFonts w:ascii="Times New Roman" w:hAnsi="Times New Roman"/>
          <w:sz w:val="28"/>
          <w:szCs w:val="28"/>
        </w:rPr>
      </w:pPr>
    </w:p>
    <w:p w:rsidR="00214D0D" w:rsidRPr="006A4561" w:rsidRDefault="00214D0D" w:rsidP="00214D0D">
      <w:pPr>
        <w:suppressAutoHyphens/>
        <w:ind w:firstLine="567"/>
        <w:jc w:val="both"/>
        <w:rPr>
          <w:spacing w:val="-5"/>
          <w:sz w:val="28"/>
          <w:szCs w:val="28"/>
          <w:lang w:eastAsia="ar-SA"/>
        </w:rPr>
      </w:pPr>
      <w:r w:rsidRPr="006A4561">
        <w:rPr>
          <w:bCs/>
          <w:spacing w:val="-5"/>
          <w:sz w:val="28"/>
          <w:szCs w:val="28"/>
          <w:lang w:eastAsia="ar-SA"/>
        </w:rPr>
        <w:t>Достижение целей Национальной стратегии</w:t>
      </w:r>
      <w:r w:rsidRPr="006A4561">
        <w:rPr>
          <w:spacing w:val="-5"/>
          <w:sz w:val="28"/>
          <w:szCs w:val="28"/>
          <w:lang w:eastAsia="ar-SA"/>
        </w:rPr>
        <w:t xml:space="preserve"> предусматривает создание системы финансирования, ориентированной на обеспечение равного доступа к образовательным услугам в дошкольном, общем среднем образовании и эффективность финансовых отношений на других ступенях образования.</w:t>
      </w:r>
    </w:p>
    <w:p w:rsidR="00214D0D" w:rsidRPr="006A4561" w:rsidRDefault="00214D0D" w:rsidP="00214D0D">
      <w:pPr>
        <w:snapToGrid w:val="0"/>
        <w:ind w:firstLine="567"/>
        <w:jc w:val="both"/>
        <w:rPr>
          <w:rFonts w:eastAsia="MS Mincho"/>
          <w:sz w:val="28"/>
          <w:szCs w:val="28"/>
          <w:lang w:eastAsia="ja-JP"/>
        </w:rPr>
      </w:pPr>
      <w:r w:rsidRPr="006A4561">
        <w:rPr>
          <w:rFonts w:eastAsia="MS Mincho"/>
          <w:sz w:val="28"/>
          <w:szCs w:val="28"/>
          <w:lang w:eastAsia="ja-JP"/>
        </w:rPr>
        <w:t>Система финансирования будет включать:</w:t>
      </w:r>
    </w:p>
    <w:p w:rsidR="00214D0D" w:rsidRPr="006A4561" w:rsidRDefault="00214D0D" w:rsidP="00214D0D">
      <w:pPr>
        <w:snapToGrid w:val="0"/>
        <w:ind w:firstLine="567"/>
        <w:jc w:val="both"/>
        <w:rPr>
          <w:rFonts w:eastAsia="MS Mincho"/>
          <w:sz w:val="28"/>
          <w:szCs w:val="28"/>
          <w:lang w:eastAsia="ja-JP"/>
        </w:rPr>
      </w:pPr>
      <w:r w:rsidRPr="006A4561">
        <w:rPr>
          <w:rFonts w:eastAsia="MS Mincho"/>
          <w:sz w:val="28"/>
          <w:szCs w:val="28"/>
          <w:lang w:eastAsia="ja-JP"/>
        </w:rPr>
        <w:t>- подушевое финансирование на всех уровнях образования;</w:t>
      </w:r>
    </w:p>
    <w:p w:rsidR="00214D0D" w:rsidRPr="006A4561" w:rsidRDefault="00214D0D" w:rsidP="00214D0D">
      <w:pPr>
        <w:snapToGrid w:val="0"/>
        <w:ind w:firstLine="567"/>
        <w:jc w:val="both"/>
        <w:rPr>
          <w:rFonts w:eastAsia="MS Mincho"/>
          <w:sz w:val="28"/>
          <w:szCs w:val="28"/>
          <w:lang w:eastAsia="ja-JP"/>
        </w:rPr>
      </w:pPr>
      <w:r w:rsidRPr="006A4561">
        <w:rPr>
          <w:rFonts w:eastAsia="MS Mincho"/>
          <w:sz w:val="28"/>
          <w:szCs w:val="28"/>
          <w:lang w:eastAsia="ja-JP"/>
        </w:rPr>
        <w:t>- многоканальное финансирование на основе диверсификации источников финансирования, в том числе государственно-частное партнерство;</w:t>
      </w:r>
    </w:p>
    <w:p w:rsidR="00214D0D" w:rsidRPr="006A4561" w:rsidRDefault="00214D0D" w:rsidP="00214D0D">
      <w:pPr>
        <w:snapToGrid w:val="0"/>
        <w:ind w:firstLine="567"/>
        <w:jc w:val="both"/>
        <w:rPr>
          <w:rFonts w:eastAsia="MS Mincho"/>
          <w:sz w:val="28"/>
          <w:szCs w:val="28"/>
          <w:lang w:eastAsia="ja-JP"/>
        </w:rPr>
      </w:pPr>
      <w:r w:rsidRPr="006A4561">
        <w:rPr>
          <w:rFonts w:eastAsia="MS Mincho"/>
          <w:sz w:val="28"/>
          <w:szCs w:val="28"/>
          <w:lang w:eastAsia="ja-JP"/>
        </w:rPr>
        <w:t>- государственный заказ на подготовку кадров и его конкурсное размещ</w:t>
      </w:r>
      <w:r w:rsidRPr="006A4561">
        <w:rPr>
          <w:rFonts w:eastAsia="MS Mincho"/>
          <w:sz w:val="28"/>
          <w:szCs w:val="28"/>
          <w:lang w:eastAsia="ja-JP"/>
        </w:rPr>
        <w:t>е</w:t>
      </w:r>
      <w:r w:rsidRPr="006A4561">
        <w:rPr>
          <w:rFonts w:eastAsia="MS Mincho"/>
          <w:sz w:val="28"/>
          <w:szCs w:val="28"/>
          <w:lang w:eastAsia="ja-JP"/>
        </w:rPr>
        <w:t>ние;</w:t>
      </w:r>
    </w:p>
    <w:p w:rsidR="00214D0D" w:rsidRPr="006A4561" w:rsidRDefault="00214D0D" w:rsidP="00214D0D">
      <w:pPr>
        <w:snapToGrid w:val="0"/>
        <w:ind w:firstLine="567"/>
        <w:jc w:val="both"/>
        <w:rPr>
          <w:rFonts w:eastAsia="MS Mincho"/>
          <w:sz w:val="28"/>
          <w:szCs w:val="28"/>
          <w:lang w:eastAsia="ja-JP"/>
        </w:rPr>
      </w:pPr>
      <w:r w:rsidRPr="006A4561">
        <w:rPr>
          <w:rFonts w:eastAsia="MS Mincho"/>
          <w:sz w:val="28"/>
          <w:szCs w:val="28"/>
          <w:lang w:eastAsia="ja-JP"/>
        </w:rPr>
        <w:t>- стимулирование предприятий всех форм собственности, оказывающих помощь образовательным  учреждениям;</w:t>
      </w:r>
    </w:p>
    <w:p w:rsidR="00214D0D" w:rsidRPr="006A4561" w:rsidRDefault="00214D0D" w:rsidP="00214D0D">
      <w:pPr>
        <w:snapToGrid w:val="0"/>
        <w:ind w:firstLine="567"/>
        <w:rPr>
          <w:rFonts w:eastAsia="MS Mincho"/>
          <w:sz w:val="28"/>
          <w:szCs w:val="28"/>
          <w:lang w:eastAsia="ja-JP"/>
        </w:rPr>
      </w:pPr>
      <w:r w:rsidRPr="006A4561">
        <w:rPr>
          <w:rFonts w:eastAsia="MS Mincho"/>
          <w:sz w:val="28"/>
          <w:szCs w:val="28"/>
          <w:lang w:eastAsia="ja-JP"/>
        </w:rPr>
        <w:lastRenderedPageBreak/>
        <w:t>- стимулирование частного сектора для участия в развитии образования всех уровней;</w:t>
      </w:r>
    </w:p>
    <w:p w:rsidR="00214D0D" w:rsidRPr="006A4561" w:rsidRDefault="00214D0D" w:rsidP="00214D0D">
      <w:pPr>
        <w:snapToGrid w:val="0"/>
        <w:ind w:firstLine="567"/>
        <w:jc w:val="both"/>
        <w:rPr>
          <w:rFonts w:eastAsia="MS Mincho"/>
          <w:sz w:val="28"/>
          <w:szCs w:val="28"/>
          <w:lang w:eastAsia="ja-JP"/>
        </w:rPr>
      </w:pPr>
      <w:r w:rsidRPr="006A4561">
        <w:rPr>
          <w:rFonts w:eastAsia="MS Mincho"/>
          <w:sz w:val="28"/>
          <w:szCs w:val="28"/>
          <w:lang w:eastAsia="ja-JP"/>
        </w:rPr>
        <w:t>- требования к инвестиционным проектам относительно подготовки ка</w:t>
      </w:r>
      <w:r w:rsidRPr="006A4561">
        <w:rPr>
          <w:rFonts w:eastAsia="MS Mincho"/>
          <w:sz w:val="28"/>
          <w:szCs w:val="28"/>
          <w:lang w:eastAsia="ja-JP"/>
        </w:rPr>
        <w:t>д</w:t>
      </w:r>
      <w:r w:rsidRPr="006A4561">
        <w:rPr>
          <w:rFonts w:eastAsia="MS Mincho"/>
          <w:sz w:val="28"/>
          <w:szCs w:val="28"/>
          <w:lang w:eastAsia="ja-JP"/>
        </w:rPr>
        <w:t>ров.</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Учитывая исключительную важность дошкольного образования и высокую экономическую эффективность вложений в эту сферу, предстоит внедрить н</w:t>
      </w:r>
      <w:r w:rsidRPr="006A4561">
        <w:rPr>
          <w:rFonts w:eastAsia="MS Mincho"/>
          <w:sz w:val="28"/>
          <w:szCs w:val="28"/>
          <w:lang w:eastAsia="ja-JP"/>
        </w:rPr>
        <w:t>о</w:t>
      </w:r>
      <w:r w:rsidRPr="006A4561">
        <w:rPr>
          <w:rFonts w:eastAsia="MS Mincho"/>
          <w:sz w:val="28"/>
          <w:szCs w:val="28"/>
          <w:lang w:eastAsia="ja-JP"/>
        </w:rPr>
        <w:t>вые организационно-финансовые модели дошкольного образования, напра</w:t>
      </w:r>
      <w:r w:rsidRPr="006A4561">
        <w:rPr>
          <w:rFonts w:eastAsia="MS Mincho"/>
          <w:sz w:val="28"/>
          <w:szCs w:val="28"/>
          <w:lang w:eastAsia="ja-JP"/>
        </w:rPr>
        <w:t>в</w:t>
      </w:r>
      <w:r w:rsidRPr="006A4561">
        <w:rPr>
          <w:rFonts w:eastAsia="MS Mincho"/>
          <w:sz w:val="28"/>
          <w:szCs w:val="28"/>
          <w:lang w:eastAsia="ja-JP"/>
        </w:rPr>
        <w:t xml:space="preserve">ленные на повышение качества и доступности дошкольного образования, включающие: </w:t>
      </w:r>
    </w:p>
    <w:p w:rsidR="00214D0D" w:rsidRPr="006A4561" w:rsidRDefault="00214D0D" w:rsidP="002A00C8">
      <w:pPr>
        <w:widowControl w:val="0"/>
        <w:numPr>
          <w:ilvl w:val="0"/>
          <w:numId w:val="90"/>
        </w:numPr>
        <w:tabs>
          <w:tab w:val="clear" w:pos="780"/>
          <w:tab w:val="left" w:pos="0"/>
          <w:tab w:val="left" w:pos="851"/>
        </w:tabs>
        <w:suppressAutoHyphens/>
        <w:autoSpaceDE w:val="0"/>
        <w:ind w:left="0" w:firstLine="567"/>
        <w:textAlignment w:val="baseline"/>
        <w:rPr>
          <w:rFonts w:eastAsia="TimesNewRomanPSMT"/>
          <w:kern w:val="1"/>
          <w:sz w:val="28"/>
          <w:szCs w:val="28"/>
          <w:lang w:eastAsia="ja-JP" w:bidi="en-US"/>
        </w:rPr>
      </w:pPr>
      <w:r w:rsidRPr="006A4561">
        <w:rPr>
          <w:sz w:val="28"/>
          <w:szCs w:val="28"/>
        </w:rPr>
        <w:t xml:space="preserve"> </w:t>
      </w:r>
      <w:r w:rsidRPr="006A4561">
        <w:rPr>
          <w:rFonts w:eastAsia="TimesNewRomanPSMT"/>
          <w:kern w:val="1"/>
          <w:sz w:val="28"/>
          <w:szCs w:val="28"/>
          <w:lang w:eastAsia="ja-JP" w:bidi="en-US"/>
        </w:rPr>
        <w:t>финансирование по нормативу на одного воспитанника;</w:t>
      </w:r>
    </w:p>
    <w:p w:rsidR="00214D0D" w:rsidRPr="006A4561" w:rsidRDefault="00214D0D" w:rsidP="002A00C8">
      <w:pPr>
        <w:widowControl w:val="0"/>
        <w:numPr>
          <w:ilvl w:val="0"/>
          <w:numId w:val="90"/>
        </w:numPr>
        <w:tabs>
          <w:tab w:val="clear" w:pos="780"/>
          <w:tab w:val="left" w:pos="0"/>
          <w:tab w:val="left" w:pos="851"/>
        </w:tabs>
        <w:suppressAutoHyphens/>
        <w:autoSpaceDE w:val="0"/>
        <w:ind w:left="0" w:firstLine="567"/>
        <w:textAlignment w:val="baseline"/>
        <w:rPr>
          <w:rFonts w:eastAsia="TimesNewRomanPSMT"/>
          <w:kern w:val="1"/>
          <w:sz w:val="28"/>
          <w:szCs w:val="28"/>
          <w:lang w:eastAsia="ja-JP" w:bidi="en-US"/>
        </w:rPr>
      </w:pPr>
      <w:r w:rsidRPr="006A4561">
        <w:rPr>
          <w:sz w:val="28"/>
          <w:szCs w:val="28"/>
        </w:rPr>
        <w:t xml:space="preserve"> </w:t>
      </w:r>
      <w:r w:rsidRPr="006A4561">
        <w:rPr>
          <w:rFonts w:eastAsia="TimesNewRomanPSMT"/>
          <w:kern w:val="1"/>
          <w:sz w:val="28"/>
          <w:szCs w:val="28"/>
          <w:lang w:eastAsia="ja-JP" w:bidi="en-US"/>
        </w:rPr>
        <w:t>размещение бюджетного заказа на услуги дошкольного образования в учреждениях всех организационно-правовых форм, имеющих лицензию на право реализации программ дошкольного образования;</w:t>
      </w:r>
    </w:p>
    <w:p w:rsidR="00214D0D" w:rsidRPr="006A4561" w:rsidRDefault="00214D0D" w:rsidP="002A00C8">
      <w:pPr>
        <w:widowControl w:val="0"/>
        <w:numPr>
          <w:ilvl w:val="0"/>
          <w:numId w:val="90"/>
        </w:numPr>
        <w:tabs>
          <w:tab w:val="clear" w:pos="780"/>
          <w:tab w:val="left" w:pos="0"/>
          <w:tab w:val="left" w:pos="851"/>
        </w:tabs>
        <w:suppressAutoHyphens/>
        <w:autoSpaceDE w:val="0"/>
        <w:ind w:left="0" w:firstLine="567"/>
        <w:jc w:val="both"/>
        <w:textAlignment w:val="baseline"/>
        <w:rPr>
          <w:rFonts w:eastAsia="TimesNewRomanPSMT"/>
          <w:kern w:val="1"/>
          <w:sz w:val="28"/>
          <w:szCs w:val="28"/>
          <w:lang w:eastAsia="ja-JP" w:bidi="en-US"/>
        </w:rPr>
      </w:pPr>
      <w:r w:rsidRPr="006A4561">
        <w:rPr>
          <w:rFonts w:eastAsia="TimesNewRomanPSMT"/>
          <w:kern w:val="1"/>
          <w:sz w:val="28"/>
          <w:szCs w:val="28"/>
          <w:lang w:eastAsia="ja-JP" w:bidi="en-US"/>
        </w:rPr>
        <w:t xml:space="preserve"> снижение налоговой нагрузки как для самих организаций дошкольного образования, создаваемых в различных организационно – правовых формах так и для организаций и физических лиц, взаимодействующих с дошкольными образовательными учреждениями особенно в части, касающейся оказания им медицинских, консультационных, методических услуг, предоставления оборудования; </w:t>
      </w:r>
    </w:p>
    <w:p w:rsidR="00214D0D" w:rsidRPr="006A4561" w:rsidRDefault="00214D0D" w:rsidP="002A00C8">
      <w:pPr>
        <w:widowControl w:val="0"/>
        <w:numPr>
          <w:ilvl w:val="0"/>
          <w:numId w:val="90"/>
        </w:numPr>
        <w:tabs>
          <w:tab w:val="clear" w:pos="780"/>
          <w:tab w:val="left" w:pos="0"/>
          <w:tab w:val="left" w:pos="851"/>
        </w:tabs>
        <w:suppressAutoHyphens/>
        <w:autoSpaceDE w:val="0"/>
        <w:ind w:left="0" w:firstLine="567"/>
        <w:jc w:val="both"/>
        <w:textAlignment w:val="baseline"/>
        <w:rPr>
          <w:rFonts w:eastAsia="TimesNewRomanPSMT"/>
          <w:kern w:val="1"/>
          <w:sz w:val="28"/>
          <w:szCs w:val="28"/>
          <w:lang w:eastAsia="ja-JP" w:bidi="en-US"/>
        </w:rPr>
      </w:pPr>
      <w:r w:rsidRPr="006A4561">
        <w:rPr>
          <w:rFonts w:eastAsia="TimesNewRomanPSMT"/>
          <w:kern w:val="1"/>
          <w:sz w:val="28"/>
          <w:szCs w:val="28"/>
          <w:lang w:eastAsia="ja-JP" w:bidi="en-US"/>
        </w:rPr>
        <w:t xml:space="preserve">подготовку кадров для дошкольного образования с </w:t>
      </w:r>
      <w:r w:rsidRPr="006A4561">
        <w:rPr>
          <w:rFonts w:eastAsia="MS Mincho"/>
          <w:sz w:val="28"/>
          <w:szCs w:val="28"/>
          <w:lang w:eastAsia="ja-JP"/>
        </w:rPr>
        <w:t>формированием   государственного заказа на повышение квалификации руководящих работников образования системы дошкольного воспитания и обучения;</w:t>
      </w:r>
      <w:r w:rsidRPr="006A4561">
        <w:rPr>
          <w:rFonts w:eastAsia="TimesNewRomanPSMT"/>
          <w:kern w:val="1"/>
          <w:sz w:val="28"/>
          <w:szCs w:val="28"/>
          <w:lang w:eastAsia="ja-JP" w:bidi="en-US"/>
        </w:rPr>
        <w:t xml:space="preserve"> </w:t>
      </w:r>
    </w:p>
    <w:p w:rsidR="00214D0D" w:rsidRPr="006A4561" w:rsidRDefault="00214D0D" w:rsidP="002A00C8">
      <w:pPr>
        <w:widowControl w:val="0"/>
        <w:numPr>
          <w:ilvl w:val="0"/>
          <w:numId w:val="90"/>
        </w:numPr>
        <w:tabs>
          <w:tab w:val="clear" w:pos="780"/>
          <w:tab w:val="left" w:pos="0"/>
          <w:tab w:val="left" w:pos="851"/>
        </w:tabs>
        <w:suppressAutoHyphens/>
        <w:autoSpaceDE w:val="0"/>
        <w:ind w:left="0" w:firstLine="567"/>
        <w:jc w:val="both"/>
        <w:textAlignment w:val="baseline"/>
        <w:rPr>
          <w:rFonts w:eastAsia="TimesNewRomanPSMT"/>
          <w:kern w:val="1"/>
          <w:sz w:val="28"/>
          <w:szCs w:val="28"/>
          <w:lang w:eastAsia="ja-JP" w:bidi="en-US"/>
        </w:rPr>
      </w:pPr>
      <w:r w:rsidRPr="006A4561">
        <w:rPr>
          <w:sz w:val="28"/>
          <w:szCs w:val="28"/>
        </w:rPr>
        <w:t xml:space="preserve"> </w:t>
      </w:r>
      <w:r w:rsidRPr="006A4561">
        <w:rPr>
          <w:rFonts w:eastAsia="TimesNewRomanPSMT"/>
          <w:kern w:val="1"/>
          <w:sz w:val="28"/>
          <w:szCs w:val="28"/>
          <w:lang w:eastAsia="ja-JP" w:bidi="en-US"/>
        </w:rPr>
        <w:t>оказание содействия негосударственным учреждениям в предоставлении п</w:t>
      </w:r>
      <w:r w:rsidRPr="006A4561">
        <w:rPr>
          <w:rFonts w:eastAsia="Lucida Sans Unicode"/>
          <w:kern w:val="1"/>
          <w:sz w:val="28"/>
          <w:szCs w:val="28"/>
          <w:lang w:eastAsia="ja-JP" w:bidi="en-US"/>
        </w:rPr>
        <w:t xml:space="preserve">омещений </w:t>
      </w:r>
      <w:r w:rsidRPr="006A4561">
        <w:rPr>
          <w:rFonts w:eastAsia="TimesNewRomanPSMT"/>
          <w:kern w:val="1"/>
          <w:sz w:val="28"/>
          <w:szCs w:val="28"/>
          <w:lang w:eastAsia="ja-JP" w:bidi="en-US"/>
        </w:rPr>
        <w:t>в различной форме (в том числе в форме долгосрочной аренды), формировании системы налоговых льгот.</w:t>
      </w:r>
    </w:p>
    <w:p w:rsidR="00214D0D" w:rsidRPr="006A4561" w:rsidRDefault="00214D0D" w:rsidP="00214D0D">
      <w:pPr>
        <w:suppressAutoHyphens/>
        <w:ind w:firstLine="567"/>
        <w:jc w:val="both"/>
        <w:rPr>
          <w:sz w:val="28"/>
          <w:szCs w:val="28"/>
          <w:lang w:eastAsia="ar-SA"/>
        </w:rPr>
      </w:pPr>
      <w:r w:rsidRPr="006A4561">
        <w:rPr>
          <w:sz w:val="28"/>
          <w:szCs w:val="28"/>
          <w:lang w:eastAsia="ar-SA"/>
        </w:rPr>
        <w:t xml:space="preserve">Система подушевого финансирования общеобразовательных учреждений  внедрена в Таджикистане в целях эффективного использования финансовых ресурсов. Для достижения целей и решения задач Национальной стратегии эта практика будет продолжена и подушевое финансирование станет основным механизмом распределения бюджетных средств, выделяемых на финансирование образования. Выделение средств из государственного бюджета, ориентированное на результат, станет составной частью реформ в сфере управления государственными расходами в среднем образовании. Это позволит повысить эффективность бюджетных расходов и будет способствовать повышению доступности качественного образования для разных слоев населения.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Моногоканальное финансирование. Одновременно будут разработаны и внедрены нормативные документы по многоканальному финансированию, о</w:t>
      </w:r>
      <w:r w:rsidRPr="006A4561">
        <w:rPr>
          <w:rFonts w:eastAsia="MS Mincho"/>
          <w:sz w:val="28"/>
          <w:szCs w:val="28"/>
          <w:lang w:eastAsia="ja-JP"/>
        </w:rPr>
        <w:t>б</w:t>
      </w:r>
      <w:r w:rsidRPr="006A4561">
        <w:rPr>
          <w:rFonts w:eastAsia="MS Mincho"/>
          <w:sz w:val="28"/>
          <w:szCs w:val="28"/>
          <w:lang w:eastAsia="ja-JP"/>
        </w:rPr>
        <w:t xml:space="preserve">легчающие доступ учебных заведений к внебюджетным финансовым средствам и стимулирующие предприятия и организации различных форм собственности оказывать помощь системе образования, в том числе и в не денежной форме. </w:t>
      </w:r>
    </w:p>
    <w:p w:rsidR="00214D0D" w:rsidRPr="006A4561" w:rsidRDefault="00214D0D" w:rsidP="00214D0D">
      <w:pPr>
        <w:suppressAutoHyphens/>
        <w:ind w:firstLine="567"/>
        <w:jc w:val="both"/>
        <w:rPr>
          <w:sz w:val="28"/>
          <w:szCs w:val="28"/>
          <w:lang w:eastAsia="ar-SA"/>
        </w:rPr>
      </w:pPr>
      <w:r w:rsidRPr="006A4561">
        <w:rPr>
          <w:sz w:val="28"/>
          <w:szCs w:val="28"/>
          <w:lang w:eastAsia="ar-SA"/>
        </w:rPr>
        <w:t xml:space="preserve">Государственный заказ на подготовку кадров. В целях повышения эффективности средств государственного бюджета основным плановым документом, организующим работу образовательных учреждений, станет </w:t>
      </w:r>
      <w:r w:rsidRPr="006A4561">
        <w:rPr>
          <w:sz w:val="28"/>
          <w:szCs w:val="28"/>
          <w:lang w:eastAsia="ar-SA"/>
        </w:rPr>
        <w:lastRenderedPageBreak/>
        <w:t>Государственный заказ на подготовку кадров. Будет продолжена работа по  методическому обеспечению процедуры  формирования и распределения государственного заказа. Выполняя задачу минимизации дисбаланса спроса и предложений на  внутреннем  рынке  труда,  этот документ будет сформирован на основе:</w:t>
      </w:r>
    </w:p>
    <w:p w:rsidR="00214D0D" w:rsidRPr="006A4561" w:rsidRDefault="00214D0D" w:rsidP="002A00C8">
      <w:pPr>
        <w:numPr>
          <w:ilvl w:val="0"/>
          <w:numId w:val="91"/>
        </w:numPr>
        <w:tabs>
          <w:tab w:val="clear" w:pos="780"/>
          <w:tab w:val="num" w:pos="-1701"/>
          <w:tab w:val="left" w:pos="851"/>
        </w:tabs>
        <w:ind w:left="0" w:firstLine="567"/>
        <w:jc w:val="both"/>
        <w:rPr>
          <w:rFonts w:eastAsia="MS Mincho"/>
          <w:sz w:val="28"/>
          <w:szCs w:val="28"/>
          <w:lang w:eastAsia="ja-JP"/>
        </w:rPr>
      </w:pPr>
      <w:r w:rsidRPr="006A4561">
        <w:rPr>
          <w:rFonts w:eastAsia="MS Mincho"/>
          <w:sz w:val="28"/>
          <w:szCs w:val="28"/>
          <w:lang w:eastAsia="ja-JP"/>
        </w:rPr>
        <w:t>Программы социально-экономического развития Таджикистана, прогн</w:t>
      </w:r>
      <w:r w:rsidRPr="006A4561">
        <w:rPr>
          <w:rFonts w:eastAsia="MS Mincho"/>
          <w:sz w:val="28"/>
          <w:szCs w:val="28"/>
          <w:lang w:eastAsia="ja-JP"/>
        </w:rPr>
        <w:t>о</w:t>
      </w:r>
      <w:r w:rsidRPr="006A4561">
        <w:rPr>
          <w:rFonts w:eastAsia="MS Mincho"/>
          <w:sz w:val="28"/>
          <w:szCs w:val="28"/>
          <w:lang w:eastAsia="ja-JP"/>
        </w:rPr>
        <w:t>за спроса на рынке труда, в том числе в территориальном  и отраслевом разр</w:t>
      </w:r>
      <w:r w:rsidRPr="006A4561">
        <w:rPr>
          <w:rFonts w:eastAsia="MS Mincho"/>
          <w:sz w:val="28"/>
          <w:szCs w:val="28"/>
          <w:lang w:eastAsia="ja-JP"/>
        </w:rPr>
        <w:t>е</w:t>
      </w:r>
      <w:r w:rsidRPr="006A4561">
        <w:rPr>
          <w:rFonts w:eastAsia="MS Mincho"/>
          <w:sz w:val="28"/>
          <w:szCs w:val="28"/>
          <w:lang w:eastAsia="ja-JP"/>
        </w:rPr>
        <w:t>зах;</w:t>
      </w:r>
    </w:p>
    <w:p w:rsidR="00214D0D" w:rsidRPr="006A4561" w:rsidRDefault="00214D0D" w:rsidP="002A00C8">
      <w:pPr>
        <w:numPr>
          <w:ilvl w:val="0"/>
          <w:numId w:val="91"/>
        </w:numPr>
        <w:tabs>
          <w:tab w:val="clear" w:pos="780"/>
          <w:tab w:val="num" w:pos="-1701"/>
          <w:tab w:val="left" w:pos="851"/>
        </w:tabs>
        <w:ind w:left="0" w:firstLine="567"/>
        <w:jc w:val="both"/>
        <w:rPr>
          <w:rFonts w:eastAsia="MS Mincho"/>
          <w:sz w:val="28"/>
          <w:szCs w:val="28"/>
          <w:lang w:eastAsia="ja-JP"/>
        </w:rPr>
      </w:pPr>
      <w:r w:rsidRPr="006A4561">
        <w:rPr>
          <w:rFonts w:eastAsia="MS Mincho"/>
          <w:sz w:val="28"/>
          <w:szCs w:val="28"/>
          <w:lang w:eastAsia="ja-JP"/>
        </w:rPr>
        <w:t>реальных возможностей образовательных учреждений.</w:t>
      </w:r>
    </w:p>
    <w:p w:rsidR="00214D0D" w:rsidRPr="006A4561" w:rsidRDefault="00214D0D" w:rsidP="00214D0D">
      <w:pPr>
        <w:tabs>
          <w:tab w:val="num" w:pos="-1701"/>
          <w:tab w:val="left" w:pos="851"/>
        </w:tabs>
        <w:ind w:firstLine="567"/>
        <w:jc w:val="both"/>
        <w:rPr>
          <w:rFonts w:eastAsia="MS Mincho"/>
          <w:sz w:val="28"/>
          <w:szCs w:val="28"/>
          <w:lang w:eastAsia="ja-JP"/>
        </w:rPr>
      </w:pPr>
      <w:r w:rsidRPr="006A4561">
        <w:rPr>
          <w:rFonts w:eastAsia="MS Mincho"/>
          <w:sz w:val="28"/>
          <w:szCs w:val="28"/>
          <w:lang w:eastAsia="ja-JP"/>
        </w:rPr>
        <w:t xml:space="preserve">Преимущества этого способа использования средств государственного бюджета, выделяемых системе образования, включают: </w:t>
      </w:r>
    </w:p>
    <w:p w:rsidR="00214D0D" w:rsidRPr="006A4561" w:rsidRDefault="00214D0D" w:rsidP="002A00C8">
      <w:pPr>
        <w:numPr>
          <w:ilvl w:val="0"/>
          <w:numId w:val="92"/>
        </w:numPr>
        <w:tabs>
          <w:tab w:val="clear" w:pos="780"/>
          <w:tab w:val="num" w:pos="-1701"/>
          <w:tab w:val="left" w:pos="851"/>
        </w:tabs>
        <w:ind w:left="0" w:firstLine="567"/>
        <w:jc w:val="both"/>
        <w:rPr>
          <w:rFonts w:eastAsia="MS Mincho"/>
          <w:sz w:val="28"/>
          <w:szCs w:val="28"/>
          <w:lang w:eastAsia="ja-JP"/>
        </w:rPr>
      </w:pPr>
      <w:r w:rsidRPr="006A4561">
        <w:rPr>
          <w:rFonts w:eastAsia="MS Mincho"/>
          <w:sz w:val="28"/>
          <w:szCs w:val="28"/>
          <w:lang w:eastAsia="ja-JP"/>
        </w:rPr>
        <w:t>гарантированное бюджетное финансирование образовательных учре</w:t>
      </w:r>
      <w:r w:rsidRPr="006A4561">
        <w:rPr>
          <w:rFonts w:eastAsia="MS Mincho"/>
          <w:sz w:val="28"/>
          <w:szCs w:val="28"/>
          <w:lang w:eastAsia="ja-JP"/>
        </w:rPr>
        <w:t>ж</w:t>
      </w:r>
      <w:r w:rsidRPr="006A4561">
        <w:rPr>
          <w:rFonts w:eastAsia="MS Mincho"/>
          <w:sz w:val="28"/>
          <w:szCs w:val="28"/>
          <w:lang w:eastAsia="ja-JP"/>
        </w:rPr>
        <w:t>дений  при соответствующем  уровне качества подготовки кадров, результати</w:t>
      </w:r>
      <w:r w:rsidRPr="006A4561">
        <w:rPr>
          <w:rFonts w:eastAsia="MS Mincho"/>
          <w:sz w:val="28"/>
          <w:szCs w:val="28"/>
          <w:lang w:eastAsia="ja-JP"/>
        </w:rPr>
        <w:t>в</w:t>
      </w:r>
      <w:r w:rsidRPr="006A4561">
        <w:rPr>
          <w:rFonts w:eastAsia="MS Mincho"/>
          <w:sz w:val="28"/>
          <w:szCs w:val="28"/>
          <w:lang w:eastAsia="ja-JP"/>
        </w:rPr>
        <w:t>ности проектных и научно-исследовательских работ, обеспечиваемое соотве</w:t>
      </w:r>
      <w:r w:rsidRPr="006A4561">
        <w:rPr>
          <w:rFonts w:eastAsia="MS Mincho"/>
          <w:sz w:val="28"/>
          <w:szCs w:val="28"/>
          <w:lang w:eastAsia="ja-JP"/>
        </w:rPr>
        <w:t>т</w:t>
      </w:r>
      <w:r w:rsidRPr="006A4561">
        <w:rPr>
          <w:rFonts w:eastAsia="MS Mincho"/>
          <w:sz w:val="28"/>
          <w:szCs w:val="28"/>
          <w:lang w:eastAsia="ja-JP"/>
        </w:rPr>
        <w:t>ствующим положением;</w:t>
      </w:r>
    </w:p>
    <w:p w:rsidR="00214D0D" w:rsidRPr="006A4561" w:rsidRDefault="00214D0D" w:rsidP="002A00C8">
      <w:pPr>
        <w:numPr>
          <w:ilvl w:val="0"/>
          <w:numId w:val="92"/>
        </w:numPr>
        <w:tabs>
          <w:tab w:val="clear" w:pos="780"/>
          <w:tab w:val="num" w:pos="-1701"/>
          <w:tab w:val="left" w:pos="851"/>
        </w:tabs>
        <w:ind w:left="0" w:firstLine="567"/>
        <w:jc w:val="both"/>
        <w:rPr>
          <w:rFonts w:eastAsia="MS Mincho"/>
          <w:sz w:val="28"/>
          <w:szCs w:val="28"/>
          <w:lang w:eastAsia="ja-JP"/>
        </w:rPr>
      </w:pPr>
      <w:r w:rsidRPr="006A4561">
        <w:rPr>
          <w:rFonts w:eastAsia="MS Mincho"/>
          <w:sz w:val="28"/>
          <w:szCs w:val="28"/>
          <w:lang w:eastAsia="ja-JP"/>
        </w:rPr>
        <w:t>конкурсное размещение государственного задания на подготовку ка</w:t>
      </w:r>
      <w:r w:rsidRPr="006A4561">
        <w:rPr>
          <w:rFonts w:eastAsia="MS Mincho"/>
          <w:sz w:val="28"/>
          <w:szCs w:val="28"/>
          <w:lang w:eastAsia="ja-JP"/>
        </w:rPr>
        <w:t>д</w:t>
      </w:r>
      <w:r w:rsidRPr="006A4561">
        <w:rPr>
          <w:rFonts w:eastAsia="MS Mincho"/>
          <w:sz w:val="28"/>
          <w:szCs w:val="28"/>
          <w:lang w:eastAsia="ja-JP"/>
        </w:rPr>
        <w:t>ров, выполнение проектных и научно-исследовательских работ при равном до</w:t>
      </w:r>
      <w:r w:rsidRPr="006A4561">
        <w:rPr>
          <w:rFonts w:eastAsia="MS Mincho"/>
          <w:sz w:val="28"/>
          <w:szCs w:val="28"/>
          <w:lang w:eastAsia="ja-JP"/>
        </w:rPr>
        <w:t>с</w:t>
      </w:r>
      <w:r w:rsidRPr="006A4561">
        <w:rPr>
          <w:rFonts w:eastAsia="MS Mincho"/>
          <w:sz w:val="28"/>
          <w:szCs w:val="28"/>
          <w:lang w:eastAsia="ja-JP"/>
        </w:rPr>
        <w:t>тупе образовательных учреждений всех форм собственности, что обеспечивает создание условий для развития конкуренции образовательных учреждений за получение как бюджетных, так и внебюджетных средств.</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Для этого будут разработаны нормативные документы, регулирующие процедуры конкурсного распределения заказа, отчетность и ответственность. Государственная поддержка негосударственной инфраструктуры в системе о</w:t>
      </w:r>
      <w:r w:rsidRPr="006A4561">
        <w:rPr>
          <w:rFonts w:eastAsia="MS Mincho"/>
          <w:sz w:val="28"/>
          <w:szCs w:val="28"/>
          <w:lang w:eastAsia="ja-JP"/>
        </w:rPr>
        <w:t>б</w:t>
      </w:r>
      <w:r w:rsidRPr="006A4561">
        <w:rPr>
          <w:rFonts w:eastAsia="MS Mincho"/>
          <w:sz w:val="28"/>
          <w:szCs w:val="28"/>
          <w:lang w:eastAsia="ja-JP"/>
        </w:rPr>
        <w:t>разования позволит не только поднять качество образовательных услуг в усл</w:t>
      </w:r>
      <w:r w:rsidRPr="006A4561">
        <w:rPr>
          <w:rFonts w:eastAsia="MS Mincho"/>
          <w:sz w:val="28"/>
          <w:szCs w:val="28"/>
          <w:lang w:eastAsia="ja-JP"/>
        </w:rPr>
        <w:t>о</w:t>
      </w:r>
      <w:r w:rsidRPr="006A4561">
        <w:rPr>
          <w:rFonts w:eastAsia="MS Mincho"/>
          <w:sz w:val="28"/>
          <w:szCs w:val="28"/>
          <w:lang w:eastAsia="ja-JP"/>
        </w:rPr>
        <w:t>виях конкуренции, но и расширить возможности привлечения ресурсов в си</w:t>
      </w:r>
      <w:r w:rsidRPr="006A4561">
        <w:rPr>
          <w:rFonts w:eastAsia="MS Mincho"/>
          <w:sz w:val="28"/>
          <w:szCs w:val="28"/>
          <w:lang w:eastAsia="ja-JP"/>
        </w:rPr>
        <w:t>с</w:t>
      </w:r>
      <w:r w:rsidRPr="006A4561">
        <w:rPr>
          <w:rFonts w:eastAsia="MS Mincho"/>
          <w:sz w:val="28"/>
          <w:szCs w:val="28"/>
          <w:lang w:eastAsia="ja-JP"/>
        </w:rPr>
        <w:t xml:space="preserve">тему образования при минимальном обращении к бюджету.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В целях диверсификации источников финансирования системы образов</w:t>
      </w:r>
      <w:r w:rsidRPr="006A4561">
        <w:rPr>
          <w:rFonts w:eastAsia="MS Mincho"/>
          <w:sz w:val="28"/>
          <w:szCs w:val="28"/>
          <w:lang w:eastAsia="ja-JP"/>
        </w:rPr>
        <w:t>а</w:t>
      </w:r>
      <w:r w:rsidRPr="006A4561">
        <w:rPr>
          <w:rFonts w:eastAsia="MS Mincho"/>
          <w:sz w:val="28"/>
          <w:szCs w:val="28"/>
          <w:lang w:eastAsia="ja-JP"/>
        </w:rPr>
        <w:t>ния и повышения ответственности инвесторов за подготовку профессионал</w:t>
      </w:r>
      <w:r w:rsidRPr="006A4561">
        <w:rPr>
          <w:rFonts w:eastAsia="MS Mincho"/>
          <w:sz w:val="28"/>
          <w:szCs w:val="28"/>
          <w:lang w:eastAsia="ja-JP"/>
        </w:rPr>
        <w:t>ь</w:t>
      </w:r>
      <w:r w:rsidRPr="006A4561">
        <w:rPr>
          <w:rFonts w:eastAsia="MS Mincho"/>
          <w:sz w:val="28"/>
          <w:szCs w:val="28"/>
          <w:lang w:eastAsia="ja-JP"/>
        </w:rPr>
        <w:t>ных кадров обязательной составляющей каждого инвестиционного проекта в Таджикистане станет раздел по количеству и характеру создаваемых рабочих мест и потребность в кадрах с соответствующим размещением заказа на их подготовку на конкурсной основе в образовательных учреждения страны и ф</w:t>
      </w:r>
      <w:r w:rsidRPr="006A4561">
        <w:rPr>
          <w:rFonts w:eastAsia="MS Mincho"/>
          <w:sz w:val="28"/>
          <w:szCs w:val="28"/>
          <w:lang w:eastAsia="ja-JP"/>
        </w:rPr>
        <w:t>и</w:t>
      </w:r>
      <w:r w:rsidRPr="006A4561">
        <w:rPr>
          <w:rFonts w:eastAsia="MS Mincho"/>
          <w:sz w:val="28"/>
          <w:szCs w:val="28"/>
          <w:lang w:eastAsia="ja-JP"/>
        </w:rPr>
        <w:t>нансирования обучения за рубежом.</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Будут разработаны нормативы финансирования освоения программ пр</w:t>
      </w:r>
      <w:r w:rsidRPr="006A4561">
        <w:rPr>
          <w:rFonts w:eastAsia="MS Mincho"/>
          <w:sz w:val="28"/>
          <w:szCs w:val="28"/>
          <w:lang w:eastAsia="ja-JP"/>
        </w:rPr>
        <w:t>о</w:t>
      </w:r>
      <w:r w:rsidRPr="006A4561">
        <w:rPr>
          <w:rFonts w:eastAsia="MS Mincho"/>
          <w:sz w:val="28"/>
          <w:szCs w:val="28"/>
          <w:lang w:eastAsia="ja-JP"/>
        </w:rPr>
        <w:t>фессионального образования всех уровней, групп специальностей и профессий. Такой подход позволит перейти от финансового обеспечения учебного проце</w:t>
      </w:r>
      <w:r w:rsidRPr="006A4561">
        <w:rPr>
          <w:rFonts w:eastAsia="MS Mincho"/>
          <w:sz w:val="28"/>
          <w:szCs w:val="28"/>
          <w:lang w:eastAsia="ja-JP"/>
        </w:rPr>
        <w:t>с</w:t>
      </w:r>
      <w:r w:rsidRPr="006A4561">
        <w:rPr>
          <w:rFonts w:eastAsia="MS Mincho"/>
          <w:sz w:val="28"/>
          <w:szCs w:val="28"/>
          <w:lang w:eastAsia="ja-JP"/>
        </w:rPr>
        <w:t>са к финансированию образовательной услуги, ввести организационно-финансовый механизм конкуренции программ и учреждений на рынке образ</w:t>
      </w:r>
      <w:r w:rsidRPr="006A4561">
        <w:rPr>
          <w:rFonts w:eastAsia="MS Mincho"/>
          <w:sz w:val="28"/>
          <w:szCs w:val="28"/>
          <w:lang w:eastAsia="ja-JP"/>
        </w:rPr>
        <w:t>о</w:t>
      </w:r>
      <w:r w:rsidRPr="006A4561">
        <w:rPr>
          <w:rFonts w:eastAsia="MS Mincho"/>
          <w:sz w:val="28"/>
          <w:szCs w:val="28"/>
          <w:lang w:eastAsia="ja-JP"/>
        </w:rPr>
        <w:t xml:space="preserve">вательных услуг, роста объемов подготовки специалистов, расширения перечня образовательных программ.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Реализация этих мер позволит перейти на новый принцип    формирования бюджета образовательного учреждения, ориентированного на результат его деятельности.</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Предстоит разработать и ввести систему финансовых отношений, пред</w:t>
      </w:r>
      <w:r w:rsidRPr="006A4561">
        <w:rPr>
          <w:rFonts w:eastAsia="MS Mincho"/>
          <w:sz w:val="28"/>
          <w:szCs w:val="28"/>
          <w:lang w:eastAsia="ja-JP"/>
        </w:rPr>
        <w:t>у</w:t>
      </w:r>
      <w:r w:rsidRPr="006A4561">
        <w:rPr>
          <w:rFonts w:eastAsia="MS Mincho"/>
          <w:sz w:val="28"/>
          <w:szCs w:val="28"/>
          <w:lang w:eastAsia="ja-JP"/>
        </w:rPr>
        <w:t xml:space="preserve">сматривающую уровень финансирования вузов в зависимости от степени их </w:t>
      </w:r>
      <w:r w:rsidRPr="006A4561">
        <w:rPr>
          <w:rFonts w:eastAsia="MS Mincho"/>
          <w:sz w:val="28"/>
          <w:szCs w:val="28"/>
          <w:lang w:eastAsia="ja-JP"/>
        </w:rPr>
        <w:lastRenderedPageBreak/>
        <w:t>эффективности. С этой целью будет разработана система   критериев и показ</w:t>
      </w:r>
      <w:r w:rsidRPr="006A4561">
        <w:rPr>
          <w:rFonts w:eastAsia="MS Mincho"/>
          <w:sz w:val="28"/>
          <w:szCs w:val="28"/>
          <w:lang w:eastAsia="ja-JP"/>
        </w:rPr>
        <w:t>а</w:t>
      </w:r>
      <w:r w:rsidRPr="006A4561">
        <w:rPr>
          <w:rFonts w:eastAsia="MS Mincho"/>
          <w:sz w:val="28"/>
          <w:szCs w:val="28"/>
          <w:lang w:eastAsia="ja-JP"/>
        </w:rPr>
        <w:t>телей оценки эффективности деятельности учреждений высшего професси</w:t>
      </w:r>
      <w:r w:rsidRPr="006A4561">
        <w:rPr>
          <w:rFonts w:eastAsia="MS Mincho"/>
          <w:sz w:val="28"/>
          <w:szCs w:val="28"/>
          <w:lang w:eastAsia="ja-JP"/>
        </w:rPr>
        <w:t>о</w:t>
      </w:r>
      <w:r w:rsidRPr="006A4561">
        <w:rPr>
          <w:rFonts w:eastAsia="MS Mincho"/>
          <w:sz w:val="28"/>
          <w:szCs w:val="28"/>
          <w:lang w:eastAsia="ja-JP"/>
        </w:rPr>
        <w:t>нального образования, продолжена работа по совершенствованию  Положений о научных грантах для коллективов университетов и академических инстит</w:t>
      </w:r>
      <w:r w:rsidRPr="006A4561">
        <w:rPr>
          <w:rFonts w:eastAsia="MS Mincho"/>
          <w:sz w:val="28"/>
          <w:szCs w:val="28"/>
          <w:lang w:eastAsia="ja-JP"/>
        </w:rPr>
        <w:t>у</w:t>
      </w:r>
      <w:r w:rsidRPr="006A4561">
        <w:rPr>
          <w:rFonts w:eastAsia="MS Mincho"/>
          <w:sz w:val="28"/>
          <w:szCs w:val="28"/>
          <w:lang w:eastAsia="ja-JP"/>
        </w:rPr>
        <w:t xml:space="preserve">тов.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Представляется целесообразным в высшем профессиональном образов</w:t>
      </w:r>
      <w:r w:rsidRPr="006A4561">
        <w:rPr>
          <w:rFonts w:eastAsia="MS Mincho"/>
          <w:sz w:val="28"/>
          <w:szCs w:val="28"/>
          <w:lang w:eastAsia="ja-JP"/>
        </w:rPr>
        <w:t>а</w:t>
      </w:r>
      <w:r w:rsidRPr="006A4561">
        <w:rPr>
          <w:rFonts w:eastAsia="MS Mincho"/>
          <w:sz w:val="28"/>
          <w:szCs w:val="28"/>
          <w:lang w:eastAsia="ja-JP"/>
        </w:rPr>
        <w:t>нии отказаться от системы предоставления государственных стипендий, зам</w:t>
      </w:r>
      <w:r w:rsidRPr="006A4561">
        <w:rPr>
          <w:rFonts w:eastAsia="MS Mincho"/>
          <w:sz w:val="28"/>
          <w:szCs w:val="28"/>
          <w:lang w:eastAsia="ja-JP"/>
        </w:rPr>
        <w:t>е</w:t>
      </w:r>
      <w:r w:rsidRPr="006A4561">
        <w:rPr>
          <w:rFonts w:eastAsia="MS Mincho"/>
          <w:sz w:val="28"/>
          <w:szCs w:val="28"/>
          <w:lang w:eastAsia="ja-JP"/>
        </w:rPr>
        <w:t>нив их образовательными кредитами. При этом государство возьмет на себя п</w:t>
      </w:r>
      <w:r w:rsidRPr="006A4561">
        <w:rPr>
          <w:rFonts w:eastAsia="MS Mincho"/>
          <w:sz w:val="28"/>
          <w:szCs w:val="28"/>
          <w:lang w:eastAsia="ja-JP"/>
        </w:rPr>
        <w:t>о</w:t>
      </w:r>
      <w:r w:rsidRPr="006A4561">
        <w:rPr>
          <w:rFonts w:eastAsia="MS Mincho"/>
          <w:sz w:val="28"/>
          <w:szCs w:val="28"/>
          <w:lang w:eastAsia="ja-JP"/>
        </w:rPr>
        <w:t>гашение кредита, если по окончании ВУЗа выпускник будет работать в соц</w:t>
      </w:r>
      <w:r w:rsidRPr="006A4561">
        <w:rPr>
          <w:rFonts w:eastAsia="MS Mincho"/>
          <w:sz w:val="28"/>
          <w:szCs w:val="28"/>
          <w:lang w:eastAsia="ja-JP"/>
        </w:rPr>
        <w:t>и</w:t>
      </w:r>
      <w:r w:rsidRPr="006A4561">
        <w:rPr>
          <w:rFonts w:eastAsia="MS Mincho"/>
          <w:sz w:val="28"/>
          <w:szCs w:val="28"/>
          <w:lang w:eastAsia="ja-JP"/>
        </w:rPr>
        <w:t xml:space="preserve">ально значимых сферах, например, учителем в сельской местности.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Предполагается ввести частичную компенсацию студентом стоимости обучения по программам высшего профессионального образования. Содейс</w:t>
      </w:r>
      <w:r w:rsidRPr="006A4561">
        <w:rPr>
          <w:rFonts w:eastAsia="MS Mincho"/>
          <w:sz w:val="28"/>
          <w:szCs w:val="28"/>
          <w:lang w:eastAsia="ja-JP"/>
        </w:rPr>
        <w:t>т</w:t>
      </w:r>
      <w:r w:rsidRPr="006A4561">
        <w:rPr>
          <w:rFonts w:eastAsia="MS Mincho"/>
          <w:sz w:val="28"/>
          <w:szCs w:val="28"/>
          <w:lang w:eastAsia="ja-JP"/>
        </w:rPr>
        <w:t xml:space="preserve">вие государства в формировании профессиональной элиты будет состоять в предоставлении образовательных грантов на безвозмездной основе наиболее талантливым и перспективным студентам.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Реализация вышеуказанных мер обеспечит:</w:t>
      </w:r>
    </w:p>
    <w:p w:rsidR="00214D0D" w:rsidRPr="006A4561" w:rsidRDefault="00214D0D" w:rsidP="002A00C8">
      <w:pPr>
        <w:numPr>
          <w:ilvl w:val="0"/>
          <w:numId w:val="93"/>
        </w:numPr>
        <w:tabs>
          <w:tab w:val="clear" w:pos="780"/>
          <w:tab w:val="num" w:pos="-2410"/>
          <w:tab w:val="left" w:pos="851"/>
        </w:tabs>
        <w:ind w:left="0" w:firstLine="567"/>
        <w:jc w:val="both"/>
        <w:rPr>
          <w:rFonts w:eastAsia="MS Mincho"/>
          <w:sz w:val="28"/>
          <w:szCs w:val="28"/>
          <w:lang w:eastAsia="ja-JP"/>
        </w:rPr>
      </w:pPr>
      <w:r w:rsidRPr="006A4561">
        <w:rPr>
          <w:rFonts w:eastAsia="MS Mincho"/>
          <w:sz w:val="28"/>
          <w:szCs w:val="28"/>
          <w:lang w:eastAsia="ja-JP"/>
        </w:rPr>
        <w:t xml:space="preserve">формирование у учащихся и выпускников осознанный и ответственный выбор профессионального будущего; </w:t>
      </w:r>
    </w:p>
    <w:p w:rsidR="00214D0D" w:rsidRPr="006A4561" w:rsidRDefault="00214D0D" w:rsidP="002A00C8">
      <w:pPr>
        <w:numPr>
          <w:ilvl w:val="0"/>
          <w:numId w:val="93"/>
        </w:numPr>
        <w:tabs>
          <w:tab w:val="clear" w:pos="780"/>
          <w:tab w:val="num" w:pos="-2410"/>
          <w:tab w:val="left" w:pos="851"/>
        </w:tabs>
        <w:ind w:left="0" w:firstLine="567"/>
        <w:jc w:val="both"/>
        <w:rPr>
          <w:rFonts w:eastAsia="MS Mincho"/>
          <w:sz w:val="28"/>
          <w:szCs w:val="28"/>
          <w:lang w:eastAsia="ja-JP"/>
        </w:rPr>
      </w:pPr>
      <w:r w:rsidRPr="006A4561">
        <w:rPr>
          <w:rFonts w:eastAsia="MS Mincho"/>
          <w:sz w:val="28"/>
          <w:szCs w:val="28"/>
          <w:lang w:eastAsia="ja-JP"/>
        </w:rPr>
        <w:t>использование государственных ресурсов в стратегически значимых о</w:t>
      </w:r>
      <w:r w:rsidRPr="006A4561">
        <w:rPr>
          <w:rFonts w:eastAsia="MS Mincho"/>
          <w:sz w:val="28"/>
          <w:szCs w:val="28"/>
          <w:lang w:eastAsia="ja-JP"/>
        </w:rPr>
        <w:t>т</w:t>
      </w:r>
      <w:r w:rsidRPr="006A4561">
        <w:rPr>
          <w:rFonts w:eastAsia="MS Mincho"/>
          <w:sz w:val="28"/>
          <w:szCs w:val="28"/>
          <w:lang w:eastAsia="ja-JP"/>
        </w:rPr>
        <w:t xml:space="preserve">раслях экономики; </w:t>
      </w:r>
    </w:p>
    <w:p w:rsidR="00214D0D" w:rsidRPr="006A4561" w:rsidRDefault="00214D0D" w:rsidP="002A00C8">
      <w:pPr>
        <w:numPr>
          <w:ilvl w:val="0"/>
          <w:numId w:val="93"/>
        </w:numPr>
        <w:tabs>
          <w:tab w:val="clear" w:pos="780"/>
          <w:tab w:val="num" w:pos="-2410"/>
          <w:tab w:val="left" w:pos="851"/>
        </w:tabs>
        <w:ind w:left="0" w:firstLine="567"/>
        <w:jc w:val="both"/>
        <w:rPr>
          <w:rFonts w:eastAsia="MS Mincho"/>
          <w:sz w:val="28"/>
          <w:szCs w:val="28"/>
          <w:lang w:eastAsia="ja-JP"/>
        </w:rPr>
      </w:pPr>
      <w:r w:rsidRPr="006A4561">
        <w:rPr>
          <w:rFonts w:eastAsia="MS Mincho"/>
          <w:sz w:val="28"/>
          <w:szCs w:val="28"/>
          <w:lang w:eastAsia="ja-JP"/>
        </w:rPr>
        <w:t xml:space="preserve">активизацию конкуренции вузов за абитуриента; </w:t>
      </w:r>
    </w:p>
    <w:p w:rsidR="00214D0D" w:rsidRPr="006A4561" w:rsidRDefault="00214D0D" w:rsidP="002A00C8">
      <w:pPr>
        <w:numPr>
          <w:ilvl w:val="0"/>
          <w:numId w:val="93"/>
        </w:numPr>
        <w:tabs>
          <w:tab w:val="clear" w:pos="780"/>
          <w:tab w:val="num" w:pos="-2410"/>
          <w:tab w:val="left" w:pos="851"/>
        </w:tabs>
        <w:ind w:left="0" w:firstLine="567"/>
        <w:jc w:val="both"/>
        <w:rPr>
          <w:rFonts w:eastAsia="MS Mincho"/>
          <w:sz w:val="28"/>
          <w:szCs w:val="28"/>
          <w:lang w:eastAsia="ja-JP"/>
        </w:rPr>
      </w:pPr>
      <w:r w:rsidRPr="006A4561">
        <w:rPr>
          <w:rFonts w:eastAsia="MS Mincho"/>
          <w:sz w:val="28"/>
          <w:szCs w:val="28"/>
          <w:lang w:eastAsia="ja-JP"/>
        </w:rPr>
        <w:t>строгое соответствие процессов подготовки кадров высшей квалифик</w:t>
      </w:r>
      <w:r w:rsidRPr="006A4561">
        <w:rPr>
          <w:rFonts w:eastAsia="MS Mincho"/>
          <w:sz w:val="28"/>
          <w:szCs w:val="28"/>
          <w:lang w:eastAsia="ja-JP"/>
        </w:rPr>
        <w:t>а</w:t>
      </w:r>
      <w:r w:rsidRPr="006A4561">
        <w:rPr>
          <w:rFonts w:eastAsia="MS Mincho"/>
          <w:sz w:val="28"/>
          <w:szCs w:val="28"/>
          <w:lang w:eastAsia="ja-JP"/>
        </w:rPr>
        <w:t xml:space="preserve">ции спросу на рынке труда и государственной политике социально-экономического развития. </w:t>
      </w:r>
    </w:p>
    <w:p w:rsidR="00214D0D" w:rsidRPr="006A4561" w:rsidRDefault="00214D0D" w:rsidP="00214D0D">
      <w:pPr>
        <w:ind w:firstLine="567"/>
        <w:jc w:val="both"/>
        <w:rPr>
          <w:rFonts w:eastAsia="MS Mincho"/>
          <w:sz w:val="28"/>
          <w:szCs w:val="28"/>
          <w:lang w:eastAsia="ja-JP"/>
        </w:rPr>
      </w:pPr>
      <w:r w:rsidRPr="006A4561">
        <w:rPr>
          <w:rFonts w:eastAsia="MS Mincho"/>
          <w:sz w:val="28"/>
          <w:szCs w:val="28"/>
          <w:lang w:eastAsia="ja-JP"/>
        </w:rPr>
        <w:t>Работодатели будут привлекаться к софинансированию учебных программ и выработке гибких схем, позволяющих каждому работнику участвовать в н</w:t>
      </w:r>
      <w:r w:rsidRPr="006A4561">
        <w:rPr>
          <w:rFonts w:eastAsia="MS Mincho"/>
          <w:sz w:val="28"/>
          <w:szCs w:val="28"/>
          <w:lang w:eastAsia="ja-JP"/>
        </w:rPr>
        <w:t>е</w:t>
      </w:r>
      <w:r w:rsidRPr="006A4561">
        <w:rPr>
          <w:rFonts w:eastAsia="MS Mincho"/>
          <w:sz w:val="28"/>
          <w:szCs w:val="28"/>
          <w:lang w:eastAsia="ja-JP"/>
        </w:rPr>
        <w:t xml:space="preserve">прерывном образовании. Инвесторам сферы образования будут пересмотрены налоговые льготы. </w:t>
      </w:r>
    </w:p>
    <w:p w:rsidR="00214D0D" w:rsidRPr="006A4561" w:rsidRDefault="00214D0D" w:rsidP="00214D0D">
      <w:pPr>
        <w:tabs>
          <w:tab w:val="left" w:pos="540"/>
        </w:tabs>
        <w:ind w:firstLine="567"/>
        <w:jc w:val="both"/>
        <w:rPr>
          <w:rFonts w:eastAsia="MS Mincho"/>
          <w:sz w:val="28"/>
          <w:szCs w:val="28"/>
          <w:lang w:eastAsia="ja-JP"/>
        </w:rPr>
      </w:pPr>
      <w:r w:rsidRPr="006A4561">
        <w:rPr>
          <w:rFonts w:eastAsia="MS Mincho"/>
          <w:sz w:val="28"/>
          <w:szCs w:val="28"/>
          <w:lang w:eastAsia="ja-JP"/>
        </w:rPr>
        <w:t>Будут разработаны нормативные документы, регламентирующие права и обязательства всех участников рынка образовательных услуг высшей школы.</w:t>
      </w:r>
    </w:p>
    <w:p w:rsidR="00214D0D" w:rsidRPr="006A4561" w:rsidRDefault="00214D0D" w:rsidP="00214D0D">
      <w:pPr>
        <w:tabs>
          <w:tab w:val="left" w:pos="540"/>
        </w:tabs>
        <w:ind w:firstLine="567"/>
        <w:jc w:val="both"/>
        <w:rPr>
          <w:rFonts w:eastAsia="MS Mincho"/>
          <w:sz w:val="28"/>
          <w:szCs w:val="28"/>
          <w:lang w:eastAsia="ja-JP"/>
        </w:rPr>
      </w:pPr>
    </w:p>
    <w:p w:rsidR="001805EC" w:rsidRPr="006A4561" w:rsidRDefault="001805EC" w:rsidP="00214D0D">
      <w:pPr>
        <w:pStyle w:val="af9"/>
        <w:spacing w:after="0"/>
        <w:ind w:firstLine="567"/>
        <w:rPr>
          <w:rStyle w:val="a9"/>
          <w:color w:val="auto"/>
          <w:sz w:val="28"/>
          <w:szCs w:val="28"/>
        </w:rPr>
      </w:pPr>
    </w:p>
    <w:p w:rsidR="001805EC" w:rsidRPr="006A4561" w:rsidRDefault="001805EC" w:rsidP="00214D0D">
      <w:pPr>
        <w:pStyle w:val="af9"/>
        <w:spacing w:after="0"/>
        <w:ind w:firstLine="567"/>
        <w:rPr>
          <w:rStyle w:val="a9"/>
          <w:color w:val="auto"/>
          <w:sz w:val="28"/>
          <w:szCs w:val="28"/>
        </w:rPr>
      </w:pPr>
    </w:p>
    <w:p w:rsidR="001805EC" w:rsidRPr="006A4561" w:rsidRDefault="001805EC" w:rsidP="00214D0D">
      <w:pPr>
        <w:pStyle w:val="af9"/>
        <w:spacing w:after="0"/>
        <w:ind w:firstLine="567"/>
        <w:rPr>
          <w:rStyle w:val="a9"/>
          <w:color w:val="auto"/>
          <w:sz w:val="28"/>
          <w:szCs w:val="28"/>
        </w:rPr>
      </w:pPr>
    </w:p>
    <w:p w:rsidR="00214D0D" w:rsidRPr="006A4561" w:rsidRDefault="00214D0D" w:rsidP="00214D0D">
      <w:pPr>
        <w:pStyle w:val="af9"/>
        <w:spacing w:after="0"/>
        <w:ind w:firstLine="567"/>
        <w:rPr>
          <w:rFonts w:ascii="Times New Roman" w:hAnsi="Times New Roman"/>
          <w:sz w:val="28"/>
          <w:szCs w:val="28"/>
        </w:rPr>
      </w:pPr>
      <w:r w:rsidRPr="006A4561">
        <w:rPr>
          <w:rStyle w:val="a9"/>
          <w:color w:val="auto"/>
          <w:sz w:val="28"/>
          <w:szCs w:val="28"/>
        </w:rPr>
        <w:t>§</w:t>
      </w:r>
      <w:r w:rsidRPr="006A4561">
        <w:rPr>
          <w:rFonts w:ascii="Times New Roman" w:hAnsi="Times New Roman"/>
          <w:sz w:val="28"/>
          <w:szCs w:val="28"/>
        </w:rPr>
        <w:t xml:space="preserve">6. Социальное партнерство в сфере образования </w:t>
      </w:r>
    </w:p>
    <w:p w:rsidR="00214D0D" w:rsidRPr="006A4561" w:rsidRDefault="00214D0D" w:rsidP="00214D0D">
      <w:pPr>
        <w:ind w:firstLine="567"/>
        <w:jc w:val="both"/>
        <w:rPr>
          <w:sz w:val="28"/>
          <w:szCs w:val="28"/>
        </w:rPr>
      </w:pPr>
    </w:p>
    <w:p w:rsidR="00214D0D" w:rsidRPr="006A4561" w:rsidRDefault="00214D0D" w:rsidP="00214D0D">
      <w:pPr>
        <w:ind w:firstLine="567"/>
        <w:jc w:val="both"/>
        <w:rPr>
          <w:sz w:val="28"/>
          <w:szCs w:val="28"/>
        </w:rPr>
      </w:pPr>
      <w:r w:rsidRPr="006A4561">
        <w:rPr>
          <w:sz w:val="28"/>
          <w:szCs w:val="28"/>
        </w:rPr>
        <w:t>Перестройка системы образования невозможна без участия органов зак</w:t>
      </w:r>
      <w:r w:rsidRPr="006A4561">
        <w:rPr>
          <w:sz w:val="28"/>
          <w:szCs w:val="28"/>
        </w:rPr>
        <w:t>о</w:t>
      </w:r>
      <w:r w:rsidRPr="006A4561">
        <w:rPr>
          <w:sz w:val="28"/>
          <w:szCs w:val="28"/>
        </w:rPr>
        <w:t>нодательной и исполнительной власти всех уровней, работников самой сист</w:t>
      </w:r>
      <w:r w:rsidRPr="006A4561">
        <w:rPr>
          <w:sz w:val="28"/>
          <w:szCs w:val="28"/>
        </w:rPr>
        <w:t>е</w:t>
      </w:r>
      <w:r w:rsidRPr="006A4561">
        <w:rPr>
          <w:sz w:val="28"/>
          <w:szCs w:val="28"/>
        </w:rPr>
        <w:t xml:space="preserve">мы образования, общественности и, конечно, работодателей. </w:t>
      </w:r>
    </w:p>
    <w:p w:rsidR="00214D0D" w:rsidRPr="006A4561" w:rsidRDefault="00214D0D" w:rsidP="00214D0D">
      <w:pPr>
        <w:ind w:firstLine="567"/>
        <w:jc w:val="both"/>
        <w:rPr>
          <w:sz w:val="28"/>
          <w:szCs w:val="28"/>
        </w:rPr>
      </w:pPr>
      <w:r w:rsidRPr="006A4561">
        <w:rPr>
          <w:sz w:val="28"/>
          <w:szCs w:val="28"/>
        </w:rPr>
        <w:t>Будет налажена эффективная координация деятельности Министерства образования Республики Таджикистан с другими министерствами и ведомств</w:t>
      </w:r>
      <w:r w:rsidRPr="006A4561">
        <w:rPr>
          <w:sz w:val="28"/>
          <w:szCs w:val="28"/>
        </w:rPr>
        <w:t>а</w:t>
      </w:r>
      <w:r w:rsidRPr="006A4561">
        <w:rPr>
          <w:sz w:val="28"/>
          <w:szCs w:val="28"/>
        </w:rPr>
        <w:t xml:space="preserve">ми, организациями гражданского общества, с работодателями  в следующих направлениях: </w:t>
      </w:r>
    </w:p>
    <w:p w:rsidR="00214D0D" w:rsidRPr="006A4561" w:rsidRDefault="00214D0D" w:rsidP="002A00C8">
      <w:pPr>
        <w:numPr>
          <w:ilvl w:val="0"/>
          <w:numId w:val="94"/>
        </w:numPr>
        <w:tabs>
          <w:tab w:val="clear" w:pos="780"/>
          <w:tab w:val="num" w:pos="-1985"/>
          <w:tab w:val="left" w:pos="851"/>
        </w:tabs>
        <w:ind w:left="0" w:firstLine="567"/>
        <w:jc w:val="both"/>
        <w:rPr>
          <w:sz w:val="28"/>
          <w:szCs w:val="28"/>
        </w:rPr>
      </w:pPr>
      <w:r w:rsidRPr="006A4561">
        <w:rPr>
          <w:sz w:val="28"/>
          <w:szCs w:val="28"/>
        </w:rPr>
        <w:t>обеспечения кадрами экономики республики;</w:t>
      </w:r>
    </w:p>
    <w:p w:rsidR="00214D0D" w:rsidRPr="006A4561" w:rsidRDefault="00214D0D" w:rsidP="002A00C8">
      <w:pPr>
        <w:numPr>
          <w:ilvl w:val="0"/>
          <w:numId w:val="94"/>
        </w:numPr>
        <w:tabs>
          <w:tab w:val="clear" w:pos="780"/>
          <w:tab w:val="num" w:pos="-1985"/>
          <w:tab w:val="left" w:pos="851"/>
        </w:tabs>
        <w:ind w:left="0" w:firstLine="567"/>
        <w:jc w:val="both"/>
        <w:rPr>
          <w:sz w:val="28"/>
          <w:szCs w:val="28"/>
        </w:rPr>
      </w:pPr>
      <w:r w:rsidRPr="006A4561">
        <w:rPr>
          <w:sz w:val="28"/>
          <w:szCs w:val="28"/>
        </w:rPr>
        <w:lastRenderedPageBreak/>
        <w:t xml:space="preserve">выявление и социализация детей с отклонениями в развитии, детей из социально-неблагополучных семей; </w:t>
      </w:r>
    </w:p>
    <w:p w:rsidR="00214D0D" w:rsidRPr="006A4561" w:rsidRDefault="00214D0D" w:rsidP="002A00C8">
      <w:pPr>
        <w:numPr>
          <w:ilvl w:val="0"/>
          <w:numId w:val="94"/>
        </w:numPr>
        <w:tabs>
          <w:tab w:val="clear" w:pos="780"/>
          <w:tab w:val="num" w:pos="-1985"/>
          <w:tab w:val="left" w:pos="851"/>
        </w:tabs>
        <w:ind w:left="0" w:firstLine="567"/>
        <w:jc w:val="both"/>
        <w:rPr>
          <w:sz w:val="28"/>
          <w:szCs w:val="28"/>
        </w:rPr>
      </w:pPr>
      <w:r w:rsidRPr="006A4561">
        <w:rPr>
          <w:sz w:val="28"/>
          <w:szCs w:val="28"/>
        </w:rPr>
        <w:t>совместные с органами местной государственной исполнительной вл</w:t>
      </w:r>
      <w:r w:rsidRPr="006A4561">
        <w:rPr>
          <w:sz w:val="28"/>
          <w:szCs w:val="28"/>
        </w:rPr>
        <w:t>а</w:t>
      </w:r>
      <w:r w:rsidRPr="006A4561">
        <w:rPr>
          <w:sz w:val="28"/>
          <w:szCs w:val="28"/>
        </w:rPr>
        <w:t>сти  и общественными советами (ассоциации и комитеты родителей) поиски эффективных способов повышения охвата образованием детей старшего д</w:t>
      </w:r>
      <w:r w:rsidRPr="006A4561">
        <w:rPr>
          <w:sz w:val="28"/>
          <w:szCs w:val="28"/>
        </w:rPr>
        <w:t>о</w:t>
      </w:r>
      <w:r w:rsidRPr="006A4561">
        <w:rPr>
          <w:sz w:val="28"/>
          <w:szCs w:val="28"/>
        </w:rPr>
        <w:t xml:space="preserve">школьного и школьного возраста; </w:t>
      </w:r>
    </w:p>
    <w:p w:rsidR="00214D0D" w:rsidRPr="006A4561" w:rsidRDefault="00214D0D" w:rsidP="002A00C8">
      <w:pPr>
        <w:numPr>
          <w:ilvl w:val="0"/>
          <w:numId w:val="94"/>
        </w:numPr>
        <w:tabs>
          <w:tab w:val="clear" w:pos="780"/>
          <w:tab w:val="num" w:pos="-1985"/>
          <w:tab w:val="left" w:pos="851"/>
        </w:tabs>
        <w:ind w:left="0" w:firstLine="567"/>
        <w:jc w:val="both"/>
        <w:rPr>
          <w:sz w:val="28"/>
          <w:szCs w:val="28"/>
        </w:rPr>
      </w:pPr>
      <w:r w:rsidRPr="006A4561">
        <w:rPr>
          <w:sz w:val="28"/>
          <w:szCs w:val="28"/>
        </w:rPr>
        <w:t>адресная социальная поддержка детей из семей группы риска.</w:t>
      </w:r>
    </w:p>
    <w:p w:rsidR="00214D0D" w:rsidRPr="006A4561" w:rsidRDefault="00214D0D" w:rsidP="00214D0D">
      <w:pPr>
        <w:ind w:firstLine="567"/>
        <w:jc w:val="both"/>
        <w:rPr>
          <w:sz w:val="28"/>
          <w:szCs w:val="28"/>
        </w:rPr>
      </w:pPr>
      <w:r w:rsidRPr="006A4561">
        <w:rPr>
          <w:sz w:val="28"/>
          <w:szCs w:val="28"/>
        </w:rPr>
        <w:t>Принципиально должно измениться взаимодействие системы образования с работодателями. Работодатели будут принимать активное участие в формир</w:t>
      </w:r>
      <w:r w:rsidRPr="006A4561">
        <w:rPr>
          <w:sz w:val="28"/>
          <w:szCs w:val="28"/>
        </w:rPr>
        <w:t>о</w:t>
      </w:r>
      <w:r w:rsidRPr="006A4561">
        <w:rPr>
          <w:sz w:val="28"/>
          <w:szCs w:val="28"/>
        </w:rPr>
        <w:t>вании заказа на профессиональное образование и профессиональную подгото</w:t>
      </w:r>
      <w:r w:rsidRPr="006A4561">
        <w:rPr>
          <w:sz w:val="28"/>
          <w:szCs w:val="28"/>
        </w:rPr>
        <w:t>в</w:t>
      </w:r>
      <w:r w:rsidRPr="006A4561">
        <w:rPr>
          <w:sz w:val="28"/>
          <w:szCs w:val="28"/>
        </w:rPr>
        <w:t>ку по структуре и по содержанию. Практика может инициировать другие фо</w:t>
      </w:r>
      <w:r w:rsidRPr="006A4561">
        <w:rPr>
          <w:sz w:val="28"/>
          <w:szCs w:val="28"/>
        </w:rPr>
        <w:t>р</w:t>
      </w:r>
      <w:r w:rsidRPr="006A4561">
        <w:rPr>
          <w:sz w:val="28"/>
          <w:szCs w:val="28"/>
        </w:rPr>
        <w:t>мы государственно-частного партнерства – договоры на подготовку кадров, с</w:t>
      </w:r>
      <w:r w:rsidRPr="006A4561">
        <w:rPr>
          <w:sz w:val="28"/>
          <w:szCs w:val="28"/>
        </w:rPr>
        <w:t>о</w:t>
      </w:r>
      <w:r w:rsidRPr="006A4561">
        <w:rPr>
          <w:sz w:val="28"/>
          <w:szCs w:val="28"/>
        </w:rPr>
        <w:t>учредительство и участие в органах государственно- общественного управл</w:t>
      </w:r>
      <w:r w:rsidRPr="006A4561">
        <w:rPr>
          <w:sz w:val="28"/>
          <w:szCs w:val="28"/>
        </w:rPr>
        <w:t>е</w:t>
      </w:r>
      <w:r w:rsidRPr="006A4561">
        <w:rPr>
          <w:sz w:val="28"/>
          <w:szCs w:val="28"/>
        </w:rPr>
        <w:t xml:space="preserve">ния и пр.  </w:t>
      </w:r>
    </w:p>
    <w:p w:rsidR="00214D0D" w:rsidRPr="006A4561" w:rsidRDefault="00214D0D" w:rsidP="00214D0D">
      <w:pPr>
        <w:ind w:firstLine="567"/>
        <w:jc w:val="both"/>
        <w:rPr>
          <w:sz w:val="28"/>
          <w:szCs w:val="28"/>
        </w:rPr>
      </w:pPr>
      <w:r w:rsidRPr="006A4561">
        <w:rPr>
          <w:sz w:val="28"/>
          <w:szCs w:val="28"/>
        </w:rPr>
        <w:t>В условиях быстрой смены конъюнктуры рынка труда потребуется пост</w:t>
      </w:r>
      <w:r w:rsidRPr="006A4561">
        <w:rPr>
          <w:sz w:val="28"/>
          <w:szCs w:val="28"/>
        </w:rPr>
        <w:t>о</w:t>
      </w:r>
      <w:r w:rsidRPr="006A4561">
        <w:rPr>
          <w:sz w:val="28"/>
          <w:szCs w:val="28"/>
        </w:rPr>
        <w:t>янная адаптация образовательных программ профессионального образования всех уровней к этим требованиям. Такую задачу будет решать профессионал</w:t>
      </w:r>
      <w:r w:rsidRPr="006A4561">
        <w:rPr>
          <w:sz w:val="28"/>
          <w:szCs w:val="28"/>
        </w:rPr>
        <w:t>ь</w:t>
      </w:r>
      <w:r w:rsidRPr="006A4561">
        <w:rPr>
          <w:sz w:val="28"/>
          <w:szCs w:val="28"/>
        </w:rPr>
        <w:t>ный посредник рынков образовательных услуг и труда. Он должен появиться как постоянно действующая структура, решающая комплекс задач, позволя</w:t>
      </w:r>
      <w:r w:rsidRPr="006A4561">
        <w:rPr>
          <w:sz w:val="28"/>
          <w:szCs w:val="28"/>
        </w:rPr>
        <w:t>ю</w:t>
      </w:r>
      <w:r w:rsidRPr="006A4561">
        <w:rPr>
          <w:sz w:val="28"/>
          <w:szCs w:val="28"/>
        </w:rPr>
        <w:t>щих снизить уровень дисбаланса спроса и предложения рабочей силы, ввести в соответствие квалификационную структуру подготовки кадров и занятых в экономике РТ, своевременно приводить в соответствие действующие и пе</w:t>
      </w:r>
      <w:r w:rsidRPr="006A4561">
        <w:rPr>
          <w:sz w:val="28"/>
          <w:szCs w:val="28"/>
        </w:rPr>
        <w:t>р</w:t>
      </w:r>
      <w:r w:rsidRPr="006A4561">
        <w:rPr>
          <w:sz w:val="28"/>
          <w:szCs w:val="28"/>
        </w:rPr>
        <w:t>спективные социальные, промышленные и аграрные технологии с образов</w:t>
      </w:r>
      <w:r w:rsidRPr="006A4561">
        <w:rPr>
          <w:sz w:val="28"/>
          <w:szCs w:val="28"/>
        </w:rPr>
        <w:t>а</w:t>
      </w:r>
      <w:r w:rsidRPr="006A4561">
        <w:rPr>
          <w:sz w:val="28"/>
          <w:szCs w:val="28"/>
        </w:rPr>
        <w:t>тельными программами всех уровней образования. уменьшить неэффективные расходы в системе подготовки кадров. Будут разработаны и введены меры ст</w:t>
      </w:r>
      <w:r w:rsidRPr="006A4561">
        <w:rPr>
          <w:sz w:val="28"/>
          <w:szCs w:val="28"/>
        </w:rPr>
        <w:t>и</w:t>
      </w:r>
      <w:r w:rsidRPr="006A4561">
        <w:rPr>
          <w:sz w:val="28"/>
          <w:szCs w:val="28"/>
        </w:rPr>
        <w:t>мулирования предприятий и организаций всех форм собственности по предо</w:t>
      </w:r>
      <w:r w:rsidRPr="006A4561">
        <w:rPr>
          <w:sz w:val="28"/>
          <w:szCs w:val="28"/>
        </w:rPr>
        <w:t>с</w:t>
      </w:r>
      <w:r w:rsidRPr="006A4561">
        <w:rPr>
          <w:sz w:val="28"/>
          <w:szCs w:val="28"/>
        </w:rPr>
        <w:t>тавлению производственной базы для прохождения практики учащимися си</w:t>
      </w:r>
      <w:r w:rsidRPr="006A4561">
        <w:rPr>
          <w:sz w:val="28"/>
          <w:szCs w:val="28"/>
        </w:rPr>
        <w:t>с</w:t>
      </w:r>
      <w:r w:rsidRPr="006A4561">
        <w:rPr>
          <w:sz w:val="28"/>
          <w:szCs w:val="28"/>
        </w:rPr>
        <w:t>темы начального и среднего профессионального образования, включая обуч</w:t>
      </w:r>
      <w:r w:rsidRPr="006A4561">
        <w:rPr>
          <w:sz w:val="28"/>
          <w:szCs w:val="28"/>
        </w:rPr>
        <w:t>е</w:t>
      </w:r>
      <w:r w:rsidRPr="006A4561">
        <w:rPr>
          <w:sz w:val="28"/>
          <w:szCs w:val="28"/>
        </w:rPr>
        <w:t>ние взрослых на краткосрочных курсах. Сами работники реального сектора экономики будут привлекаться к преподаванию в учреждениях профессионал</w:t>
      </w:r>
      <w:r w:rsidRPr="006A4561">
        <w:rPr>
          <w:sz w:val="28"/>
          <w:szCs w:val="28"/>
        </w:rPr>
        <w:t>ь</w:t>
      </w:r>
      <w:r w:rsidRPr="006A4561">
        <w:rPr>
          <w:sz w:val="28"/>
          <w:szCs w:val="28"/>
        </w:rPr>
        <w:t>ного образования. А также будут разработаны меры по стимулированию уч</w:t>
      </w:r>
      <w:r w:rsidRPr="006A4561">
        <w:rPr>
          <w:sz w:val="28"/>
          <w:szCs w:val="28"/>
        </w:rPr>
        <w:t>а</w:t>
      </w:r>
      <w:r w:rsidRPr="006A4561">
        <w:rPr>
          <w:sz w:val="28"/>
          <w:szCs w:val="28"/>
        </w:rPr>
        <w:t>стия частного сектора в организации профессионального образования.</w:t>
      </w:r>
    </w:p>
    <w:p w:rsidR="00214D0D" w:rsidRPr="006A4561" w:rsidRDefault="00214D0D" w:rsidP="00214D0D">
      <w:pPr>
        <w:ind w:firstLine="567"/>
        <w:jc w:val="both"/>
        <w:rPr>
          <w:sz w:val="28"/>
          <w:szCs w:val="28"/>
        </w:rPr>
      </w:pPr>
      <w:r w:rsidRPr="006A4561">
        <w:rPr>
          <w:sz w:val="28"/>
          <w:szCs w:val="28"/>
        </w:rPr>
        <w:t>Важная роль будет принадлежать работодателю в формировании профе</w:t>
      </w:r>
      <w:r w:rsidRPr="006A4561">
        <w:rPr>
          <w:sz w:val="28"/>
          <w:szCs w:val="28"/>
        </w:rPr>
        <w:t>с</w:t>
      </w:r>
      <w:r w:rsidRPr="006A4561">
        <w:rPr>
          <w:sz w:val="28"/>
          <w:szCs w:val="28"/>
        </w:rPr>
        <w:t>сиональных стандартов и соответственно в разработке образовательных ста</w:t>
      </w:r>
      <w:r w:rsidRPr="006A4561">
        <w:rPr>
          <w:sz w:val="28"/>
          <w:szCs w:val="28"/>
        </w:rPr>
        <w:t>н</w:t>
      </w:r>
      <w:r w:rsidRPr="006A4561">
        <w:rPr>
          <w:sz w:val="28"/>
          <w:szCs w:val="28"/>
        </w:rPr>
        <w:t xml:space="preserve">дартов, а также в оценке результатов подготовки выпускников через систему общественно-государственной аккредитации программ и профессиональную сертификацию работников. </w:t>
      </w:r>
    </w:p>
    <w:p w:rsidR="00214D0D" w:rsidRPr="006A4561" w:rsidRDefault="00214D0D" w:rsidP="00214D0D">
      <w:pPr>
        <w:pStyle w:val="2"/>
        <w:spacing w:before="0"/>
        <w:ind w:firstLine="567"/>
        <w:jc w:val="center"/>
        <w:rPr>
          <w:rFonts w:ascii="Times New Roman" w:hAnsi="Times New Roman"/>
          <w:b w:val="0"/>
          <w:color w:val="auto"/>
          <w:sz w:val="28"/>
          <w:szCs w:val="28"/>
        </w:rPr>
      </w:pPr>
    </w:p>
    <w:p w:rsidR="00214D0D" w:rsidRPr="006A4561" w:rsidRDefault="00214D0D" w:rsidP="00214D0D">
      <w:pPr>
        <w:pStyle w:val="2"/>
        <w:spacing w:before="0"/>
        <w:ind w:firstLine="567"/>
        <w:jc w:val="center"/>
        <w:rPr>
          <w:rFonts w:ascii="Times New Roman" w:hAnsi="Times New Roman"/>
          <w:b w:val="0"/>
          <w:color w:val="auto"/>
          <w:sz w:val="28"/>
          <w:szCs w:val="28"/>
        </w:rPr>
      </w:pPr>
      <w:r w:rsidRPr="006A4561">
        <w:rPr>
          <w:rFonts w:ascii="Times New Roman" w:hAnsi="Times New Roman"/>
          <w:b w:val="0"/>
          <w:color w:val="auto"/>
          <w:sz w:val="28"/>
          <w:szCs w:val="28"/>
        </w:rPr>
        <w:t>5. МОНИТОРИНГ И ОЦЕНКА РЕАЛИЗАЦИИ НАЦИОНАЛЬНОЙ СТРАТЕГИИ РАЗВИТИЯ ОБРАЗОВАНИЯ РЕСПУБЛИКИ ТАДЖИКИСТАН ДО 2020 ГОДА</w:t>
      </w:r>
    </w:p>
    <w:p w:rsidR="00214D0D" w:rsidRPr="006A4561" w:rsidRDefault="00214D0D" w:rsidP="00214D0D">
      <w:pPr>
        <w:autoSpaceDE w:val="0"/>
        <w:autoSpaceDN w:val="0"/>
        <w:adjustRightInd w:val="0"/>
        <w:ind w:firstLine="567"/>
        <w:jc w:val="both"/>
        <w:rPr>
          <w:rFonts w:eastAsia="MS Mincho"/>
          <w:sz w:val="28"/>
          <w:szCs w:val="28"/>
          <w:lang w:eastAsia="ja-JP"/>
        </w:rPr>
      </w:pPr>
    </w:p>
    <w:p w:rsidR="00214D0D" w:rsidRPr="006A4561" w:rsidRDefault="00214D0D" w:rsidP="00214D0D">
      <w:pPr>
        <w:autoSpaceDE w:val="0"/>
        <w:autoSpaceDN w:val="0"/>
        <w:adjustRightInd w:val="0"/>
        <w:ind w:firstLine="567"/>
        <w:jc w:val="both"/>
        <w:rPr>
          <w:rFonts w:eastAsia="MS Mincho"/>
          <w:sz w:val="28"/>
          <w:szCs w:val="28"/>
          <w:lang w:eastAsia="ja-JP"/>
        </w:rPr>
      </w:pPr>
      <w:r w:rsidRPr="006A4561">
        <w:rPr>
          <w:rFonts w:eastAsia="MS Mincho"/>
          <w:sz w:val="28"/>
          <w:szCs w:val="28"/>
          <w:lang w:eastAsia="ja-JP"/>
        </w:rPr>
        <w:t>Цель Мониторинга и оценки - обеспечение органа государственной власти своевременной, полной и достоверной информацией о ходе реализации Наци</w:t>
      </w:r>
      <w:r w:rsidRPr="006A4561">
        <w:rPr>
          <w:rFonts w:eastAsia="MS Mincho"/>
          <w:sz w:val="28"/>
          <w:szCs w:val="28"/>
          <w:lang w:eastAsia="ja-JP"/>
        </w:rPr>
        <w:t>о</w:t>
      </w:r>
      <w:r w:rsidRPr="006A4561">
        <w:rPr>
          <w:rFonts w:eastAsia="MS Mincho"/>
          <w:sz w:val="28"/>
          <w:szCs w:val="28"/>
          <w:lang w:eastAsia="ja-JP"/>
        </w:rPr>
        <w:t xml:space="preserve">нальной стратегии развития образования до 2020 года, результативности ее </w:t>
      </w:r>
      <w:r w:rsidRPr="006A4561">
        <w:rPr>
          <w:rFonts w:eastAsia="MS Mincho"/>
          <w:sz w:val="28"/>
          <w:szCs w:val="28"/>
          <w:lang w:eastAsia="ja-JP"/>
        </w:rPr>
        <w:lastRenderedPageBreak/>
        <w:t>реализации и принятия решений по управлению ходом выполнения Стратегии. Оценка осуществляется по ключевым индикаторам реализации Национальной стратегии:</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 xml:space="preserve">повышение охвата детей в возрасте 3-6 лет программами дошкольного образования; </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 xml:space="preserve">повышение доли детей, демонстрирующих готовность к обучению в школе; </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повышение охвата детей «улицы» неформальным образованием;</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повышение охвата образованием населения в возрасте 16-17;</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снижение доли безработных в возрасте 18-24 года в общей численности безработных;</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 xml:space="preserve">снижение доли безработных в общей численности выпускников ВУЗов;  </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опережающее увеличение объема НИОКР, выполненных ВУЗами по о</w:t>
      </w:r>
      <w:r w:rsidRPr="006A4561">
        <w:rPr>
          <w:sz w:val="28"/>
          <w:szCs w:val="28"/>
        </w:rPr>
        <w:t>т</w:t>
      </w:r>
      <w:r w:rsidRPr="006A4561">
        <w:rPr>
          <w:sz w:val="28"/>
          <w:szCs w:val="28"/>
        </w:rPr>
        <w:t>ношению к бюджетному финансированию высшего образования;</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увеличение доли средств предприятий в финансировании высшего обр</w:t>
      </w:r>
      <w:r w:rsidRPr="006A4561">
        <w:rPr>
          <w:sz w:val="28"/>
          <w:szCs w:val="28"/>
        </w:rPr>
        <w:t>а</w:t>
      </w:r>
      <w:r w:rsidRPr="006A4561">
        <w:rPr>
          <w:sz w:val="28"/>
          <w:szCs w:val="28"/>
        </w:rPr>
        <w:t>зования;</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охват населения программами НПО, СПО короткими программами пр</w:t>
      </w:r>
      <w:r w:rsidRPr="006A4561">
        <w:rPr>
          <w:sz w:val="28"/>
          <w:szCs w:val="28"/>
        </w:rPr>
        <w:t>о</w:t>
      </w:r>
      <w:r w:rsidRPr="006A4561">
        <w:rPr>
          <w:sz w:val="28"/>
          <w:szCs w:val="28"/>
        </w:rPr>
        <w:t>фессиональной подготовки, переподготовки и повышения квалификации;</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повышение доли населения, имеющей профессиональное образование;</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снижение относительной численности детей, не охваченных образов</w:t>
      </w:r>
      <w:r w:rsidRPr="006A4561">
        <w:rPr>
          <w:sz w:val="28"/>
          <w:szCs w:val="28"/>
        </w:rPr>
        <w:t>а</w:t>
      </w:r>
      <w:r w:rsidRPr="006A4561">
        <w:rPr>
          <w:sz w:val="28"/>
          <w:szCs w:val="28"/>
        </w:rPr>
        <w:t>нием по состоянию здоровья;</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повышение Индекса гендерного паритета по коэффициенту выпуска на всех ступенях образования;</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рост доли молодых людей из сельской местности, зачисленных на пр</w:t>
      </w:r>
      <w:r w:rsidRPr="006A4561">
        <w:rPr>
          <w:sz w:val="28"/>
          <w:szCs w:val="28"/>
        </w:rPr>
        <w:t>о</w:t>
      </w:r>
      <w:r w:rsidRPr="006A4561">
        <w:rPr>
          <w:sz w:val="28"/>
          <w:szCs w:val="28"/>
        </w:rPr>
        <w:t>граммы среднего и высшего профессионального образования;</w:t>
      </w:r>
    </w:p>
    <w:p w:rsidR="00214D0D" w:rsidRPr="006A4561" w:rsidRDefault="00214D0D" w:rsidP="002A00C8">
      <w:pPr>
        <w:numPr>
          <w:ilvl w:val="0"/>
          <w:numId w:val="95"/>
        </w:numPr>
        <w:tabs>
          <w:tab w:val="clear" w:pos="780"/>
          <w:tab w:val="left" w:pos="851"/>
        </w:tabs>
        <w:ind w:left="0" w:firstLine="567"/>
        <w:jc w:val="both"/>
        <w:rPr>
          <w:sz w:val="28"/>
          <w:szCs w:val="28"/>
        </w:rPr>
      </w:pPr>
      <w:r w:rsidRPr="006A4561">
        <w:rPr>
          <w:sz w:val="28"/>
          <w:szCs w:val="28"/>
        </w:rPr>
        <w:t>рост доли молодых людей из социально незащищенных групп (из бе</w:t>
      </w:r>
      <w:r w:rsidRPr="006A4561">
        <w:rPr>
          <w:sz w:val="28"/>
          <w:szCs w:val="28"/>
        </w:rPr>
        <w:t>д</w:t>
      </w:r>
      <w:r w:rsidRPr="006A4561">
        <w:rPr>
          <w:sz w:val="28"/>
          <w:szCs w:val="28"/>
        </w:rPr>
        <w:t>ных семей, сирот и др.),  зачисленных на программы среднего и высшего пр</w:t>
      </w:r>
      <w:r w:rsidRPr="006A4561">
        <w:rPr>
          <w:sz w:val="28"/>
          <w:szCs w:val="28"/>
        </w:rPr>
        <w:t>о</w:t>
      </w:r>
      <w:r w:rsidRPr="006A4561">
        <w:rPr>
          <w:sz w:val="28"/>
          <w:szCs w:val="28"/>
        </w:rPr>
        <w:t xml:space="preserve">фессионального образования. </w:t>
      </w:r>
    </w:p>
    <w:p w:rsidR="00214D0D" w:rsidRPr="006A4561" w:rsidRDefault="00214D0D" w:rsidP="00214D0D">
      <w:pPr>
        <w:tabs>
          <w:tab w:val="left" w:pos="851"/>
        </w:tabs>
        <w:autoSpaceDE w:val="0"/>
        <w:autoSpaceDN w:val="0"/>
        <w:adjustRightInd w:val="0"/>
        <w:ind w:firstLine="567"/>
        <w:jc w:val="both"/>
        <w:rPr>
          <w:rFonts w:eastAsia="MS Mincho"/>
          <w:sz w:val="28"/>
          <w:szCs w:val="28"/>
          <w:lang w:eastAsia="ja-JP"/>
        </w:rPr>
      </w:pPr>
      <w:r w:rsidRPr="006A4561">
        <w:rPr>
          <w:rFonts w:eastAsia="MS Mincho"/>
          <w:sz w:val="28"/>
          <w:szCs w:val="28"/>
          <w:lang w:eastAsia="ja-JP"/>
        </w:rPr>
        <w:t>Мониторинг хода реализации проводится по индикаторам задач и мер</w:t>
      </w:r>
      <w:r w:rsidRPr="006A4561">
        <w:rPr>
          <w:rFonts w:eastAsia="MS Mincho"/>
          <w:sz w:val="28"/>
          <w:szCs w:val="28"/>
          <w:lang w:eastAsia="ja-JP"/>
        </w:rPr>
        <w:t>о</w:t>
      </w:r>
      <w:r w:rsidRPr="006A4561">
        <w:rPr>
          <w:rFonts w:eastAsia="MS Mincho"/>
          <w:sz w:val="28"/>
          <w:szCs w:val="28"/>
          <w:lang w:eastAsia="ja-JP"/>
        </w:rPr>
        <w:t xml:space="preserve">приятий, предусмотренным среднесрочным планом реализации Национальной стратегии (Приложение 3). </w:t>
      </w:r>
    </w:p>
    <w:p w:rsidR="00214D0D" w:rsidRPr="006A4561" w:rsidRDefault="00214D0D" w:rsidP="00214D0D">
      <w:pPr>
        <w:autoSpaceDE w:val="0"/>
        <w:autoSpaceDN w:val="0"/>
        <w:adjustRightInd w:val="0"/>
        <w:ind w:firstLine="567"/>
        <w:jc w:val="both"/>
        <w:rPr>
          <w:rFonts w:eastAsia="MS Mincho"/>
          <w:sz w:val="28"/>
          <w:szCs w:val="28"/>
          <w:lang w:eastAsia="ja-JP"/>
        </w:rPr>
      </w:pPr>
      <w:r w:rsidRPr="006A4561">
        <w:rPr>
          <w:rFonts w:eastAsia="MS Mincho"/>
          <w:sz w:val="28"/>
          <w:szCs w:val="28"/>
          <w:lang w:eastAsia="ja-JP"/>
        </w:rPr>
        <w:t>Эффективный мониторинг и оценку реализации Национальной стратегии будет осуществлять соответствующее управление/отдел аппарата Министерс</w:t>
      </w:r>
      <w:r w:rsidRPr="006A4561">
        <w:rPr>
          <w:rFonts w:eastAsia="MS Mincho"/>
          <w:sz w:val="28"/>
          <w:szCs w:val="28"/>
          <w:lang w:eastAsia="ja-JP"/>
        </w:rPr>
        <w:t>т</w:t>
      </w:r>
      <w:r w:rsidRPr="006A4561">
        <w:rPr>
          <w:rFonts w:eastAsia="MS Mincho"/>
          <w:sz w:val="28"/>
          <w:szCs w:val="28"/>
          <w:lang w:eastAsia="ja-JP"/>
        </w:rPr>
        <w:t>ва образования Республики Таджикистан. Министерство образования Респу</w:t>
      </w:r>
      <w:r w:rsidRPr="006A4561">
        <w:rPr>
          <w:rFonts w:eastAsia="MS Mincho"/>
          <w:sz w:val="28"/>
          <w:szCs w:val="28"/>
          <w:lang w:eastAsia="ja-JP"/>
        </w:rPr>
        <w:t>б</w:t>
      </w:r>
      <w:r w:rsidRPr="006A4561">
        <w:rPr>
          <w:rFonts w:eastAsia="MS Mincho"/>
          <w:sz w:val="28"/>
          <w:szCs w:val="28"/>
          <w:lang w:eastAsia="ja-JP"/>
        </w:rPr>
        <w:t xml:space="preserve">лики Таджикистан утверждает План мониторинга реализации Национальной стратегии, а также формы и порядок отчетности по выполнению Национальной стратегии. </w:t>
      </w:r>
    </w:p>
    <w:p w:rsidR="00214D0D" w:rsidRPr="006A4561" w:rsidRDefault="00214D0D" w:rsidP="00214D0D">
      <w:pPr>
        <w:pStyle w:val="1"/>
        <w:spacing w:before="0"/>
        <w:ind w:firstLine="567"/>
        <w:jc w:val="center"/>
        <w:rPr>
          <w:rFonts w:ascii="Times New Roman" w:hAnsi="Times New Roman"/>
          <w:b w:val="0"/>
          <w:color w:val="auto"/>
        </w:rPr>
      </w:pPr>
    </w:p>
    <w:p w:rsidR="00214D0D" w:rsidRPr="006A4561" w:rsidRDefault="00214D0D" w:rsidP="00214D0D">
      <w:pPr>
        <w:pStyle w:val="1"/>
        <w:spacing w:before="0"/>
        <w:ind w:firstLine="567"/>
        <w:jc w:val="center"/>
        <w:rPr>
          <w:rFonts w:ascii="Times New Roman" w:hAnsi="Times New Roman"/>
          <w:b w:val="0"/>
          <w:color w:val="auto"/>
        </w:rPr>
      </w:pPr>
      <w:r w:rsidRPr="006A4561">
        <w:rPr>
          <w:rFonts w:ascii="Times New Roman" w:hAnsi="Times New Roman"/>
          <w:b w:val="0"/>
          <w:color w:val="auto"/>
        </w:rPr>
        <w:t>6. ФИНАНСИРОВАНИЕ РЕАЛИЗАЦИИ НАЦИОНАЛЬНОЙ СТРАТ</w:t>
      </w:r>
      <w:r w:rsidRPr="006A4561">
        <w:rPr>
          <w:rFonts w:ascii="Times New Roman" w:hAnsi="Times New Roman"/>
          <w:b w:val="0"/>
          <w:color w:val="auto"/>
        </w:rPr>
        <w:t>Е</w:t>
      </w:r>
      <w:r w:rsidRPr="006A4561">
        <w:rPr>
          <w:rFonts w:ascii="Times New Roman" w:hAnsi="Times New Roman"/>
          <w:b w:val="0"/>
          <w:color w:val="auto"/>
        </w:rPr>
        <w:t>ГИИ РАЗВИТИЯ ОБРАЗОВАНИЯ РЕСПУБЛИКИ ТАДЖИКИСТАН ДО 2020 ГОДА</w:t>
      </w:r>
    </w:p>
    <w:p w:rsidR="00214D0D" w:rsidRPr="006A4561" w:rsidRDefault="00214D0D" w:rsidP="00214D0D">
      <w:pPr>
        <w:ind w:firstLine="567"/>
        <w:jc w:val="both"/>
        <w:rPr>
          <w:sz w:val="28"/>
          <w:szCs w:val="28"/>
        </w:rPr>
      </w:pPr>
      <w:r w:rsidRPr="006A4561">
        <w:rPr>
          <w:sz w:val="28"/>
          <w:szCs w:val="28"/>
        </w:rPr>
        <w:t xml:space="preserve">Реализация </w:t>
      </w:r>
      <w:r w:rsidRPr="006A4561">
        <w:rPr>
          <w:rFonts w:eastAsia="MS Mincho"/>
          <w:sz w:val="28"/>
          <w:szCs w:val="28"/>
          <w:lang w:eastAsia="ja-JP"/>
        </w:rPr>
        <w:t xml:space="preserve">Национальной стратегии </w:t>
      </w:r>
      <w:r w:rsidRPr="006A4561">
        <w:rPr>
          <w:sz w:val="28"/>
          <w:szCs w:val="28"/>
        </w:rPr>
        <w:t xml:space="preserve"> требует значительных финансовых ресурсов. Объем этих ресурсов будут определяться на среднесрочной основе. Основным источником финансирования </w:t>
      </w:r>
      <w:r w:rsidRPr="006A4561">
        <w:rPr>
          <w:rFonts w:eastAsia="MS Mincho"/>
          <w:sz w:val="28"/>
          <w:szCs w:val="28"/>
          <w:lang w:eastAsia="ja-JP"/>
        </w:rPr>
        <w:t>Национальной стратегии</w:t>
      </w:r>
      <w:r w:rsidRPr="006A4561">
        <w:rPr>
          <w:sz w:val="28"/>
          <w:szCs w:val="28"/>
        </w:rPr>
        <w:t xml:space="preserve"> является г</w:t>
      </w:r>
      <w:r w:rsidRPr="006A4561">
        <w:rPr>
          <w:sz w:val="28"/>
          <w:szCs w:val="28"/>
        </w:rPr>
        <w:t>о</w:t>
      </w:r>
      <w:r w:rsidRPr="006A4561">
        <w:rPr>
          <w:sz w:val="28"/>
          <w:szCs w:val="28"/>
        </w:rPr>
        <w:lastRenderedPageBreak/>
        <w:t>сударственный бюджет. В реализации ключевых проектов по развитию инфр</w:t>
      </w:r>
      <w:r w:rsidRPr="006A4561">
        <w:rPr>
          <w:sz w:val="28"/>
          <w:szCs w:val="28"/>
        </w:rPr>
        <w:t>а</w:t>
      </w:r>
      <w:r w:rsidRPr="006A4561">
        <w:rPr>
          <w:sz w:val="28"/>
          <w:szCs w:val="28"/>
        </w:rPr>
        <w:t>структуры и осуществлению институциональных реформ внутренние бюдже</w:t>
      </w:r>
      <w:r w:rsidRPr="006A4561">
        <w:rPr>
          <w:sz w:val="28"/>
          <w:szCs w:val="28"/>
        </w:rPr>
        <w:t>т</w:t>
      </w:r>
      <w:r w:rsidRPr="006A4561">
        <w:rPr>
          <w:sz w:val="28"/>
          <w:szCs w:val="28"/>
        </w:rPr>
        <w:t>ные средства будут дополняться внешней помощью, предоставляемой Тадж</w:t>
      </w:r>
      <w:r w:rsidRPr="006A4561">
        <w:rPr>
          <w:sz w:val="28"/>
          <w:szCs w:val="28"/>
        </w:rPr>
        <w:t>и</w:t>
      </w:r>
      <w:r w:rsidRPr="006A4561">
        <w:rPr>
          <w:sz w:val="28"/>
          <w:szCs w:val="28"/>
        </w:rPr>
        <w:t>кистану международными организациями и донорами. Для решения задач, св</w:t>
      </w:r>
      <w:r w:rsidRPr="006A4561">
        <w:rPr>
          <w:sz w:val="28"/>
          <w:szCs w:val="28"/>
        </w:rPr>
        <w:t>я</w:t>
      </w:r>
      <w:r w:rsidRPr="006A4561">
        <w:rPr>
          <w:sz w:val="28"/>
          <w:szCs w:val="28"/>
        </w:rPr>
        <w:t>занных с развитием образования предполагается  привлечение частных инв</w:t>
      </w:r>
      <w:r w:rsidRPr="006A4561">
        <w:rPr>
          <w:sz w:val="28"/>
          <w:szCs w:val="28"/>
        </w:rPr>
        <w:t>е</w:t>
      </w:r>
      <w:r w:rsidRPr="006A4561">
        <w:rPr>
          <w:sz w:val="28"/>
          <w:szCs w:val="28"/>
        </w:rPr>
        <w:t>стиций. Эффективное использование этих  источников  финансирования дол</w:t>
      </w:r>
      <w:r w:rsidRPr="006A4561">
        <w:rPr>
          <w:sz w:val="28"/>
          <w:szCs w:val="28"/>
        </w:rPr>
        <w:t>ж</w:t>
      </w:r>
      <w:r w:rsidRPr="006A4561">
        <w:rPr>
          <w:sz w:val="28"/>
          <w:szCs w:val="28"/>
        </w:rPr>
        <w:t xml:space="preserve">ны позволить реализовать цели, поставленные  </w:t>
      </w:r>
      <w:r w:rsidRPr="006A4561">
        <w:rPr>
          <w:rFonts w:eastAsia="MS Mincho"/>
          <w:sz w:val="28"/>
          <w:szCs w:val="28"/>
          <w:lang w:eastAsia="ja-JP"/>
        </w:rPr>
        <w:t>Национальной стратегией</w:t>
      </w:r>
      <w:r w:rsidRPr="006A4561">
        <w:rPr>
          <w:sz w:val="28"/>
          <w:szCs w:val="28"/>
        </w:rPr>
        <w:t xml:space="preserve">. </w:t>
      </w:r>
    </w:p>
    <w:p w:rsidR="00214D0D" w:rsidRPr="006A4561" w:rsidRDefault="00214D0D" w:rsidP="00214D0D">
      <w:pPr>
        <w:ind w:firstLine="567"/>
        <w:jc w:val="both"/>
        <w:rPr>
          <w:sz w:val="28"/>
          <w:szCs w:val="28"/>
        </w:rPr>
      </w:pPr>
      <w:r w:rsidRPr="006A4561">
        <w:rPr>
          <w:sz w:val="28"/>
          <w:szCs w:val="28"/>
        </w:rPr>
        <w:t xml:space="preserve">Важным инструментом обеспечения реализации </w:t>
      </w:r>
      <w:r w:rsidRPr="006A4561">
        <w:rPr>
          <w:rFonts w:eastAsia="MS Mincho"/>
          <w:sz w:val="28"/>
          <w:szCs w:val="28"/>
          <w:lang w:eastAsia="ja-JP"/>
        </w:rPr>
        <w:t xml:space="preserve">Национальной стратегии </w:t>
      </w:r>
      <w:r w:rsidRPr="006A4561">
        <w:rPr>
          <w:sz w:val="28"/>
          <w:szCs w:val="28"/>
        </w:rPr>
        <w:t>и повышения эффективности использования ресурсов является их концентр</w:t>
      </w:r>
      <w:r w:rsidRPr="006A4561">
        <w:rPr>
          <w:sz w:val="28"/>
          <w:szCs w:val="28"/>
        </w:rPr>
        <w:t>а</w:t>
      </w:r>
      <w:r w:rsidRPr="006A4561">
        <w:rPr>
          <w:sz w:val="28"/>
          <w:szCs w:val="28"/>
        </w:rPr>
        <w:t>ция на наиболее важных направлениях государственной политики в сфере о</w:t>
      </w:r>
      <w:r w:rsidRPr="006A4561">
        <w:rPr>
          <w:sz w:val="28"/>
          <w:szCs w:val="28"/>
        </w:rPr>
        <w:t>б</w:t>
      </w:r>
      <w:r w:rsidRPr="006A4561">
        <w:rPr>
          <w:sz w:val="28"/>
          <w:szCs w:val="28"/>
        </w:rPr>
        <w:t>разования (Приложение 1.). С этой целью определяются приоритетные напра</w:t>
      </w:r>
      <w:r w:rsidRPr="006A4561">
        <w:rPr>
          <w:sz w:val="28"/>
          <w:szCs w:val="28"/>
        </w:rPr>
        <w:t>в</w:t>
      </w:r>
      <w:r w:rsidRPr="006A4561">
        <w:rPr>
          <w:sz w:val="28"/>
          <w:szCs w:val="28"/>
        </w:rPr>
        <w:t xml:space="preserve">ления и мероприятия реализации </w:t>
      </w:r>
      <w:r w:rsidRPr="006A4561">
        <w:rPr>
          <w:rFonts w:eastAsia="MS Mincho"/>
          <w:sz w:val="28"/>
          <w:szCs w:val="28"/>
          <w:lang w:eastAsia="ja-JP"/>
        </w:rPr>
        <w:t>Национальной стратегии в рамках Средн</w:t>
      </w:r>
      <w:r w:rsidRPr="006A4561">
        <w:rPr>
          <w:rFonts w:eastAsia="MS Mincho"/>
          <w:sz w:val="28"/>
          <w:szCs w:val="28"/>
          <w:lang w:eastAsia="ja-JP"/>
        </w:rPr>
        <w:t>е</w:t>
      </w:r>
      <w:r w:rsidRPr="006A4561">
        <w:rPr>
          <w:rFonts w:eastAsia="MS Mincho"/>
          <w:sz w:val="28"/>
          <w:szCs w:val="28"/>
          <w:lang w:eastAsia="ja-JP"/>
        </w:rPr>
        <w:t>срочного плана мероприятий, который каждые три года пересматривается и у</w:t>
      </w:r>
      <w:r w:rsidRPr="006A4561">
        <w:rPr>
          <w:rFonts w:eastAsia="MS Mincho"/>
          <w:sz w:val="28"/>
          <w:szCs w:val="28"/>
          <w:lang w:eastAsia="ja-JP"/>
        </w:rPr>
        <w:t>т</w:t>
      </w:r>
      <w:r w:rsidRPr="006A4561">
        <w:rPr>
          <w:rFonts w:eastAsia="MS Mincho"/>
          <w:sz w:val="28"/>
          <w:szCs w:val="28"/>
          <w:lang w:eastAsia="ja-JP"/>
        </w:rPr>
        <w:t>верждается постановлением Правительства Республики Таджикистан</w:t>
      </w:r>
      <w:r w:rsidRPr="006A4561">
        <w:rPr>
          <w:sz w:val="28"/>
          <w:szCs w:val="28"/>
        </w:rPr>
        <w:t>.</w:t>
      </w:r>
    </w:p>
    <w:p w:rsidR="00214D0D" w:rsidRPr="006A4561" w:rsidRDefault="00214D0D" w:rsidP="00214D0D">
      <w:pPr>
        <w:ind w:firstLine="567"/>
        <w:jc w:val="both"/>
        <w:rPr>
          <w:sz w:val="28"/>
          <w:szCs w:val="28"/>
        </w:rPr>
      </w:pPr>
      <w:r w:rsidRPr="006A4561">
        <w:rPr>
          <w:sz w:val="28"/>
          <w:szCs w:val="28"/>
        </w:rPr>
        <w:t xml:space="preserve">Дополнительные расходы на финансирование образования, связанные с реализацией задач «Стратегии сокращения бедности в Республике Таджикистан на 2010-2012 гг.» и в связи с реализацией Национальной стратегии потребуют доведения расходов на образование до уровня 6% от ВВП к </w:t>
      </w:r>
      <w:smartTag w:uri="urn:schemas-microsoft-com:office:smarttags" w:element="metricconverter">
        <w:smartTagPr>
          <w:attr w:name="ProductID" w:val="2015 г"/>
        </w:smartTagPr>
        <w:r w:rsidRPr="006A4561">
          <w:rPr>
            <w:sz w:val="28"/>
            <w:szCs w:val="28"/>
          </w:rPr>
          <w:t>2015 г</w:t>
        </w:r>
      </w:smartTag>
      <w:r w:rsidRPr="006A4561">
        <w:rPr>
          <w:sz w:val="28"/>
          <w:szCs w:val="28"/>
        </w:rPr>
        <w:t xml:space="preserve">. и не менее 7% от ВВП к </w:t>
      </w:r>
      <w:smartTag w:uri="urn:schemas-microsoft-com:office:smarttags" w:element="metricconverter">
        <w:smartTagPr>
          <w:attr w:name="ProductID" w:val="2020 г"/>
        </w:smartTagPr>
        <w:r w:rsidRPr="006A4561">
          <w:rPr>
            <w:sz w:val="28"/>
            <w:szCs w:val="28"/>
          </w:rPr>
          <w:t>2020 г</w:t>
        </w:r>
      </w:smartTag>
      <w:r w:rsidRPr="006A4561">
        <w:rPr>
          <w:sz w:val="28"/>
          <w:szCs w:val="28"/>
        </w:rPr>
        <w:t>.. Правительство Республики Таджикистан примет меры по привлечению дополнительной внешней помощи и дополнительных ресурсов за счет активизации частных источников финансирования развитии образования.</w:t>
      </w:r>
    </w:p>
    <w:p w:rsidR="00214D0D" w:rsidRPr="006A4561" w:rsidRDefault="00214D0D" w:rsidP="00214D0D">
      <w:pPr>
        <w:ind w:firstLine="567"/>
        <w:jc w:val="both"/>
        <w:rPr>
          <w:sz w:val="28"/>
          <w:szCs w:val="28"/>
        </w:rPr>
      </w:pPr>
      <w:r w:rsidRPr="006A4561">
        <w:rPr>
          <w:sz w:val="28"/>
          <w:szCs w:val="28"/>
        </w:rPr>
        <w:t>Информация по финансовым потребностям приоритетных действий по плану реализации Национальной стратегии на среднесрочную перспективу (2012-2014 гг.) представлена в Приложении 2.</w:t>
      </w:r>
    </w:p>
    <w:p w:rsidR="00214D0D" w:rsidRPr="006A4561" w:rsidRDefault="00214D0D" w:rsidP="00214D0D">
      <w:pPr>
        <w:ind w:firstLine="567"/>
        <w:jc w:val="both"/>
        <w:rPr>
          <w:sz w:val="28"/>
          <w:szCs w:val="28"/>
        </w:rPr>
      </w:pPr>
      <w:r w:rsidRPr="006A4561">
        <w:rPr>
          <w:sz w:val="28"/>
          <w:szCs w:val="28"/>
        </w:rPr>
        <w:t xml:space="preserve">Средства необходимые для выполнения  Плана реализации </w:t>
      </w:r>
      <w:r w:rsidRPr="006A4561">
        <w:rPr>
          <w:rFonts w:eastAsia="MS Mincho"/>
          <w:sz w:val="28"/>
          <w:szCs w:val="28"/>
          <w:lang w:eastAsia="ja-JP"/>
        </w:rPr>
        <w:t>Национальной стратегии</w:t>
      </w:r>
      <w:r w:rsidRPr="006A4561">
        <w:rPr>
          <w:sz w:val="28"/>
          <w:szCs w:val="28"/>
        </w:rPr>
        <w:t>, в том числе средства доноров, будут поэтапно отражаться в рамках Среднесрочных программ государственных расходов или показателях госуда</w:t>
      </w:r>
      <w:r w:rsidRPr="006A4561">
        <w:rPr>
          <w:sz w:val="28"/>
          <w:szCs w:val="28"/>
        </w:rPr>
        <w:t>р</w:t>
      </w:r>
      <w:r w:rsidRPr="006A4561">
        <w:rPr>
          <w:sz w:val="28"/>
          <w:szCs w:val="28"/>
        </w:rPr>
        <w:t>ственного бюджета на среднесрочный период.</w:t>
      </w:r>
    </w:p>
    <w:p w:rsidR="00214D0D" w:rsidRPr="006A4561" w:rsidRDefault="00214D0D" w:rsidP="00214D0D">
      <w:pPr>
        <w:pStyle w:val="2"/>
        <w:spacing w:before="0"/>
        <w:ind w:firstLine="567"/>
        <w:jc w:val="center"/>
        <w:rPr>
          <w:rFonts w:ascii="Times New Roman" w:hAnsi="Times New Roman"/>
          <w:b w:val="0"/>
          <w:color w:val="auto"/>
          <w:sz w:val="28"/>
          <w:szCs w:val="28"/>
        </w:rPr>
      </w:pPr>
      <w:bookmarkStart w:id="49" w:name="_Toc289507680"/>
    </w:p>
    <w:p w:rsidR="00214D0D" w:rsidRPr="006A4561" w:rsidRDefault="00214D0D" w:rsidP="00214D0D">
      <w:pPr>
        <w:pStyle w:val="2"/>
        <w:spacing w:before="0"/>
        <w:ind w:firstLine="567"/>
        <w:jc w:val="center"/>
        <w:rPr>
          <w:rFonts w:ascii="Times New Roman" w:hAnsi="Times New Roman"/>
          <w:b w:val="0"/>
          <w:color w:val="auto"/>
          <w:sz w:val="28"/>
          <w:szCs w:val="28"/>
        </w:rPr>
      </w:pPr>
      <w:r w:rsidRPr="006A4561">
        <w:rPr>
          <w:rFonts w:ascii="Times New Roman" w:hAnsi="Times New Roman"/>
          <w:b w:val="0"/>
          <w:color w:val="auto"/>
          <w:sz w:val="28"/>
          <w:szCs w:val="28"/>
        </w:rPr>
        <w:t>7. ОЖИДАЕМЫЕ РЕЗУЛЬТАТЫ РЕАЛИЗАЦИИ НАЦИОНАЛЬНОЙ СТРАТЕГИИ РАЗВИТИЯ ОБРАЗОВАНИЯ РЕСПУБЛИКИ ТАДЖИКИСТАН ДО 2020 ГОДА</w:t>
      </w:r>
      <w:bookmarkEnd w:id="49"/>
    </w:p>
    <w:p w:rsidR="00214D0D" w:rsidRPr="006A4561" w:rsidRDefault="00214D0D" w:rsidP="00214D0D">
      <w:pPr>
        <w:ind w:firstLine="567"/>
        <w:jc w:val="both"/>
        <w:rPr>
          <w:sz w:val="28"/>
          <w:szCs w:val="28"/>
        </w:rPr>
      </w:pPr>
      <w:r w:rsidRPr="006A4561">
        <w:rPr>
          <w:sz w:val="28"/>
          <w:szCs w:val="28"/>
        </w:rPr>
        <w:t xml:space="preserve">Реализация </w:t>
      </w:r>
      <w:r w:rsidRPr="006A4561">
        <w:rPr>
          <w:rFonts w:eastAsia="MS Mincho"/>
          <w:sz w:val="28"/>
          <w:szCs w:val="28"/>
          <w:lang w:eastAsia="ja-JP"/>
        </w:rPr>
        <w:t>Национальной стратегии</w:t>
      </w:r>
      <w:r w:rsidRPr="006A4561">
        <w:rPr>
          <w:sz w:val="28"/>
          <w:szCs w:val="28"/>
        </w:rPr>
        <w:t xml:space="preserve"> позволит к 2020 году заложить осн</w:t>
      </w:r>
      <w:r w:rsidRPr="006A4561">
        <w:rPr>
          <w:sz w:val="28"/>
          <w:szCs w:val="28"/>
        </w:rPr>
        <w:t>о</w:t>
      </w:r>
      <w:r w:rsidRPr="006A4561">
        <w:rPr>
          <w:sz w:val="28"/>
          <w:szCs w:val="28"/>
        </w:rPr>
        <w:t>вы адаптивной системы образования, востребованной её  гражданами, ориент</w:t>
      </w:r>
      <w:r w:rsidRPr="006A4561">
        <w:rPr>
          <w:sz w:val="28"/>
          <w:szCs w:val="28"/>
        </w:rPr>
        <w:t>и</w:t>
      </w:r>
      <w:r w:rsidRPr="006A4561">
        <w:rPr>
          <w:sz w:val="28"/>
          <w:szCs w:val="28"/>
        </w:rPr>
        <w:t>рованной на запросы рынков труда и выступающую ресурсом социально-экономического развития страны. К 2020 году ожидаются следующие результ</w:t>
      </w:r>
      <w:r w:rsidRPr="006A4561">
        <w:rPr>
          <w:sz w:val="28"/>
          <w:szCs w:val="28"/>
        </w:rPr>
        <w:t>а</w:t>
      </w:r>
      <w:r w:rsidRPr="006A4561">
        <w:rPr>
          <w:sz w:val="28"/>
          <w:szCs w:val="28"/>
        </w:rPr>
        <w:t>ты по каждому уровню образования.</w:t>
      </w:r>
    </w:p>
    <w:p w:rsidR="00214D0D" w:rsidRPr="006A4561" w:rsidRDefault="00214D0D" w:rsidP="00214D0D">
      <w:pPr>
        <w:ind w:firstLine="567"/>
        <w:jc w:val="center"/>
        <w:rPr>
          <w:sz w:val="28"/>
          <w:szCs w:val="28"/>
        </w:rPr>
      </w:pPr>
    </w:p>
    <w:p w:rsidR="00214D0D" w:rsidRPr="006A4561" w:rsidRDefault="00214D0D" w:rsidP="00214D0D">
      <w:pPr>
        <w:ind w:firstLine="567"/>
        <w:rPr>
          <w:sz w:val="28"/>
          <w:szCs w:val="28"/>
        </w:rPr>
      </w:pPr>
      <w:r w:rsidRPr="006A4561">
        <w:rPr>
          <w:sz w:val="28"/>
          <w:szCs w:val="28"/>
        </w:rPr>
        <w:t>7.1.Дошкольное образование:</w:t>
      </w:r>
    </w:p>
    <w:p w:rsidR="00214D0D" w:rsidRPr="006A4561" w:rsidRDefault="00214D0D" w:rsidP="00214D0D">
      <w:pPr>
        <w:autoSpaceDE w:val="0"/>
        <w:ind w:firstLine="567"/>
        <w:jc w:val="both"/>
        <w:rPr>
          <w:rFonts w:eastAsia="TimesNewRomanPSMT"/>
          <w:sz w:val="28"/>
          <w:szCs w:val="28"/>
        </w:rPr>
      </w:pPr>
      <w:r w:rsidRPr="006A4561">
        <w:rPr>
          <w:rFonts w:eastAsia="TimesNewRomanPSMT"/>
          <w:sz w:val="28"/>
          <w:szCs w:val="28"/>
        </w:rPr>
        <w:t>Расширение охвата детей дошкольного возраста программами образования будет достигнуто за счет расширения сети государственных и развития негос</w:t>
      </w:r>
      <w:r w:rsidRPr="006A4561">
        <w:rPr>
          <w:rFonts w:eastAsia="TimesNewRomanPSMT"/>
          <w:sz w:val="28"/>
          <w:szCs w:val="28"/>
        </w:rPr>
        <w:t>у</w:t>
      </w:r>
      <w:r w:rsidRPr="006A4561">
        <w:rPr>
          <w:rFonts w:eastAsia="TimesNewRomanPSMT"/>
          <w:sz w:val="28"/>
          <w:szCs w:val="28"/>
        </w:rPr>
        <w:t>дарственных учреждений, создания низкозатратных форм дошкольного обуч</w:t>
      </w:r>
      <w:r w:rsidRPr="006A4561">
        <w:rPr>
          <w:rFonts w:eastAsia="TimesNewRomanPSMT"/>
          <w:sz w:val="28"/>
          <w:szCs w:val="28"/>
        </w:rPr>
        <w:t>е</w:t>
      </w:r>
      <w:r w:rsidRPr="006A4561">
        <w:rPr>
          <w:rFonts w:eastAsia="TimesNewRomanPSMT"/>
          <w:sz w:val="28"/>
          <w:szCs w:val="28"/>
        </w:rPr>
        <w:t>ния, таких, как группы кратковременного пребывания, центры развития ребе</w:t>
      </w:r>
      <w:r w:rsidRPr="006A4561">
        <w:rPr>
          <w:rFonts w:eastAsia="TimesNewRomanPSMT"/>
          <w:sz w:val="28"/>
          <w:szCs w:val="28"/>
        </w:rPr>
        <w:t>н</w:t>
      </w:r>
      <w:r w:rsidRPr="006A4561">
        <w:rPr>
          <w:rFonts w:eastAsia="TimesNewRomanPSMT"/>
          <w:sz w:val="28"/>
          <w:szCs w:val="28"/>
        </w:rPr>
        <w:t>ка, реализации программ обязательного предшкольного образования.</w:t>
      </w:r>
    </w:p>
    <w:p w:rsidR="00214D0D" w:rsidRPr="006A4561" w:rsidRDefault="00214D0D" w:rsidP="00214D0D">
      <w:pPr>
        <w:autoSpaceDE w:val="0"/>
        <w:ind w:firstLine="567"/>
        <w:jc w:val="both"/>
        <w:rPr>
          <w:sz w:val="28"/>
          <w:szCs w:val="28"/>
        </w:rPr>
      </w:pPr>
      <w:r w:rsidRPr="006A4561">
        <w:rPr>
          <w:sz w:val="28"/>
          <w:szCs w:val="28"/>
        </w:rPr>
        <w:lastRenderedPageBreak/>
        <w:t>Будут разработаны и внедрены механизмы выравнивания доступа к ресу</w:t>
      </w:r>
      <w:r w:rsidRPr="006A4561">
        <w:rPr>
          <w:sz w:val="28"/>
          <w:szCs w:val="28"/>
        </w:rPr>
        <w:t>р</w:t>
      </w:r>
      <w:r w:rsidRPr="006A4561">
        <w:rPr>
          <w:sz w:val="28"/>
          <w:szCs w:val="28"/>
        </w:rPr>
        <w:t xml:space="preserve">сам образования детей раннего возраста, включающие: </w:t>
      </w:r>
    </w:p>
    <w:p w:rsidR="00214D0D" w:rsidRPr="006A4561" w:rsidRDefault="00214D0D" w:rsidP="002A00C8">
      <w:pPr>
        <w:numPr>
          <w:ilvl w:val="0"/>
          <w:numId w:val="96"/>
        </w:numPr>
        <w:tabs>
          <w:tab w:val="clear" w:pos="780"/>
          <w:tab w:val="num" w:pos="-1843"/>
          <w:tab w:val="left" w:pos="851"/>
        </w:tabs>
        <w:autoSpaceDE w:val="0"/>
        <w:ind w:left="0" w:firstLine="567"/>
        <w:jc w:val="both"/>
        <w:rPr>
          <w:rFonts w:eastAsia="TimesNewRomanPSMT"/>
          <w:sz w:val="28"/>
          <w:szCs w:val="28"/>
        </w:rPr>
      </w:pPr>
      <w:r w:rsidRPr="006A4561">
        <w:rPr>
          <w:rFonts w:eastAsia="TimesNewRomanPSMT"/>
          <w:sz w:val="28"/>
          <w:szCs w:val="28"/>
        </w:rPr>
        <w:t xml:space="preserve"> государственную поддержку малообеспеченных семей и семей, восп</w:t>
      </w:r>
      <w:r w:rsidRPr="006A4561">
        <w:rPr>
          <w:rFonts w:eastAsia="TimesNewRomanPSMT"/>
          <w:sz w:val="28"/>
          <w:szCs w:val="28"/>
        </w:rPr>
        <w:t>и</w:t>
      </w:r>
      <w:r w:rsidRPr="006A4561">
        <w:rPr>
          <w:rFonts w:eastAsia="TimesNewRomanPSMT"/>
          <w:sz w:val="28"/>
          <w:szCs w:val="28"/>
        </w:rPr>
        <w:t xml:space="preserve">тывающих детей с ограниченными возможностями здоровья  путем полного или частичного освобождения от оплаты за пребывание ребенка в дошкольном учреждении; </w:t>
      </w:r>
    </w:p>
    <w:p w:rsidR="00214D0D" w:rsidRPr="006A4561" w:rsidRDefault="00214D0D" w:rsidP="002A00C8">
      <w:pPr>
        <w:numPr>
          <w:ilvl w:val="0"/>
          <w:numId w:val="96"/>
        </w:numPr>
        <w:tabs>
          <w:tab w:val="clear" w:pos="780"/>
          <w:tab w:val="num" w:pos="-1843"/>
          <w:tab w:val="left" w:pos="851"/>
        </w:tabs>
        <w:autoSpaceDE w:val="0"/>
        <w:ind w:left="0" w:firstLine="567"/>
        <w:jc w:val="both"/>
        <w:rPr>
          <w:rFonts w:eastAsia="TimesNewRomanPSMT"/>
          <w:sz w:val="28"/>
          <w:szCs w:val="28"/>
        </w:rPr>
      </w:pPr>
      <w:r w:rsidRPr="006A4561">
        <w:rPr>
          <w:rFonts w:eastAsia="TimesNewRomanPSMT"/>
          <w:sz w:val="28"/>
          <w:szCs w:val="28"/>
        </w:rPr>
        <w:t xml:space="preserve"> систему организации и координации консультационной и методической помощи семьям, воспитывающим детей дошкольного возраста на дому;</w:t>
      </w:r>
    </w:p>
    <w:p w:rsidR="00214D0D" w:rsidRPr="006A4561" w:rsidRDefault="00214D0D" w:rsidP="002A00C8">
      <w:pPr>
        <w:numPr>
          <w:ilvl w:val="0"/>
          <w:numId w:val="96"/>
        </w:numPr>
        <w:tabs>
          <w:tab w:val="clear" w:pos="780"/>
          <w:tab w:val="num" w:pos="-1843"/>
          <w:tab w:val="left" w:pos="851"/>
        </w:tabs>
        <w:autoSpaceDE w:val="0"/>
        <w:ind w:left="0" w:firstLine="567"/>
        <w:jc w:val="both"/>
        <w:rPr>
          <w:rFonts w:eastAsia="TimesNewRomanPSMT"/>
          <w:sz w:val="28"/>
          <w:szCs w:val="28"/>
        </w:rPr>
      </w:pPr>
      <w:r w:rsidRPr="006A4561">
        <w:rPr>
          <w:rFonts w:eastAsia="TimesNewRomanPSMT"/>
          <w:sz w:val="28"/>
          <w:szCs w:val="28"/>
        </w:rPr>
        <w:t xml:space="preserve"> систему медико-психолого-педагогического сопровождения детей с о</w:t>
      </w:r>
      <w:r w:rsidRPr="006A4561">
        <w:rPr>
          <w:rFonts w:eastAsia="TimesNewRomanPSMT"/>
          <w:sz w:val="28"/>
          <w:szCs w:val="28"/>
        </w:rPr>
        <w:t>г</w:t>
      </w:r>
      <w:r w:rsidRPr="006A4561">
        <w:rPr>
          <w:rFonts w:eastAsia="TimesNewRomanPSMT"/>
          <w:sz w:val="28"/>
          <w:szCs w:val="28"/>
        </w:rPr>
        <w:t>раниченными возможностями здоровья;</w:t>
      </w:r>
    </w:p>
    <w:p w:rsidR="00214D0D" w:rsidRPr="006A4561" w:rsidRDefault="00214D0D" w:rsidP="002A00C8">
      <w:pPr>
        <w:numPr>
          <w:ilvl w:val="0"/>
          <w:numId w:val="96"/>
        </w:numPr>
        <w:tabs>
          <w:tab w:val="clear" w:pos="780"/>
          <w:tab w:val="num" w:pos="-1843"/>
          <w:tab w:val="left" w:pos="851"/>
        </w:tabs>
        <w:autoSpaceDE w:val="0"/>
        <w:ind w:left="0" w:firstLine="567"/>
        <w:jc w:val="both"/>
        <w:rPr>
          <w:rFonts w:eastAsia="TimesNewRomanPSMT"/>
          <w:sz w:val="28"/>
          <w:szCs w:val="28"/>
        </w:rPr>
      </w:pPr>
      <w:r w:rsidRPr="006A4561">
        <w:rPr>
          <w:rFonts w:eastAsia="TimesNewRomanPSMT"/>
          <w:sz w:val="28"/>
          <w:szCs w:val="28"/>
        </w:rPr>
        <w:t>увеличению процента охвата детей дошкольным образованием, особе</w:t>
      </w:r>
      <w:r w:rsidRPr="006A4561">
        <w:rPr>
          <w:rFonts w:eastAsia="TimesNewRomanPSMT"/>
          <w:sz w:val="28"/>
          <w:szCs w:val="28"/>
        </w:rPr>
        <w:t>н</w:t>
      </w:r>
      <w:r w:rsidRPr="006A4561">
        <w:rPr>
          <w:rFonts w:eastAsia="TimesNewRomanPSMT"/>
          <w:sz w:val="28"/>
          <w:szCs w:val="28"/>
        </w:rPr>
        <w:t>но в сельской местности;</w:t>
      </w:r>
    </w:p>
    <w:p w:rsidR="00214D0D" w:rsidRPr="006A4561" w:rsidRDefault="00214D0D" w:rsidP="002A00C8">
      <w:pPr>
        <w:numPr>
          <w:ilvl w:val="0"/>
          <w:numId w:val="96"/>
        </w:numPr>
        <w:tabs>
          <w:tab w:val="clear" w:pos="780"/>
          <w:tab w:val="num" w:pos="-1843"/>
          <w:tab w:val="left" w:pos="851"/>
        </w:tabs>
        <w:autoSpaceDE w:val="0"/>
        <w:ind w:left="0" w:firstLine="567"/>
        <w:jc w:val="both"/>
        <w:rPr>
          <w:rFonts w:eastAsia="TimesNewRomanPSMT"/>
          <w:sz w:val="28"/>
          <w:szCs w:val="28"/>
        </w:rPr>
      </w:pPr>
      <w:r w:rsidRPr="006A4561">
        <w:rPr>
          <w:rFonts w:eastAsia="TimesNewRomanPSMT"/>
          <w:sz w:val="28"/>
          <w:szCs w:val="28"/>
        </w:rPr>
        <w:t>в получении детьми полноценного питания;</w:t>
      </w:r>
    </w:p>
    <w:p w:rsidR="00214D0D" w:rsidRPr="006A4561" w:rsidRDefault="00214D0D" w:rsidP="002A00C8">
      <w:pPr>
        <w:numPr>
          <w:ilvl w:val="0"/>
          <w:numId w:val="96"/>
        </w:numPr>
        <w:tabs>
          <w:tab w:val="clear" w:pos="780"/>
          <w:tab w:val="num" w:pos="-1843"/>
          <w:tab w:val="left" w:pos="851"/>
        </w:tabs>
        <w:autoSpaceDE w:val="0"/>
        <w:ind w:left="0" w:firstLine="567"/>
        <w:jc w:val="both"/>
        <w:rPr>
          <w:rFonts w:eastAsia="TimesNewRomanPSMT"/>
          <w:sz w:val="28"/>
          <w:szCs w:val="28"/>
        </w:rPr>
      </w:pPr>
      <w:r w:rsidRPr="006A4561">
        <w:rPr>
          <w:rFonts w:eastAsia="TimesNewRomanPSMT"/>
          <w:sz w:val="28"/>
          <w:szCs w:val="28"/>
        </w:rPr>
        <w:t>повышению квалификационных способностей воспитателей и педагог</w:t>
      </w:r>
      <w:r w:rsidRPr="006A4561">
        <w:rPr>
          <w:rFonts w:eastAsia="TimesNewRomanPSMT"/>
          <w:sz w:val="28"/>
          <w:szCs w:val="28"/>
        </w:rPr>
        <w:t>и</w:t>
      </w:r>
      <w:r w:rsidRPr="006A4561">
        <w:rPr>
          <w:rFonts w:eastAsia="TimesNewRomanPSMT"/>
          <w:sz w:val="28"/>
          <w:szCs w:val="28"/>
        </w:rPr>
        <w:t>ческих работников дошкольных учреждений.</w:t>
      </w:r>
    </w:p>
    <w:p w:rsidR="00214D0D" w:rsidRPr="006A4561" w:rsidRDefault="00214D0D" w:rsidP="00214D0D">
      <w:pPr>
        <w:autoSpaceDE w:val="0"/>
        <w:ind w:firstLine="567"/>
        <w:jc w:val="both"/>
        <w:rPr>
          <w:rFonts w:eastAsia="TimesNewRomanPSMT"/>
          <w:sz w:val="28"/>
          <w:szCs w:val="28"/>
        </w:rPr>
      </w:pPr>
      <w:r w:rsidRPr="006A4561">
        <w:rPr>
          <w:rFonts w:eastAsia="TimesNewRomanPSMT"/>
          <w:sz w:val="28"/>
          <w:szCs w:val="28"/>
        </w:rPr>
        <w:t>К 2020 году не менее 50 % детей будут поступать в 1 класс школы после прохождения программы дошкольного образования</w:t>
      </w:r>
    </w:p>
    <w:p w:rsidR="00214D0D" w:rsidRPr="006A4561" w:rsidRDefault="00214D0D" w:rsidP="00214D0D">
      <w:pPr>
        <w:ind w:firstLine="567"/>
        <w:jc w:val="center"/>
        <w:rPr>
          <w:sz w:val="28"/>
          <w:szCs w:val="28"/>
        </w:rPr>
      </w:pPr>
    </w:p>
    <w:p w:rsidR="00214D0D" w:rsidRPr="006A4561" w:rsidRDefault="00214D0D" w:rsidP="00214D0D">
      <w:pPr>
        <w:ind w:firstLine="567"/>
        <w:rPr>
          <w:sz w:val="28"/>
          <w:szCs w:val="28"/>
        </w:rPr>
      </w:pPr>
      <w:r w:rsidRPr="006A4561">
        <w:rPr>
          <w:sz w:val="28"/>
          <w:szCs w:val="28"/>
        </w:rPr>
        <w:t>7.2.Общее образование:</w:t>
      </w:r>
    </w:p>
    <w:p w:rsidR="00214D0D" w:rsidRPr="006A4561" w:rsidRDefault="00214D0D" w:rsidP="00214D0D">
      <w:pPr>
        <w:ind w:firstLine="567"/>
        <w:jc w:val="both"/>
        <w:rPr>
          <w:sz w:val="28"/>
          <w:szCs w:val="28"/>
        </w:rPr>
      </w:pPr>
      <w:r w:rsidRPr="006A4561">
        <w:rPr>
          <w:sz w:val="28"/>
          <w:szCs w:val="28"/>
        </w:rPr>
        <w:t>Основные изменения будут связаны с общеобразовательной подготовкой граждан, достижением новых образовательных результатов - ключевых комп</w:t>
      </w:r>
      <w:r w:rsidRPr="006A4561">
        <w:rPr>
          <w:sz w:val="28"/>
          <w:szCs w:val="28"/>
        </w:rPr>
        <w:t>е</w:t>
      </w:r>
      <w:r w:rsidRPr="006A4561">
        <w:rPr>
          <w:sz w:val="28"/>
          <w:szCs w:val="28"/>
        </w:rPr>
        <w:t>тенций и построением соответствующей структуры, для обеспечения этих р</w:t>
      </w:r>
      <w:r w:rsidRPr="006A4561">
        <w:rPr>
          <w:sz w:val="28"/>
          <w:szCs w:val="28"/>
        </w:rPr>
        <w:t>е</w:t>
      </w:r>
      <w:r w:rsidRPr="006A4561">
        <w:rPr>
          <w:sz w:val="28"/>
          <w:szCs w:val="28"/>
        </w:rPr>
        <w:t>зультатов:</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обучение детей будет начинаться с 6 лет;</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подготовлены государственные образовательный стандарт и комплекс учебных планов, программ, методических пособий  и учебников на их основе;</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разработаны учебники для 1-12 классов и доступны для всех учащихся;</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осуществляется система мониторинга соответствия учебников к уче</w:t>
      </w:r>
      <w:r w:rsidRPr="006A4561">
        <w:rPr>
          <w:rFonts w:ascii="Times New Roman" w:hAnsi="Times New Roman"/>
          <w:sz w:val="28"/>
          <w:szCs w:val="28"/>
        </w:rPr>
        <w:t>б</w:t>
      </w:r>
      <w:r w:rsidRPr="006A4561">
        <w:rPr>
          <w:rFonts w:ascii="Times New Roman" w:hAnsi="Times New Roman"/>
          <w:sz w:val="28"/>
          <w:szCs w:val="28"/>
        </w:rPr>
        <w:t>ным программам;</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разработаны модели организации  профильного образования и профор</w:t>
      </w:r>
      <w:r w:rsidRPr="006A4561">
        <w:rPr>
          <w:rFonts w:ascii="Times New Roman" w:hAnsi="Times New Roman"/>
          <w:sz w:val="28"/>
          <w:szCs w:val="28"/>
        </w:rPr>
        <w:t>и</w:t>
      </w:r>
      <w:r w:rsidRPr="006A4561">
        <w:rPr>
          <w:rFonts w:ascii="Times New Roman" w:hAnsi="Times New Roman"/>
          <w:sz w:val="28"/>
          <w:szCs w:val="28"/>
        </w:rPr>
        <w:t>ентации школьников;</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разработаны, апробированы и утверждены новые модели воспитател</w:t>
      </w:r>
      <w:r w:rsidRPr="006A4561">
        <w:rPr>
          <w:rFonts w:ascii="Times New Roman" w:hAnsi="Times New Roman"/>
          <w:sz w:val="28"/>
          <w:szCs w:val="28"/>
        </w:rPr>
        <w:t>ь</w:t>
      </w:r>
      <w:r w:rsidRPr="006A4561">
        <w:rPr>
          <w:rFonts w:ascii="Times New Roman" w:hAnsi="Times New Roman"/>
          <w:sz w:val="28"/>
          <w:szCs w:val="28"/>
        </w:rPr>
        <w:t>ной деятельности школ;</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пересмотрены Положения и нормативы по деятельности учреждений дополнительного образования;</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школы на 90% будут обеспечены необходимым оборудованием;</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 xml:space="preserve">будет построено около 1000 новых школ; </w:t>
      </w:r>
    </w:p>
    <w:p w:rsidR="00214D0D" w:rsidRPr="006A4561" w:rsidRDefault="00214D0D" w:rsidP="002A00C8">
      <w:pPr>
        <w:pStyle w:val="24"/>
        <w:numPr>
          <w:ilvl w:val="0"/>
          <w:numId w:val="97"/>
        </w:numPr>
        <w:tabs>
          <w:tab w:val="clear" w:pos="780"/>
          <w:tab w:val="left" w:pos="-2835"/>
          <w:tab w:val="num" w:pos="-1418"/>
          <w:tab w:val="left" w:pos="851"/>
        </w:tabs>
        <w:spacing w:after="0"/>
        <w:ind w:left="0" w:firstLine="567"/>
        <w:contextualSpacing/>
        <w:jc w:val="both"/>
        <w:rPr>
          <w:rFonts w:ascii="Times New Roman" w:hAnsi="Times New Roman"/>
          <w:sz w:val="28"/>
          <w:szCs w:val="28"/>
        </w:rPr>
      </w:pPr>
      <w:r w:rsidRPr="006A4561">
        <w:rPr>
          <w:rFonts w:ascii="Times New Roman" w:hAnsi="Times New Roman"/>
          <w:sz w:val="28"/>
          <w:szCs w:val="28"/>
        </w:rPr>
        <w:t>дополнительный год в начальной школе (первый класс для 6-летних д</w:t>
      </w:r>
      <w:r w:rsidRPr="006A4561">
        <w:rPr>
          <w:rFonts w:ascii="Times New Roman" w:hAnsi="Times New Roman"/>
          <w:sz w:val="28"/>
          <w:szCs w:val="28"/>
        </w:rPr>
        <w:t>е</w:t>
      </w:r>
      <w:r w:rsidRPr="006A4561">
        <w:rPr>
          <w:rFonts w:ascii="Times New Roman" w:hAnsi="Times New Roman"/>
          <w:sz w:val="28"/>
          <w:szCs w:val="28"/>
        </w:rPr>
        <w:t>тей) восполняет для большинства учащихся отсутствие дошкольного образов</w:t>
      </w:r>
      <w:r w:rsidRPr="006A4561">
        <w:rPr>
          <w:rFonts w:ascii="Times New Roman" w:hAnsi="Times New Roman"/>
          <w:sz w:val="28"/>
          <w:szCs w:val="28"/>
        </w:rPr>
        <w:t>а</w:t>
      </w:r>
      <w:r w:rsidRPr="006A4561">
        <w:rPr>
          <w:rFonts w:ascii="Times New Roman" w:hAnsi="Times New Roman"/>
          <w:sz w:val="28"/>
          <w:szCs w:val="28"/>
        </w:rPr>
        <w:t>ния, создаст условия для равного образовательного старта детям из различных социальных групп;</w:t>
      </w:r>
    </w:p>
    <w:p w:rsidR="00214D0D" w:rsidRPr="006A4561" w:rsidRDefault="00214D0D" w:rsidP="002A00C8">
      <w:pPr>
        <w:numPr>
          <w:ilvl w:val="0"/>
          <w:numId w:val="97"/>
        </w:numPr>
        <w:tabs>
          <w:tab w:val="clear" w:pos="780"/>
          <w:tab w:val="left" w:pos="-2835"/>
          <w:tab w:val="num" w:pos="-1418"/>
          <w:tab w:val="left" w:pos="720"/>
          <w:tab w:val="left" w:pos="851"/>
        </w:tabs>
        <w:suppressAutoHyphens/>
        <w:autoSpaceDE w:val="0"/>
        <w:ind w:left="0" w:firstLine="567"/>
        <w:jc w:val="both"/>
        <w:rPr>
          <w:sz w:val="28"/>
          <w:szCs w:val="28"/>
        </w:rPr>
      </w:pPr>
      <w:r w:rsidRPr="006A4561">
        <w:rPr>
          <w:sz w:val="28"/>
          <w:szCs w:val="28"/>
        </w:rPr>
        <w:t xml:space="preserve">программы основной школы завершаются профессиональной подготовкой по профессиям, соответствующим основным производствам в местах проживания, или (и) ориентацией на зарубежные рынки труда. Дадут </w:t>
      </w:r>
      <w:r w:rsidRPr="006A4561">
        <w:rPr>
          <w:sz w:val="28"/>
          <w:szCs w:val="28"/>
        </w:rPr>
        <w:lastRenderedPageBreak/>
        <w:t xml:space="preserve">учащимся представление о том, как организовать свое дело, как добиться успеха в бизнесе, в частности, в малом предприятии, а также информировать их о проблемах, существующих на этом пути. Подготовят учащихся к работе в условиях недостатка или отсутствия официальной  занятости; </w:t>
      </w:r>
    </w:p>
    <w:p w:rsidR="00214D0D" w:rsidRPr="006A4561" w:rsidRDefault="00214D0D" w:rsidP="002A00C8">
      <w:pPr>
        <w:numPr>
          <w:ilvl w:val="0"/>
          <w:numId w:val="97"/>
        </w:numPr>
        <w:tabs>
          <w:tab w:val="clear" w:pos="780"/>
          <w:tab w:val="left" w:pos="-2835"/>
          <w:tab w:val="num" w:pos="-1418"/>
          <w:tab w:val="left" w:pos="720"/>
          <w:tab w:val="left" w:pos="851"/>
        </w:tabs>
        <w:suppressAutoHyphens/>
        <w:autoSpaceDE w:val="0"/>
        <w:ind w:left="0" w:firstLine="567"/>
        <w:jc w:val="both"/>
        <w:rPr>
          <w:sz w:val="28"/>
          <w:szCs w:val="28"/>
        </w:rPr>
      </w:pPr>
      <w:r w:rsidRPr="006A4561">
        <w:rPr>
          <w:sz w:val="28"/>
          <w:szCs w:val="28"/>
        </w:rPr>
        <w:t xml:space="preserve"> учебный план средней школы ориентирован на осознанный выбор сферы профессиональной деятельности и подготовку к профессиональному образованию, организован по принципу профильного обучения, предполагающего существенную часть учебного времени сформировать по выбору учащегося (индивидуальная образовательная траектория); </w:t>
      </w:r>
    </w:p>
    <w:p w:rsidR="00214D0D" w:rsidRPr="006A4561" w:rsidRDefault="00214D0D" w:rsidP="002A00C8">
      <w:pPr>
        <w:numPr>
          <w:ilvl w:val="0"/>
          <w:numId w:val="97"/>
        </w:numPr>
        <w:tabs>
          <w:tab w:val="clear" w:pos="780"/>
          <w:tab w:val="left" w:pos="-2835"/>
          <w:tab w:val="num" w:pos="-1418"/>
          <w:tab w:val="left" w:pos="851"/>
        </w:tabs>
        <w:suppressAutoHyphens/>
        <w:ind w:left="0" w:firstLine="567"/>
        <w:jc w:val="both"/>
        <w:rPr>
          <w:sz w:val="28"/>
          <w:szCs w:val="28"/>
        </w:rPr>
      </w:pPr>
      <w:r w:rsidRPr="006A4561">
        <w:rPr>
          <w:sz w:val="28"/>
          <w:szCs w:val="28"/>
        </w:rPr>
        <w:t xml:space="preserve">будет подготовлена адекватная задачам школьная инфраструктура, включая создание дополнительных учебных мест, обеспечение образовательных учреждений школьной мебелью, учебно-методическими и наглядными пособиями, лабораторным оборудованием для кабинетов естественнонаучного цикла. Все школы и управления/отделы образования подключены к сети Интернет. Создана единая информационная система управления образованием. </w:t>
      </w:r>
    </w:p>
    <w:p w:rsidR="00214D0D" w:rsidRPr="006A4561" w:rsidRDefault="00214D0D" w:rsidP="00214D0D">
      <w:pPr>
        <w:tabs>
          <w:tab w:val="left" w:pos="1080"/>
        </w:tabs>
        <w:suppressAutoHyphens/>
        <w:ind w:left="720" w:firstLine="567"/>
        <w:jc w:val="center"/>
        <w:rPr>
          <w:sz w:val="28"/>
          <w:szCs w:val="28"/>
        </w:rPr>
      </w:pPr>
    </w:p>
    <w:p w:rsidR="00214D0D" w:rsidRPr="006A4561" w:rsidRDefault="00214D0D" w:rsidP="00214D0D">
      <w:pPr>
        <w:tabs>
          <w:tab w:val="left" w:pos="1080"/>
        </w:tabs>
        <w:suppressAutoHyphens/>
        <w:ind w:firstLine="567"/>
        <w:rPr>
          <w:sz w:val="28"/>
          <w:szCs w:val="28"/>
        </w:rPr>
      </w:pPr>
      <w:r w:rsidRPr="006A4561">
        <w:rPr>
          <w:sz w:val="28"/>
          <w:szCs w:val="28"/>
        </w:rPr>
        <w:t>7.3.Начальное и среднее профессиональное образование:</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сформирована эффективная сеть подготовки рабочих кадров и специ</w:t>
      </w:r>
      <w:r w:rsidRPr="006A4561">
        <w:rPr>
          <w:sz w:val="28"/>
          <w:szCs w:val="28"/>
        </w:rPr>
        <w:t>а</w:t>
      </w:r>
      <w:r w:rsidRPr="006A4561">
        <w:rPr>
          <w:sz w:val="28"/>
          <w:szCs w:val="28"/>
        </w:rPr>
        <w:t>листов среднего звена в соответствии с прогнозом потребностей внутреннего и внешнего  рынка труда и образовательных потребностей населения;</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 xml:space="preserve">разработаны и введены новые образовательные стандарты на основе профессиональных стандартов и компетентностного подхода; </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внедрены  модульные и интегрированные многоуровневые образов</w:t>
      </w:r>
      <w:r w:rsidRPr="006A4561">
        <w:rPr>
          <w:sz w:val="28"/>
          <w:szCs w:val="28"/>
        </w:rPr>
        <w:t>а</w:t>
      </w:r>
      <w:r w:rsidRPr="006A4561">
        <w:rPr>
          <w:sz w:val="28"/>
          <w:szCs w:val="28"/>
        </w:rPr>
        <w:t>тельные программы, включая образование взрослых;</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введен государственный заказ на подготовку кадров, как способ гос</w:t>
      </w:r>
      <w:r w:rsidRPr="006A4561">
        <w:rPr>
          <w:sz w:val="28"/>
          <w:szCs w:val="28"/>
        </w:rPr>
        <w:t>у</w:t>
      </w:r>
      <w:r w:rsidRPr="006A4561">
        <w:rPr>
          <w:sz w:val="28"/>
          <w:szCs w:val="28"/>
        </w:rPr>
        <w:t>дарственного регулирования рынка труда;</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введена система внешней оценки результатов образования - сертифик</w:t>
      </w:r>
      <w:r w:rsidRPr="006A4561">
        <w:rPr>
          <w:sz w:val="28"/>
          <w:szCs w:val="28"/>
        </w:rPr>
        <w:t>а</w:t>
      </w:r>
      <w:r w:rsidRPr="006A4561">
        <w:rPr>
          <w:sz w:val="28"/>
          <w:szCs w:val="28"/>
        </w:rPr>
        <w:t>ция  профессиональных квалификаций;</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функционирует Национальный консультативный совет по развитию профессионального образования;</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сформирована сеть многопрофильных и многоуровневых учреждений образования и учебных Центров, обеспечивающих массовое получение профе</w:t>
      </w:r>
      <w:r w:rsidRPr="006A4561">
        <w:rPr>
          <w:sz w:val="28"/>
          <w:szCs w:val="28"/>
        </w:rPr>
        <w:t>с</w:t>
      </w:r>
      <w:r w:rsidRPr="006A4561">
        <w:rPr>
          <w:sz w:val="28"/>
          <w:szCs w:val="28"/>
        </w:rPr>
        <w:t>сии, смену профессии и повышение квалификации в пределах одной профе</w:t>
      </w:r>
      <w:r w:rsidRPr="006A4561">
        <w:rPr>
          <w:sz w:val="28"/>
          <w:szCs w:val="28"/>
        </w:rPr>
        <w:t>с</w:t>
      </w:r>
      <w:r w:rsidRPr="006A4561">
        <w:rPr>
          <w:sz w:val="28"/>
          <w:szCs w:val="28"/>
        </w:rPr>
        <w:t>сии, включая обучение на краткосрочных курсах;</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используются различные формы социального партнерства, обеспеч</w:t>
      </w:r>
      <w:r w:rsidRPr="006A4561">
        <w:rPr>
          <w:sz w:val="28"/>
          <w:szCs w:val="28"/>
        </w:rPr>
        <w:t>и</w:t>
      </w:r>
      <w:r w:rsidRPr="006A4561">
        <w:rPr>
          <w:sz w:val="28"/>
          <w:szCs w:val="28"/>
        </w:rPr>
        <w:t>вающие участие реального сектора экономики в подготовке кадров;</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в учебном процессе и управлении активно используются ИК технол</w:t>
      </w:r>
      <w:r w:rsidRPr="006A4561">
        <w:rPr>
          <w:sz w:val="28"/>
          <w:szCs w:val="28"/>
        </w:rPr>
        <w:t>о</w:t>
      </w:r>
      <w:r w:rsidRPr="006A4561">
        <w:rPr>
          <w:sz w:val="28"/>
          <w:szCs w:val="28"/>
        </w:rPr>
        <w:t>гии;</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достижение снижения уровня бедности, безграмотности и безработицы среди населения;</w:t>
      </w:r>
    </w:p>
    <w:p w:rsidR="00214D0D" w:rsidRPr="006A4561" w:rsidRDefault="00214D0D" w:rsidP="002A00C8">
      <w:pPr>
        <w:numPr>
          <w:ilvl w:val="0"/>
          <w:numId w:val="98"/>
        </w:numPr>
        <w:tabs>
          <w:tab w:val="clear" w:pos="780"/>
          <w:tab w:val="left" w:pos="851"/>
        </w:tabs>
        <w:autoSpaceDE w:val="0"/>
        <w:autoSpaceDN w:val="0"/>
        <w:adjustRightInd w:val="0"/>
        <w:ind w:left="0" w:firstLine="567"/>
        <w:jc w:val="both"/>
        <w:rPr>
          <w:sz w:val="28"/>
          <w:szCs w:val="28"/>
        </w:rPr>
      </w:pPr>
      <w:r w:rsidRPr="006A4561">
        <w:rPr>
          <w:sz w:val="28"/>
          <w:szCs w:val="28"/>
        </w:rPr>
        <w:t>значительное расширение перечня современных профессий в профе</w:t>
      </w:r>
      <w:r w:rsidRPr="006A4561">
        <w:rPr>
          <w:sz w:val="28"/>
          <w:szCs w:val="28"/>
        </w:rPr>
        <w:t>с</w:t>
      </w:r>
      <w:r w:rsidRPr="006A4561">
        <w:rPr>
          <w:sz w:val="28"/>
          <w:szCs w:val="28"/>
        </w:rPr>
        <w:t>сиональных учреждениях республики.</w:t>
      </w:r>
    </w:p>
    <w:p w:rsidR="00214D0D" w:rsidRPr="006A4561" w:rsidRDefault="00214D0D" w:rsidP="00214D0D">
      <w:pPr>
        <w:tabs>
          <w:tab w:val="left" w:pos="851"/>
          <w:tab w:val="left" w:pos="1080"/>
        </w:tabs>
        <w:suppressAutoHyphens/>
        <w:ind w:firstLine="567"/>
        <w:jc w:val="center"/>
        <w:rPr>
          <w:sz w:val="28"/>
          <w:szCs w:val="28"/>
        </w:rPr>
      </w:pPr>
    </w:p>
    <w:p w:rsidR="00214D0D" w:rsidRPr="006A4561" w:rsidRDefault="00214D0D" w:rsidP="00214D0D">
      <w:pPr>
        <w:tabs>
          <w:tab w:val="left" w:pos="851"/>
          <w:tab w:val="left" w:pos="1080"/>
        </w:tabs>
        <w:suppressAutoHyphens/>
        <w:ind w:firstLine="567"/>
        <w:rPr>
          <w:sz w:val="28"/>
          <w:szCs w:val="28"/>
        </w:rPr>
      </w:pPr>
      <w:r w:rsidRPr="006A4561">
        <w:rPr>
          <w:sz w:val="28"/>
          <w:szCs w:val="28"/>
        </w:rPr>
        <w:lastRenderedPageBreak/>
        <w:t>7.4.Высшее образование:</w:t>
      </w:r>
    </w:p>
    <w:p w:rsidR="00214D0D" w:rsidRPr="006A4561" w:rsidRDefault="00214D0D" w:rsidP="002A00C8">
      <w:pPr>
        <w:numPr>
          <w:ilvl w:val="0"/>
          <w:numId w:val="99"/>
        </w:numPr>
        <w:tabs>
          <w:tab w:val="clear" w:pos="780"/>
          <w:tab w:val="left" w:pos="851"/>
        </w:tabs>
        <w:autoSpaceDE w:val="0"/>
        <w:autoSpaceDN w:val="0"/>
        <w:adjustRightInd w:val="0"/>
        <w:ind w:left="0" w:firstLine="567"/>
        <w:jc w:val="both"/>
        <w:rPr>
          <w:sz w:val="28"/>
          <w:szCs w:val="28"/>
        </w:rPr>
      </w:pPr>
      <w:r w:rsidRPr="006A4561">
        <w:rPr>
          <w:sz w:val="28"/>
          <w:szCs w:val="28"/>
        </w:rPr>
        <w:t>завершен переход на модель образования в соответствии с Болонской декларацией;</w:t>
      </w:r>
    </w:p>
    <w:p w:rsidR="00214D0D" w:rsidRPr="006A4561" w:rsidRDefault="00214D0D" w:rsidP="002A00C8">
      <w:pPr>
        <w:numPr>
          <w:ilvl w:val="0"/>
          <w:numId w:val="99"/>
        </w:numPr>
        <w:tabs>
          <w:tab w:val="clear" w:pos="780"/>
          <w:tab w:val="left" w:pos="851"/>
        </w:tabs>
        <w:autoSpaceDE w:val="0"/>
        <w:autoSpaceDN w:val="0"/>
        <w:adjustRightInd w:val="0"/>
        <w:ind w:left="0" w:firstLine="567"/>
        <w:jc w:val="both"/>
        <w:rPr>
          <w:sz w:val="28"/>
          <w:szCs w:val="28"/>
        </w:rPr>
      </w:pPr>
      <w:r w:rsidRPr="006A4561">
        <w:rPr>
          <w:sz w:val="28"/>
          <w:szCs w:val="28"/>
        </w:rPr>
        <w:t>подготовка специалистов ведется в соответствие с государственным  з</w:t>
      </w:r>
      <w:r w:rsidRPr="006A4561">
        <w:rPr>
          <w:sz w:val="28"/>
          <w:szCs w:val="28"/>
        </w:rPr>
        <w:t>а</w:t>
      </w:r>
      <w:r w:rsidRPr="006A4561">
        <w:rPr>
          <w:sz w:val="28"/>
          <w:szCs w:val="28"/>
        </w:rPr>
        <w:t>казом, сформированным на основе изучения потребностей рынка  труда;</w:t>
      </w:r>
    </w:p>
    <w:p w:rsidR="00214D0D" w:rsidRPr="006A4561" w:rsidRDefault="00214D0D" w:rsidP="002A00C8">
      <w:pPr>
        <w:numPr>
          <w:ilvl w:val="0"/>
          <w:numId w:val="99"/>
        </w:numPr>
        <w:tabs>
          <w:tab w:val="clear" w:pos="780"/>
          <w:tab w:val="left" w:pos="851"/>
        </w:tabs>
        <w:autoSpaceDE w:val="0"/>
        <w:autoSpaceDN w:val="0"/>
        <w:adjustRightInd w:val="0"/>
        <w:ind w:left="0" w:firstLine="567"/>
        <w:jc w:val="both"/>
        <w:rPr>
          <w:sz w:val="28"/>
          <w:szCs w:val="28"/>
        </w:rPr>
      </w:pPr>
      <w:r w:rsidRPr="006A4561">
        <w:rPr>
          <w:sz w:val="28"/>
          <w:szCs w:val="28"/>
        </w:rPr>
        <w:t>высшая школа включена в производство интеллектуальных продуктов для экономики страны – научные исследования и разработки, их коммерциал</w:t>
      </w:r>
      <w:r w:rsidRPr="006A4561">
        <w:rPr>
          <w:sz w:val="28"/>
          <w:szCs w:val="28"/>
        </w:rPr>
        <w:t>и</w:t>
      </w:r>
      <w:r w:rsidRPr="006A4561">
        <w:rPr>
          <w:sz w:val="28"/>
          <w:szCs w:val="28"/>
        </w:rPr>
        <w:t>зация, формирование интеллектуальной собственности, консалтинг власти и бизнеса;</w:t>
      </w:r>
    </w:p>
    <w:p w:rsidR="00214D0D" w:rsidRPr="006A4561" w:rsidRDefault="00214D0D" w:rsidP="002A00C8">
      <w:pPr>
        <w:numPr>
          <w:ilvl w:val="0"/>
          <w:numId w:val="99"/>
        </w:numPr>
        <w:tabs>
          <w:tab w:val="clear" w:pos="780"/>
          <w:tab w:val="left" w:pos="851"/>
        </w:tabs>
        <w:autoSpaceDE w:val="0"/>
        <w:autoSpaceDN w:val="0"/>
        <w:adjustRightInd w:val="0"/>
        <w:ind w:left="0" w:firstLine="567"/>
        <w:jc w:val="both"/>
        <w:rPr>
          <w:sz w:val="28"/>
          <w:szCs w:val="28"/>
        </w:rPr>
      </w:pPr>
      <w:r w:rsidRPr="006A4561">
        <w:rPr>
          <w:sz w:val="28"/>
          <w:szCs w:val="28"/>
        </w:rPr>
        <w:t>разработаны и введены образовательные  стандарты нового поколения, приведено в соответствие с ними оснащение  учебного процесса и научно-исследовательской деятельности;</w:t>
      </w:r>
    </w:p>
    <w:p w:rsidR="00214D0D" w:rsidRPr="006A4561" w:rsidRDefault="00214D0D" w:rsidP="002A00C8">
      <w:pPr>
        <w:numPr>
          <w:ilvl w:val="0"/>
          <w:numId w:val="99"/>
        </w:numPr>
        <w:tabs>
          <w:tab w:val="clear" w:pos="780"/>
          <w:tab w:val="left" w:pos="851"/>
        </w:tabs>
        <w:autoSpaceDE w:val="0"/>
        <w:autoSpaceDN w:val="0"/>
        <w:adjustRightInd w:val="0"/>
        <w:ind w:left="0" w:firstLine="567"/>
        <w:jc w:val="both"/>
        <w:rPr>
          <w:sz w:val="28"/>
          <w:szCs w:val="28"/>
        </w:rPr>
      </w:pPr>
      <w:r w:rsidRPr="006A4561">
        <w:rPr>
          <w:sz w:val="28"/>
          <w:szCs w:val="28"/>
        </w:rPr>
        <w:t>при вузах функционируют малые предприятия, Бизнес-инкубаторы, ре</w:t>
      </w:r>
      <w:r w:rsidRPr="006A4561">
        <w:rPr>
          <w:sz w:val="28"/>
          <w:szCs w:val="28"/>
        </w:rPr>
        <w:t>а</w:t>
      </w:r>
      <w:r w:rsidRPr="006A4561">
        <w:rPr>
          <w:sz w:val="28"/>
          <w:szCs w:val="28"/>
        </w:rPr>
        <w:t>лизующие научно-технические  разработки;</w:t>
      </w:r>
    </w:p>
    <w:p w:rsidR="00214D0D" w:rsidRPr="006A4561" w:rsidRDefault="00214D0D" w:rsidP="002A00C8">
      <w:pPr>
        <w:numPr>
          <w:ilvl w:val="0"/>
          <w:numId w:val="99"/>
        </w:numPr>
        <w:tabs>
          <w:tab w:val="clear" w:pos="780"/>
          <w:tab w:val="left" w:pos="851"/>
        </w:tabs>
        <w:autoSpaceDE w:val="0"/>
        <w:autoSpaceDN w:val="0"/>
        <w:adjustRightInd w:val="0"/>
        <w:ind w:left="0" w:firstLine="567"/>
        <w:jc w:val="both"/>
        <w:rPr>
          <w:sz w:val="28"/>
          <w:szCs w:val="28"/>
        </w:rPr>
      </w:pPr>
      <w:r w:rsidRPr="006A4561">
        <w:rPr>
          <w:sz w:val="28"/>
          <w:szCs w:val="28"/>
        </w:rPr>
        <w:t>функционируют программы совместных исследований с Академией н</w:t>
      </w:r>
      <w:r w:rsidRPr="006A4561">
        <w:rPr>
          <w:sz w:val="28"/>
          <w:szCs w:val="28"/>
        </w:rPr>
        <w:t>а</w:t>
      </w:r>
      <w:r w:rsidRPr="006A4561">
        <w:rPr>
          <w:sz w:val="28"/>
          <w:szCs w:val="28"/>
        </w:rPr>
        <w:t>ук РТ и Академией образования Таджикистана;</w:t>
      </w:r>
    </w:p>
    <w:p w:rsidR="00214D0D" w:rsidRPr="006A4561" w:rsidRDefault="00214D0D" w:rsidP="002A00C8">
      <w:pPr>
        <w:numPr>
          <w:ilvl w:val="0"/>
          <w:numId w:val="99"/>
        </w:numPr>
        <w:tabs>
          <w:tab w:val="clear" w:pos="780"/>
          <w:tab w:val="left" w:pos="851"/>
        </w:tabs>
        <w:autoSpaceDE w:val="0"/>
        <w:autoSpaceDN w:val="0"/>
        <w:adjustRightInd w:val="0"/>
        <w:ind w:left="0" w:firstLine="567"/>
        <w:jc w:val="both"/>
        <w:rPr>
          <w:sz w:val="28"/>
          <w:szCs w:val="28"/>
        </w:rPr>
      </w:pPr>
      <w:r w:rsidRPr="006A4561">
        <w:rPr>
          <w:sz w:val="28"/>
          <w:szCs w:val="28"/>
        </w:rPr>
        <w:t>Национальная научно-образовательная компьютерная сеть «TARENA» и Республиканская система информационно-образовательных ресурсов охват</w:t>
      </w:r>
      <w:r w:rsidRPr="006A4561">
        <w:rPr>
          <w:sz w:val="28"/>
          <w:szCs w:val="28"/>
        </w:rPr>
        <w:t>ы</w:t>
      </w:r>
      <w:r w:rsidRPr="006A4561">
        <w:rPr>
          <w:sz w:val="28"/>
          <w:szCs w:val="28"/>
        </w:rPr>
        <w:t>вают все регионы республики, обеспечивают введение ИТ технологий в вы</w:t>
      </w:r>
      <w:r w:rsidRPr="006A4561">
        <w:rPr>
          <w:sz w:val="28"/>
          <w:szCs w:val="28"/>
        </w:rPr>
        <w:t>с</w:t>
      </w:r>
      <w:r w:rsidRPr="006A4561">
        <w:rPr>
          <w:sz w:val="28"/>
          <w:szCs w:val="28"/>
        </w:rPr>
        <w:t>шей школе и предоставляют ресурсы дистанционного обучения;</w:t>
      </w:r>
    </w:p>
    <w:p w:rsidR="00214D0D" w:rsidRPr="006A4561" w:rsidRDefault="00214D0D" w:rsidP="002A00C8">
      <w:pPr>
        <w:numPr>
          <w:ilvl w:val="0"/>
          <w:numId w:val="99"/>
        </w:numPr>
        <w:tabs>
          <w:tab w:val="clear" w:pos="780"/>
          <w:tab w:val="left" w:pos="851"/>
        </w:tabs>
        <w:autoSpaceDE w:val="0"/>
        <w:autoSpaceDN w:val="0"/>
        <w:adjustRightInd w:val="0"/>
        <w:ind w:left="0" w:firstLine="567"/>
        <w:jc w:val="both"/>
        <w:rPr>
          <w:sz w:val="28"/>
          <w:szCs w:val="28"/>
        </w:rPr>
      </w:pPr>
      <w:r w:rsidRPr="006A4561">
        <w:rPr>
          <w:sz w:val="28"/>
          <w:szCs w:val="28"/>
        </w:rPr>
        <w:t>разработка интеграционного механизма к производству учреждений высшего профессионального образования, научно-исследовательских инстит</w:t>
      </w:r>
      <w:r w:rsidRPr="006A4561">
        <w:rPr>
          <w:sz w:val="28"/>
          <w:szCs w:val="28"/>
        </w:rPr>
        <w:t>у</w:t>
      </w:r>
      <w:r w:rsidRPr="006A4561">
        <w:rPr>
          <w:sz w:val="28"/>
          <w:szCs w:val="28"/>
        </w:rPr>
        <w:t xml:space="preserve">тов.   </w:t>
      </w:r>
    </w:p>
    <w:p w:rsidR="00214D0D" w:rsidRPr="006A4561" w:rsidRDefault="00214D0D" w:rsidP="00214D0D">
      <w:pPr>
        <w:tabs>
          <w:tab w:val="left" w:pos="851"/>
          <w:tab w:val="left" w:pos="1080"/>
        </w:tabs>
        <w:suppressAutoHyphens/>
        <w:ind w:firstLine="567"/>
        <w:rPr>
          <w:sz w:val="28"/>
          <w:szCs w:val="28"/>
        </w:rPr>
      </w:pPr>
      <w:r w:rsidRPr="006A4561">
        <w:rPr>
          <w:sz w:val="28"/>
          <w:szCs w:val="28"/>
        </w:rPr>
        <w:t>7.5.Управление в системе образования:</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t xml:space="preserve">создана нормативно-методическая база и инфраструктура национальной системы оценки качества образования; </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t>введена национальная система оценивания уровня достижения заявле</w:t>
      </w:r>
      <w:r w:rsidRPr="006A4561">
        <w:rPr>
          <w:sz w:val="28"/>
          <w:szCs w:val="28"/>
        </w:rPr>
        <w:t>н</w:t>
      </w:r>
      <w:r w:rsidRPr="006A4561">
        <w:rPr>
          <w:sz w:val="28"/>
          <w:szCs w:val="28"/>
        </w:rPr>
        <w:t>ных государственным стандартом образовательных результатов на всех уро</w:t>
      </w:r>
      <w:r w:rsidRPr="006A4561">
        <w:rPr>
          <w:sz w:val="28"/>
          <w:szCs w:val="28"/>
        </w:rPr>
        <w:t>в</w:t>
      </w:r>
      <w:r w:rsidRPr="006A4561">
        <w:rPr>
          <w:sz w:val="28"/>
          <w:szCs w:val="28"/>
        </w:rPr>
        <w:t xml:space="preserve">нях образования; </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t>реализована модель управления, предусматривающая сокращение пр</w:t>
      </w:r>
      <w:r w:rsidRPr="006A4561">
        <w:rPr>
          <w:sz w:val="28"/>
          <w:szCs w:val="28"/>
        </w:rPr>
        <w:t>о</w:t>
      </w:r>
      <w:r w:rsidRPr="006A4561">
        <w:rPr>
          <w:sz w:val="28"/>
          <w:szCs w:val="28"/>
        </w:rPr>
        <w:t>межуточных звеньев управления на местах;</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t>в сфере профессионального образования осуществлен переход от упра</w:t>
      </w:r>
      <w:r w:rsidRPr="006A4561">
        <w:rPr>
          <w:sz w:val="28"/>
          <w:szCs w:val="28"/>
        </w:rPr>
        <w:t>в</w:t>
      </w:r>
      <w:r w:rsidRPr="006A4561">
        <w:rPr>
          <w:sz w:val="28"/>
          <w:szCs w:val="28"/>
        </w:rPr>
        <w:t>ления учреждениями к управлению программами, внедрено управление качес</w:t>
      </w:r>
      <w:r w:rsidRPr="006A4561">
        <w:rPr>
          <w:sz w:val="28"/>
          <w:szCs w:val="28"/>
        </w:rPr>
        <w:t>т</w:t>
      </w:r>
      <w:r w:rsidRPr="006A4561">
        <w:rPr>
          <w:sz w:val="28"/>
          <w:szCs w:val="28"/>
        </w:rPr>
        <w:t>вом подготовки специалистов ИСО 9000, либо других систем оценки и упра</w:t>
      </w:r>
      <w:r w:rsidRPr="006A4561">
        <w:rPr>
          <w:sz w:val="28"/>
          <w:szCs w:val="28"/>
        </w:rPr>
        <w:t>в</w:t>
      </w:r>
      <w:r w:rsidRPr="006A4561">
        <w:rPr>
          <w:sz w:val="28"/>
          <w:szCs w:val="28"/>
        </w:rPr>
        <w:t>ления качеством;</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t>пересмотрены лицензионные нормы и аккредитационные положения в соответствии с новыми задачами, поставленными перед системой образования;</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t>создана информационная база управления, построенная на основе мон</w:t>
      </w:r>
      <w:r w:rsidRPr="006A4561">
        <w:rPr>
          <w:sz w:val="28"/>
          <w:szCs w:val="28"/>
        </w:rPr>
        <w:t>и</w:t>
      </w:r>
      <w:r w:rsidRPr="006A4561">
        <w:rPr>
          <w:sz w:val="28"/>
          <w:szCs w:val="28"/>
        </w:rPr>
        <w:t xml:space="preserve">торинга  состояния, анализа и прогноза развития образования; </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t>пересмотрены  штаты, функциональные деятельности областных, ра</w:t>
      </w:r>
      <w:r w:rsidRPr="006A4561">
        <w:rPr>
          <w:sz w:val="28"/>
          <w:szCs w:val="28"/>
        </w:rPr>
        <w:t>й</w:t>
      </w:r>
      <w:r w:rsidRPr="006A4561">
        <w:rPr>
          <w:sz w:val="28"/>
          <w:szCs w:val="28"/>
        </w:rPr>
        <w:t>онных и городских управлений и отделов образования;</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t>разработана система показателей, характеризующих ресурсы и эффе</w:t>
      </w:r>
      <w:r w:rsidRPr="006A4561">
        <w:rPr>
          <w:sz w:val="28"/>
          <w:szCs w:val="28"/>
        </w:rPr>
        <w:t>к</w:t>
      </w:r>
      <w:r w:rsidRPr="006A4561">
        <w:rPr>
          <w:sz w:val="28"/>
          <w:szCs w:val="28"/>
        </w:rPr>
        <w:t xml:space="preserve">тивность их использования, результативность функционирования системы и соответствие этих результатов внешнему запросу; </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lastRenderedPageBreak/>
        <w:t>осуществлена переподготовка руководителей всех уровней системы о</w:t>
      </w:r>
      <w:r w:rsidRPr="006A4561">
        <w:rPr>
          <w:sz w:val="28"/>
          <w:szCs w:val="28"/>
        </w:rPr>
        <w:t>б</w:t>
      </w:r>
      <w:r w:rsidRPr="006A4561">
        <w:rPr>
          <w:sz w:val="28"/>
          <w:szCs w:val="28"/>
        </w:rPr>
        <w:t>разования по программам управления в сфере образования;</w:t>
      </w:r>
    </w:p>
    <w:p w:rsidR="00214D0D" w:rsidRPr="006A4561" w:rsidRDefault="00214D0D" w:rsidP="002A00C8">
      <w:pPr>
        <w:numPr>
          <w:ilvl w:val="0"/>
          <w:numId w:val="100"/>
        </w:numPr>
        <w:tabs>
          <w:tab w:val="clear" w:pos="780"/>
          <w:tab w:val="left" w:pos="851"/>
        </w:tabs>
        <w:autoSpaceDE w:val="0"/>
        <w:autoSpaceDN w:val="0"/>
        <w:adjustRightInd w:val="0"/>
        <w:ind w:left="0" w:firstLine="567"/>
        <w:jc w:val="both"/>
        <w:rPr>
          <w:sz w:val="28"/>
          <w:szCs w:val="28"/>
        </w:rPr>
      </w:pPr>
      <w:r w:rsidRPr="006A4561">
        <w:rPr>
          <w:sz w:val="28"/>
          <w:szCs w:val="28"/>
        </w:rPr>
        <w:t>реализован маркетинговый подход в управлении учреждениями образ</w:t>
      </w:r>
      <w:r w:rsidRPr="006A4561">
        <w:rPr>
          <w:sz w:val="28"/>
          <w:szCs w:val="28"/>
        </w:rPr>
        <w:t>о</w:t>
      </w:r>
      <w:r w:rsidRPr="006A4561">
        <w:rPr>
          <w:sz w:val="28"/>
          <w:szCs w:val="28"/>
        </w:rPr>
        <w:t xml:space="preserve">вания. </w:t>
      </w:r>
    </w:p>
    <w:p w:rsidR="00214D0D" w:rsidRPr="006A4561" w:rsidRDefault="00214D0D" w:rsidP="00214D0D">
      <w:pPr>
        <w:tabs>
          <w:tab w:val="left" w:pos="851"/>
          <w:tab w:val="left" w:pos="1080"/>
        </w:tabs>
        <w:suppressAutoHyphens/>
        <w:ind w:firstLine="567"/>
        <w:rPr>
          <w:sz w:val="28"/>
          <w:szCs w:val="28"/>
        </w:rPr>
      </w:pPr>
    </w:p>
    <w:p w:rsidR="00214D0D" w:rsidRPr="006A4561" w:rsidRDefault="00214D0D" w:rsidP="00214D0D">
      <w:pPr>
        <w:tabs>
          <w:tab w:val="left" w:pos="851"/>
          <w:tab w:val="left" w:pos="1080"/>
        </w:tabs>
        <w:suppressAutoHyphens/>
        <w:ind w:firstLine="567"/>
        <w:rPr>
          <w:sz w:val="28"/>
          <w:szCs w:val="28"/>
        </w:rPr>
      </w:pPr>
      <w:r w:rsidRPr="006A4561">
        <w:rPr>
          <w:sz w:val="28"/>
          <w:szCs w:val="28"/>
        </w:rPr>
        <w:t>7.6.Финансовые модели:</w:t>
      </w:r>
    </w:p>
    <w:p w:rsidR="00214D0D" w:rsidRPr="006A4561" w:rsidRDefault="00214D0D" w:rsidP="002A00C8">
      <w:pPr>
        <w:numPr>
          <w:ilvl w:val="0"/>
          <w:numId w:val="101"/>
        </w:numPr>
        <w:tabs>
          <w:tab w:val="clear" w:pos="780"/>
          <w:tab w:val="left" w:pos="851"/>
          <w:tab w:val="left" w:pos="1080"/>
        </w:tabs>
        <w:ind w:left="0" w:firstLine="567"/>
        <w:jc w:val="both"/>
        <w:rPr>
          <w:sz w:val="28"/>
          <w:szCs w:val="28"/>
        </w:rPr>
      </w:pPr>
      <w:r w:rsidRPr="006A4561">
        <w:rPr>
          <w:sz w:val="28"/>
          <w:szCs w:val="28"/>
        </w:rPr>
        <w:t>внедрены сетевые модели, основанные на совместном использовании ресурсов несколькими  образовательными учреждениями различного уровня;</w:t>
      </w:r>
    </w:p>
    <w:p w:rsidR="00214D0D" w:rsidRPr="006A4561" w:rsidRDefault="00214D0D" w:rsidP="002A00C8">
      <w:pPr>
        <w:numPr>
          <w:ilvl w:val="0"/>
          <w:numId w:val="101"/>
        </w:numPr>
        <w:tabs>
          <w:tab w:val="clear" w:pos="780"/>
          <w:tab w:val="left" w:pos="851"/>
          <w:tab w:val="left" w:pos="1080"/>
        </w:tabs>
        <w:ind w:left="0" w:firstLine="567"/>
        <w:jc w:val="both"/>
        <w:rPr>
          <w:sz w:val="28"/>
          <w:szCs w:val="28"/>
        </w:rPr>
      </w:pPr>
      <w:r w:rsidRPr="006A4561">
        <w:rPr>
          <w:sz w:val="28"/>
          <w:szCs w:val="28"/>
        </w:rPr>
        <w:t>созданы условия для развития конкуренции образовательных учрежд</w:t>
      </w:r>
      <w:r w:rsidRPr="006A4561">
        <w:rPr>
          <w:sz w:val="28"/>
          <w:szCs w:val="28"/>
        </w:rPr>
        <w:t>е</w:t>
      </w:r>
      <w:r w:rsidRPr="006A4561">
        <w:rPr>
          <w:sz w:val="28"/>
          <w:szCs w:val="28"/>
        </w:rPr>
        <w:t>ний разных форм собственности за получение как бюджетных, так и внебю</w:t>
      </w:r>
      <w:r w:rsidRPr="006A4561">
        <w:rPr>
          <w:sz w:val="28"/>
          <w:szCs w:val="28"/>
        </w:rPr>
        <w:t>д</w:t>
      </w:r>
      <w:r w:rsidRPr="006A4561">
        <w:rPr>
          <w:sz w:val="28"/>
          <w:szCs w:val="28"/>
        </w:rPr>
        <w:t>жетных средств;</w:t>
      </w:r>
    </w:p>
    <w:p w:rsidR="00214D0D" w:rsidRPr="006A4561" w:rsidRDefault="00214D0D" w:rsidP="002A00C8">
      <w:pPr>
        <w:numPr>
          <w:ilvl w:val="0"/>
          <w:numId w:val="101"/>
        </w:numPr>
        <w:tabs>
          <w:tab w:val="clear" w:pos="780"/>
          <w:tab w:val="left" w:pos="851"/>
          <w:tab w:val="left" w:pos="1080"/>
        </w:tabs>
        <w:ind w:left="0" w:firstLine="567"/>
        <w:jc w:val="both"/>
        <w:rPr>
          <w:sz w:val="28"/>
          <w:szCs w:val="28"/>
        </w:rPr>
      </w:pPr>
      <w:r w:rsidRPr="006A4561">
        <w:rPr>
          <w:sz w:val="28"/>
          <w:szCs w:val="28"/>
        </w:rPr>
        <w:t>подушевое финансирование станет основным механизмом распредел</w:t>
      </w:r>
      <w:r w:rsidRPr="006A4561">
        <w:rPr>
          <w:sz w:val="28"/>
          <w:szCs w:val="28"/>
        </w:rPr>
        <w:t>е</w:t>
      </w:r>
      <w:r w:rsidRPr="006A4561">
        <w:rPr>
          <w:sz w:val="28"/>
          <w:szCs w:val="28"/>
        </w:rPr>
        <w:t>ния бюджетных средств, выделяемых системе образования, и осуществляется без разбивки средств по статьям бюджетной классификации («одной строкой»);</w:t>
      </w:r>
    </w:p>
    <w:p w:rsidR="00214D0D" w:rsidRPr="006A4561" w:rsidRDefault="00214D0D" w:rsidP="002A00C8">
      <w:pPr>
        <w:numPr>
          <w:ilvl w:val="0"/>
          <w:numId w:val="101"/>
        </w:numPr>
        <w:tabs>
          <w:tab w:val="clear" w:pos="780"/>
          <w:tab w:val="left" w:pos="851"/>
          <w:tab w:val="left" w:pos="1080"/>
        </w:tabs>
        <w:ind w:left="0" w:firstLine="567"/>
        <w:jc w:val="both"/>
        <w:rPr>
          <w:sz w:val="28"/>
          <w:szCs w:val="28"/>
        </w:rPr>
      </w:pPr>
      <w:r w:rsidRPr="006A4561">
        <w:rPr>
          <w:sz w:val="28"/>
          <w:szCs w:val="28"/>
        </w:rPr>
        <w:t xml:space="preserve"> эффективное использование финансовых средств и кадрового поте</w:t>
      </w:r>
      <w:r w:rsidRPr="006A4561">
        <w:rPr>
          <w:sz w:val="28"/>
          <w:szCs w:val="28"/>
        </w:rPr>
        <w:t>н</w:t>
      </w:r>
      <w:r w:rsidRPr="006A4561">
        <w:rPr>
          <w:sz w:val="28"/>
          <w:szCs w:val="28"/>
        </w:rPr>
        <w:t>циала на основе  конкурсного размещения  Государственного заказа на подг</w:t>
      </w:r>
      <w:r w:rsidRPr="006A4561">
        <w:rPr>
          <w:sz w:val="28"/>
          <w:szCs w:val="28"/>
        </w:rPr>
        <w:t>о</w:t>
      </w:r>
      <w:r w:rsidRPr="006A4561">
        <w:rPr>
          <w:sz w:val="28"/>
          <w:szCs w:val="28"/>
        </w:rPr>
        <w:t>товку кадров, научные исследования, разработку проектов и программ развития отраслей экономики, предприятий и населенных пунктов в учреждениях обр</w:t>
      </w:r>
      <w:r w:rsidRPr="006A4561">
        <w:rPr>
          <w:sz w:val="28"/>
          <w:szCs w:val="28"/>
        </w:rPr>
        <w:t>а</w:t>
      </w:r>
      <w:r w:rsidRPr="006A4561">
        <w:rPr>
          <w:sz w:val="28"/>
          <w:szCs w:val="28"/>
        </w:rPr>
        <w:t>зования всех форм собственности, а также  равный допуск их к участию в в</w:t>
      </w:r>
      <w:r w:rsidRPr="006A4561">
        <w:rPr>
          <w:sz w:val="28"/>
          <w:szCs w:val="28"/>
        </w:rPr>
        <w:t>ы</w:t>
      </w:r>
      <w:r w:rsidRPr="006A4561">
        <w:rPr>
          <w:sz w:val="28"/>
          <w:szCs w:val="28"/>
        </w:rPr>
        <w:t>полнении Государственных заказов;</w:t>
      </w:r>
    </w:p>
    <w:p w:rsidR="00214D0D" w:rsidRPr="006A4561" w:rsidRDefault="00214D0D" w:rsidP="002A00C8">
      <w:pPr>
        <w:numPr>
          <w:ilvl w:val="0"/>
          <w:numId w:val="101"/>
        </w:numPr>
        <w:tabs>
          <w:tab w:val="clear" w:pos="780"/>
          <w:tab w:val="left" w:pos="851"/>
          <w:tab w:val="left" w:pos="1080"/>
        </w:tabs>
        <w:ind w:left="0" w:firstLine="567"/>
        <w:jc w:val="both"/>
        <w:rPr>
          <w:sz w:val="28"/>
          <w:szCs w:val="28"/>
        </w:rPr>
      </w:pPr>
      <w:r w:rsidRPr="006A4561">
        <w:rPr>
          <w:sz w:val="28"/>
          <w:szCs w:val="28"/>
        </w:rPr>
        <w:t>снижена налоговая нагрузка как для образовательных учреждений  ра</w:t>
      </w:r>
      <w:r w:rsidRPr="006A4561">
        <w:rPr>
          <w:sz w:val="28"/>
          <w:szCs w:val="28"/>
        </w:rPr>
        <w:t>з</w:t>
      </w:r>
      <w:r w:rsidRPr="006A4561">
        <w:rPr>
          <w:sz w:val="28"/>
          <w:szCs w:val="28"/>
        </w:rPr>
        <w:t>личных организационно – правовых форм , а также для предприятий и физич</w:t>
      </w:r>
      <w:r w:rsidRPr="006A4561">
        <w:rPr>
          <w:sz w:val="28"/>
          <w:szCs w:val="28"/>
        </w:rPr>
        <w:t>е</w:t>
      </w:r>
      <w:r w:rsidRPr="006A4561">
        <w:rPr>
          <w:sz w:val="28"/>
          <w:szCs w:val="28"/>
        </w:rPr>
        <w:t xml:space="preserve">ских лиц, взаимодействующих с образовательными учреждениями особенно в части,  оказания им медицинских, консультационных, методических услуг, предоставления оборудования; </w:t>
      </w:r>
    </w:p>
    <w:p w:rsidR="00214D0D" w:rsidRPr="006A4561" w:rsidRDefault="00214D0D" w:rsidP="002A00C8">
      <w:pPr>
        <w:numPr>
          <w:ilvl w:val="0"/>
          <w:numId w:val="101"/>
        </w:numPr>
        <w:tabs>
          <w:tab w:val="clear" w:pos="780"/>
          <w:tab w:val="left" w:pos="851"/>
          <w:tab w:val="left" w:pos="1080"/>
        </w:tabs>
        <w:ind w:left="0" w:firstLine="567"/>
        <w:jc w:val="both"/>
        <w:rPr>
          <w:sz w:val="28"/>
          <w:szCs w:val="28"/>
        </w:rPr>
      </w:pPr>
      <w:r w:rsidRPr="006A4561">
        <w:rPr>
          <w:sz w:val="28"/>
          <w:szCs w:val="28"/>
        </w:rPr>
        <w:t>содействие негосударственным учреждениям в предоставлении пом</w:t>
      </w:r>
      <w:r w:rsidRPr="006A4561">
        <w:rPr>
          <w:sz w:val="28"/>
          <w:szCs w:val="28"/>
        </w:rPr>
        <w:t>е</w:t>
      </w:r>
      <w:r w:rsidRPr="006A4561">
        <w:rPr>
          <w:sz w:val="28"/>
          <w:szCs w:val="28"/>
        </w:rPr>
        <w:t>щений в различной форме (в том числе в форме долгосрочной аренды), форм</w:t>
      </w:r>
      <w:r w:rsidRPr="006A4561">
        <w:rPr>
          <w:sz w:val="28"/>
          <w:szCs w:val="28"/>
        </w:rPr>
        <w:t>и</w:t>
      </w:r>
      <w:r w:rsidRPr="006A4561">
        <w:rPr>
          <w:sz w:val="28"/>
          <w:szCs w:val="28"/>
        </w:rPr>
        <w:t xml:space="preserve">ровании системы налоговых льгот; </w:t>
      </w:r>
    </w:p>
    <w:p w:rsidR="00214D0D" w:rsidRPr="006A4561" w:rsidRDefault="00214D0D" w:rsidP="002A00C8">
      <w:pPr>
        <w:numPr>
          <w:ilvl w:val="0"/>
          <w:numId w:val="101"/>
        </w:numPr>
        <w:tabs>
          <w:tab w:val="clear" w:pos="780"/>
          <w:tab w:val="left" w:pos="851"/>
          <w:tab w:val="left" w:pos="1080"/>
        </w:tabs>
        <w:ind w:left="0" w:firstLine="567"/>
        <w:jc w:val="both"/>
        <w:rPr>
          <w:sz w:val="28"/>
          <w:szCs w:val="28"/>
        </w:rPr>
      </w:pPr>
      <w:r w:rsidRPr="006A4561">
        <w:rPr>
          <w:sz w:val="28"/>
          <w:szCs w:val="28"/>
        </w:rPr>
        <w:t>разработаны и внедрены нормативные документы по многоканальному финансированию, облегчающие доступ образовательных учреждений к вн</w:t>
      </w:r>
      <w:r w:rsidRPr="006A4561">
        <w:rPr>
          <w:sz w:val="28"/>
          <w:szCs w:val="28"/>
        </w:rPr>
        <w:t>е</w:t>
      </w:r>
      <w:r w:rsidRPr="006A4561">
        <w:rPr>
          <w:sz w:val="28"/>
          <w:szCs w:val="28"/>
        </w:rPr>
        <w:t>бюджетным финансовым средствам и стимулирующие предприятия и орган</w:t>
      </w:r>
      <w:r w:rsidRPr="006A4561">
        <w:rPr>
          <w:sz w:val="28"/>
          <w:szCs w:val="28"/>
        </w:rPr>
        <w:t>и</w:t>
      </w:r>
      <w:r w:rsidRPr="006A4561">
        <w:rPr>
          <w:sz w:val="28"/>
          <w:szCs w:val="28"/>
        </w:rPr>
        <w:t>зации оказывать помощь системе образования, в том числе и в материальной форме;</w:t>
      </w:r>
    </w:p>
    <w:p w:rsidR="00214D0D" w:rsidRPr="006A4561" w:rsidRDefault="00214D0D" w:rsidP="002A00C8">
      <w:pPr>
        <w:numPr>
          <w:ilvl w:val="0"/>
          <w:numId w:val="101"/>
        </w:numPr>
        <w:tabs>
          <w:tab w:val="clear" w:pos="780"/>
          <w:tab w:val="left" w:pos="851"/>
          <w:tab w:val="left" w:pos="1080"/>
        </w:tabs>
        <w:ind w:left="0" w:firstLine="567"/>
        <w:jc w:val="both"/>
        <w:rPr>
          <w:sz w:val="28"/>
          <w:szCs w:val="28"/>
        </w:rPr>
      </w:pPr>
      <w:r w:rsidRPr="006A4561">
        <w:rPr>
          <w:sz w:val="28"/>
          <w:szCs w:val="28"/>
        </w:rPr>
        <w:t>предусмотрены на уровне законодательной базы стимулы активизации участия физических и юридических лиц в финансировании учреждений всех уровней образования;</w:t>
      </w:r>
    </w:p>
    <w:p w:rsidR="00214D0D" w:rsidRPr="006A4561" w:rsidRDefault="00214D0D" w:rsidP="002A00C8">
      <w:pPr>
        <w:numPr>
          <w:ilvl w:val="0"/>
          <w:numId w:val="101"/>
        </w:numPr>
        <w:tabs>
          <w:tab w:val="clear" w:pos="780"/>
          <w:tab w:val="left" w:pos="851"/>
          <w:tab w:val="left" w:pos="1080"/>
        </w:tabs>
        <w:ind w:left="0" w:firstLine="567"/>
        <w:jc w:val="both"/>
        <w:rPr>
          <w:sz w:val="28"/>
          <w:szCs w:val="28"/>
        </w:rPr>
      </w:pPr>
      <w:r w:rsidRPr="006A4561">
        <w:rPr>
          <w:sz w:val="28"/>
          <w:szCs w:val="28"/>
        </w:rPr>
        <w:t>расширено участие частного сектора на всех уровнях образования.</w:t>
      </w:r>
    </w:p>
    <w:p w:rsidR="00214D0D" w:rsidRPr="006A4561" w:rsidRDefault="00214D0D" w:rsidP="00214D0D">
      <w:pPr>
        <w:tabs>
          <w:tab w:val="left" w:pos="851"/>
          <w:tab w:val="left" w:pos="1080"/>
        </w:tabs>
        <w:suppressAutoHyphens/>
        <w:ind w:firstLine="567"/>
        <w:jc w:val="center"/>
        <w:rPr>
          <w:sz w:val="28"/>
          <w:szCs w:val="28"/>
        </w:rPr>
      </w:pPr>
    </w:p>
    <w:p w:rsidR="00214D0D" w:rsidRPr="006A4561" w:rsidRDefault="00214D0D" w:rsidP="00214D0D">
      <w:pPr>
        <w:tabs>
          <w:tab w:val="left" w:pos="851"/>
          <w:tab w:val="left" w:pos="1080"/>
        </w:tabs>
        <w:suppressAutoHyphens/>
        <w:ind w:firstLine="567"/>
        <w:rPr>
          <w:sz w:val="28"/>
          <w:szCs w:val="28"/>
        </w:rPr>
      </w:pPr>
      <w:r w:rsidRPr="006A4561">
        <w:rPr>
          <w:sz w:val="28"/>
          <w:szCs w:val="28"/>
        </w:rPr>
        <w:t>7.7.Развитие кадрового потенциала:</w:t>
      </w:r>
    </w:p>
    <w:p w:rsidR="00214D0D" w:rsidRPr="006A4561" w:rsidRDefault="00214D0D" w:rsidP="002A00C8">
      <w:pPr>
        <w:numPr>
          <w:ilvl w:val="0"/>
          <w:numId w:val="102"/>
        </w:numPr>
        <w:tabs>
          <w:tab w:val="clear" w:pos="780"/>
          <w:tab w:val="left" w:pos="851"/>
          <w:tab w:val="left" w:pos="1080"/>
        </w:tabs>
        <w:ind w:left="0" w:firstLine="567"/>
        <w:jc w:val="both"/>
        <w:rPr>
          <w:sz w:val="28"/>
          <w:szCs w:val="28"/>
        </w:rPr>
      </w:pPr>
      <w:r w:rsidRPr="006A4561">
        <w:rPr>
          <w:sz w:val="28"/>
          <w:szCs w:val="28"/>
        </w:rPr>
        <w:t>созданы условия привлекательности педагогической деятельности в у</w:t>
      </w:r>
      <w:r w:rsidRPr="006A4561">
        <w:rPr>
          <w:sz w:val="28"/>
          <w:szCs w:val="28"/>
        </w:rPr>
        <w:t>ч</w:t>
      </w:r>
      <w:r w:rsidRPr="006A4561">
        <w:rPr>
          <w:sz w:val="28"/>
          <w:szCs w:val="28"/>
        </w:rPr>
        <w:t>реждениях образования;</w:t>
      </w:r>
    </w:p>
    <w:p w:rsidR="00214D0D" w:rsidRPr="006A4561" w:rsidRDefault="00214D0D" w:rsidP="002A00C8">
      <w:pPr>
        <w:numPr>
          <w:ilvl w:val="0"/>
          <w:numId w:val="102"/>
        </w:numPr>
        <w:tabs>
          <w:tab w:val="clear" w:pos="780"/>
          <w:tab w:val="left" w:pos="851"/>
          <w:tab w:val="left" w:pos="1080"/>
        </w:tabs>
        <w:ind w:left="0" w:firstLine="567"/>
        <w:jc w:val="both"/>
        <w:rPr>
          <w:sz w:val="28"/>
          <w:szCs w:val="28"/>
        </w:rPr>
      </w:pPr>
      <w:r w:rsidRPr="006A4561">
        <w:rPr>
          <w:sz w:val="28"/>
          <w:szCs w:val="28"/>
        </w:rPr>
        <w:t>проведена смена стандартов педагогического образования в соответс</w:t>
      </w:r>
      <w:r w:rsidRPr="006A4561">
        <w:rPr>
          <w:sz w:val="28"/>
          <w:szCs w:val="28"/>
        </w:rPr>
        <w:t>т</w:t>
      </w:r>
      <w:r w:rsidRPr="006A4561">
        <w:rPr>
          <w:sz w:val="28"/>
          <w:szCs w:val="28"/>
        </w:rPr>
        <w:t xml:space="preserve">вие с новыми приоритетами и технологиями общего образования; </w:t>
      </w:r>
    </w:p>
    <w:p w:rsidR="00214D0D" w:rsidRPr="006A4561" w:rsidRDefault="00214D0D" w:rsidP="002A00C8">
      <w:pPr>
        <w:numPr>
          <w:ilvl w:val="0"/>
          <w:numId w:val="102"/>
        </w:numPr>
        <w:tabs>
          <w:tab w:val="clear" w:pos="780"/>
          <w:tab w:val="left" w:pos="851"/>
          <w:tab w:val="left" w:pos="1080"/>
        </w:tabs>
        <w:ind w:left="0" w:firstLine="567"/>
        <w:jc w:val="both"/>
        <w:rPr>
          <w:sz w:val="28"/>
          <w:szCs w:val="28"/>
        </w:rPr>
      </w:pPr>
      <w:r w:rsidRPr="006A4561">
        <w:rPr>
          <w:sz w:val="28"/>
          <w:szCs w:val="28"/>
        </w:rPr>
        <w:lastRenderedPageBreak/>
        <w:t>введена подготовка педагогов для основной и начальной школы по пр</w:t>
      </w:r>
      <w:r w:rsidRPr="006A4561">
        <w:rPr>
          <w:sz w:val="28"/>
          <w:szCs w:val="28"/>
        </w:rPr>
        <w:t>о</w:t>
      </w:r>
      <w:r w:rsidRPr="006A4561">
        <w:rPr>
          <w:sz w:val="28"/>
          <w:szCs w:val="28"/>
        </w:rPr>
        <w:t>граммам бакалавриата, для работы в средней школе старших классов по маг</w:t>
      </w:r>
      <w:r w:rsidRPr="006A4561">
        <w:rPr>
          <w:sz w:val="28"/>
          <w:szCs w:val="28"/>
        </w:rPr>
        <w:t>и</w:t>
      </w:r>
      <w:r w:rsidRPr="006A4561">
        <w:rPr>
          <w:sz w:val="28"/>
          <w:szCs w:val="28"/>
        </w:rPr>
        <w:t xml:space="preserve">стерским программам; </w:t>
      </w:r>
    </w:p>
    <w:p w:rsidR="00214D0D" w:rsidRPr="006A4561" w:rsidRDefault="00214D0D" w:rsidP="002A00C8">
      <w:pPr>
        <w:numPr>
          <w:ilvl w:val="0"/>
          <w:numId w:val="102"/>
        </w:numPr>
        <w:tabs>
          <w:tab w:val="clear" w:pos="780"/>
          <w:tab w:val="left" w:pos="851"/>
          <w:tab w:val="left" w:pos="1080"/>
        </w:tabs>
        <w:ind w:left="0" w:firstLine="567"/>
        <w:jc w:val="both"/>
        <w:rPr>
          <w:sz w:val="28"/>
          <w:szCs w:val="28"/>
        </w:rPr>
      </w:pPr>
      <w:r w:rsidRPr="006A4561">
        <w:rPr>
          <w:sz w:val="28"/>
          <w:szCs w:val="28"/>
        </w:rPr>
        <w:t>разработаны и реализуются программы подготовки профессиональных менеджеров в сфере образования;</w:t>
      </w:r>
    </w:p>
    <w:p w:rsidR="00214D0D" w:rsidRPr="006A4561" w:rsidRDefault="00214D0D" w:rsidP="002A00C8">
      <w:pPr>
        <w:numPr>
          <w:ilvl w:val="0"/>
          <w:numId w:val="102"/>
        </w:numPr>
        <w:tabs>
          <w:tab w:val="clear" w:pos="780"/>
          <w:tab w:val="left" w:pos="851"/>
          <w:tab w:val="left" w:pos="1080"/>
        </w:tabs>
        <w:ind w:left="0" w:firstLine="567"/>
        <w:jc w:val="both"/>
        <w:rPr>
          <w:sz w:val="28"/>
          <w:szCs w:val="28"/>
        </w:rPr>
      </w:pPr>
      <w:r w:rsidRPr="006A4561">
        <w:rPr>
          <w:sz w:val="28"/>
          <w:szCs w:val="28"/>
        </w:rPr>
        <w:t>пересмотрена и обновлена система повышения квалификации работн</w:t>
      </w:r>
      <w:r w:rsidRPr="006A4561">
        <w:rPr>
          <w:sz w:val="28"/>
          <w:szCs w:val="28"/>
        </w:rPr>
        <w:t>и</w:t>
      </w:r>
      <w:r w:rsidRPr="006A4561">
        <w:rPr>
          <w:sz w:val="28"/>
          <w:szCs w:val="28"/>
        </w:rPr>
        <w:t>ков управлений и отделов образования городов и районов (инспектора, специ</w:t>
      </w:r>
      <w:r w:rsidRPr="006A4561">
        <w:rPr>
          <w:sz w:val="28"/>
          <w:szCs w:val="28"/>
        </w:rPr>
        <w:t>а</w:t>
      </w:r>
      <w:r w:rsidRPr="006A4561">
        <w:rPr>
          <w:sz w:val="28"/>
          <w:szCs w:val="28"/>
        </w:rPr>
        <w:t>листы, методисты);</w:t>
      </w:r>
    </w:p>
    <w:p w:rsidR="00214D0D" w:rsidRPr="006A4561" w:rsidRDefault="00214D0D" w:rsidP="002A00C8">
      <w:pPr>
        <w:numPr>
          <w:ilvl w:val="0"/>
          <w:numId w:val="102"/>
        </w:numPr>
        <w:tabs>
          <w:tab w:val="clear" w:pos="780"/>
          <w:tab w:val="left" w:pos="851"/>
          <w:tab w:val="left" w:pos="1080"/>
        </w:tabs>
        <w:ind w:left="0" w:firstLine="567"/>
        <w:jc w:val="both"/>
        <w:rPr>
          <w:sz w:val="28"/>
          <w:szCs w:val="28"/>
        </w:rPr>
      </w:pPr>
      <w:r w:rsidRPr="006A4561">
        <w:rPr>
          <w:sz w:val="28"/>
          <w:szCs w:val="28"/>
        </w:rPr>
        <w:t>в системе повышения квалификации педагогов осуществлен переход к персонифицированному учету и финансированию, модульной организации о</w:t>
      </w:r>
      <w:r w:rsidRPr="006A4561">
        <w:rPr>
          <w:sz w:val="28"/>
          <w:szCs w:val="28"/>
        </w:rPr>
        <w:t>б</w:t>
      </w:r>
      <w:r w:rsidRPr="006A4561">
        <w:rPr>
          <w:sz w:val="28"/>
          <w:szCs w:val="28"/>
        </w:rPr>
        <w:t>разовательных программ;</w:t>
      </w:r>
    </w:p>
    <w:p w:rsidR="00214D0D" w:rsidRPr="006A4561" w:rsidRDefault="00214D0D" w:rsidP="002A00C8">
      <w:pPr>
        <w:numPr>
          <w:ilvl w:val="0"/>
          <w:numId w:val="102"/>
        </w:numPr>
        <w:tabs>
          <w:tab w:val="clear" w:pos="780"/>
          <w:tab w:val="left" w:pos="851"/>
          <w:tab w:val="left" w:pos="1080"/>
        </w:tabs>
        <w:ind w:left="0" w:firstLine="567"/>
        <w:jc w:val="both"/>
        <w:rPr>
          <w:sz w:val="28"/>
          <w:szCs w:val="28"/>
        </w:rPr>
      </w:pPr>
      <w:r w:rsidRPr="006A4561">
        <w:rPr>
          <w:sz w:val="28"/>
          <w:szCs w:val="28"/>
        </w:rPr>
        <w:t>в систему повышения квалификации педагогов включены вопросы об</w:t>
      </w:r>
      <w:r w:rsidRPr="006A4561">
        <w:rPr>
          <w:sz w:val="28"/>
          <w:szCs w:val="28"/>
        </w:rPr>
        <w:t>у</w:t>
      </w:r>
      <w:r w:rsidRPr="006A4561">
        <w:rPr>
          <w:sz w:val="28"/>
          <w:szCs w:val="28"/>
        </w:rPr>
        <w:t>чения взрослых, основанных на современных достижениях андрагогики</w:t>
      </w:r>
      <w:bookmarkEnd w:id="46"/>
      <w:r w:rsidRPr="006A4561">
        <w:rPr>
          <w:sz w:val="28"/>
          <w:szCs w:val="28"/>
        </w:rPr>
        <w:t>.</w:t>
      </w:r>
    </w:p>
    <w:p w:rsidR="00214D0D" w:rsidRPr="006A4561" w:rsidRDefault="00214D0D" w:rsidP="00214D0D">
      <w:pPr>
        <w:ind w:firstLine="567"/>
        <w:rPr>
          <w:sz w:val="28"/>
          <w:szCs w:val="28"/>
        </w:rPr>
      </w:pPr>
    </w:p>
    <w:p w:rsidR="001805EC" w:rsidRPr="006A4561" w:rsidRDefault="001805EC" w:rsidP="000C20A6"/>
    <w:p w:rsidR="001805EC" w:rsidRPr="006A4561" w:rsidRDefault="000615EE" w:rsidP="001805EC">
      <w:pPr>
        <w:pStyle w:val="aff3"/>
        <w:jc w:val="center"/>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30" type="#_x0000_t202" style="position:absolute;left:0;text-align:left;margin-left:252pt;margin-top:-27pt;width:207pt;height:27pt;z-index:251664384" filled="f" stroked="f">
            <v:textbox style="mso-next-textbox:#_x0000_s1030">
              <w:txbxContent>
                <w:p w:rsidR="00165B17" w:rsidRPr="00A032B5" w:rsidRDefault="00165B17" w:rsidP="001805EC">
                  <w:pPr>
                    <w:jc w:val="right"/>
                  </w:pPr>
                  <w:r w:rsidRPr="00A032B5">
                    <w:t>Приложение 1.</w:t>
                  </w:r>
                </w:p>
              </w:txbxContent>
            </v:textbox>
          </v:shape>
        </w:pict>
      </w:r>
      <w:r w:rsidR="001805EC" w:rsidRPr="006A4561">
        <w:rPr>
          <w:rFonts w:ascii="Times New Roman" w:hAnsi="Times New Roman"/>
          <w:sz w:val="24"/>
          <w:szCs w:val="24"/>
        </w:rPr>
        <w:t>Приоритетные направления реализации государственной политики сферы образования Н</w:t>
      </w:r>
      <w:r w:rsidR="001805EC" w:rsidRPr="006A4561">
        <w:rPr>
          <w:rFonts w:ascii="Times New Roman" w:hAnsi="Times New Roman"/>
          <w:sz w:val="24"/>
          <w:szCs w:val="24"/>
        </w:rPr>
        <w:t>а</w:t>
      </w:r>
      <w:r w:rsidR="001805EC" w:rsidRPr="006A4561">
        <w:rPr>
          <w:rFonts w:ascii="Times New Roman" w:hAnsi="Times New Roman"/>
          <w:sz w:val="24"/>
          <w:szCs w:val="24"/>
        </w:rPr>
        <w:t xml:space="preserve">циональной Стратегии развития образования до </w:t>
      </w:r>
      <w:smartTag w:uri="urn:schemas-microsoft-com:office:smarttags" w:element="metricconverter">
        <w:smartTagPr>
          <w:attr w:name="ProductID" w:val="2020 г"/>
        </w:smartTagPr>
        <w:r w:rsidR="001805EC" w:rsidRPr="006A4561">
          <w:rPr>
            <w:rFonts w:ascii="Times New Roman" w:hAnsi="Times New Roman"/>
            <w:sz w:val="24"/>
            <w:szCs w:val="24"/>
          </w:rPr>
          <w:t>2020 г</w:t>
        </w:r>
      </w:smartTag>
      <w:r w:rsidR="001805EC" w:rsidRPr="006A4561">
        <w:rPr>
          <w:rFonts w:ascii="Times New Roman" w:hAnsi="Times New Roman"/>
          <w:sz w:val="24"/>
          <w:szCs w:val="24"/>
        </w:rPr>
        <w:t>.</w:t>
      </w:r>
    </w:p>
    <w:p w:rsidR="001805EC" w:rsidRPr="006A4561" w:rsidRDefault="001805EC" w:rsidP="001805EC">
      <w:pPr>
        <w:pStyle w:val="aff3"/>
        <w:jc w:val="center"/>
        <w:rPr>
          <w:rFonts w:ascii="Times New Roman" w:hAnsi="Times New Roman"/>
          <w:sz w:val="24"/>
          <w:szCs w:val="24"/>
        </w:rPr>
      </w:pPr>
    </w:p>
    <w:tbl>
      <w:tblPr>
        <w:tblW w:w="10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4716"/>
        <w:gridCol w:w="954"/>
        <w:gridCol w:w="283"/>
        <w:gridCol w:w="3572"/>
      </w:tblGrid>
      <w:tr w:rsidR="001805EC" w:rsidRPr="006A4561" w:rsidTr="001805EC">
        <w:trPr>
          <w:jc w:val="center"/>
        </w:trPr>
        <w:tc>
          <w:tcPr>
            <w:tcW w:w="741" w:type="dxa"/>
            <w:tcBorders>
              <w:right w:val="single" w:sz="4" w:space="0" w:color="auto"/>
            </w:tcBorders>
          </w:tcPr>
          <w:p w:rsidR="001805EC" w:rsidRPr="006A4561" w:rsidRDefault="001805EC" w:rsidP="001805EC">
            <w:pPr>
              <w:jc w:val="center"/>
            </w:pPr>
            <w:r w:rsidRPr="006A4561">
              <w:t>№</w:t>
            </w:r>
          </w:p>
        </w:tc>
        <w:tc>
          <w:tcPr>
            <w:tcW w:w="5670" w:type="dxa"/>
            <w:gridSpan w:val="2"/>
            <w:tcBorders>
              <w:left w:val="single" w:sz="4" w:space="0" w:color="auto"/>
            </w:tcBorders>
          </w:tcPr>
          <w:p w:rsidR="001805EC" w:rsidRPr="006A4561" w:rsidRDefault="001805EC" w:rsidP="001805EC">
            <w:pPr>
              <w:autoSpaceDE w:val="0"/>
              <w:ind w:firstLine="804"/>
              <w:jc w:val="center"/>
              <w:rPr>
                <w:kern w:val="1"/>
              </w:rPr>
            </w:pPr>
            <w:r w:rsidRPr="006A4561">
              <w:rPr>
                <w:kern w:val="1"/>
              </w:rPr>
              <w:t>Мероприятия</w:t>
            </w:r>
          </w:p>
        </w:tc>
        <w:tc>
          <w:tcPr>
            <w:tcW w:w="283" w:type="dxa"/>
          </w:tcPr>
          <w:p w:rsidR="001805EC" w:rsidRPr="006A4561" w:rsidRDefault="001805EC" w:rsidP="001805EC">
            <w:pPr>
              <w:ind w:right="-108"/>
              <w:jc w:val="center"/>
            </w:pPr>
            <w:r w:rsidRPr="006A4561">
              <w:t>Сроки</w:t>
            </w:r>
          </w:p>
        </w:tc>
        <w:tc>
          <w:tcPr>
            <w:tcW w:w="3572" w:type="dxa"/>
          </w:tcPr>
          <w:p w:rsidR="001805EC" w:rsidRPr="006A4561" w:rsidRDefault="001805EC" w:rsidP="001805EC">
            <w:pPr>
              <w:jc w:val="center"/>
            </w:pPr>
            <w:r w:rsidRPr="006A4561">
              <w:t>Исполнители</w:t>
            </w:r>
          </w:p>
        </w:tc>
      </w:tr>
      <w:tr w:rsidR="001805EC" w:rsidRPr="006A4561" w:rsidTr="001805EC">
        <w:trPr>
          <w:jc w:val="center"/>
        </w:trPr>
        <w:tc>
          <w:tcPr>
            <w:tcW w:w="10266" w:type="dxa"/>
            <w:gridSpan w:val="5"/>
          </w:tcPr>
          <w:p w:rsidR="001805EC" w:rsidRPr="006A4561" w:rsidRDefault="001805EC" w:rsidP="001805EC">
            <w:pPr>
              <w:jc w:val="center"/>
            </w:pPr>
            <w:r w:rsidRPr="006A4561">
              <w:t>1.ДОШКОЛЬНОЕ ОБРАЗОВАНИЕ</w:t>
            </w:r>
          </w:p>
        </w:tc>
      </w:tr>
      <w:tr w:rsidR="001805EC" w:rsidRPr="006A4561" w:rsidTr="001805EC">
        <w:trPr>
          <w:jc w:val="center"/>
        </w:trPr>
        <w:tc>
          <w:tcPr>
            <w:tcW w:w="10266" w:type="dxa"/>
            <w:gridSpan w:val="5"/>
          </w:tcPr>
          <w:p w:rsidR="001805EC" w:rsidRPr="006A4561" w:rsidRDefault="001805EC" w:rsidP="001805EC">
            <w:pPr>
              <w:jc w:val="center"/>
            </w:pPr>
            <w:r w:rsidRPr="006A4561">
              <w:t>1.1.Модернизация содержания образования</w:t>
            </w:r>
          </w:p>
        </w:tc>
      </w:tr>
      <w:tr w:rsidR="001805EC" w:rsidRPr="006A4561" w:rsidTr="001805EC">
        <w:trPr>
          <w:jc w:val="center"/>
        </w:trPr>
        <w:tc>
          <w:tcPr>
            <w:tcW w:w="741" w:type="dxa"/>
            <w:tcBorders>
              <w:right w:val="single" w:sz="4" w:space="0" w:color="auto"/>
            </w:tcBorders>
          </w:tcPr>
          <w:p w:rsidR="001805EC" w:rsidRPr="006A4561" w:rsidRDefault="001805EC" w:rsidP="001805EC">
            <w:r w:rsidRPr="006A4561">
              <w:t>1.1.1.</w:t>
            </w:r>
          </w:p>
        </w:tc>
        <w:tc>
          <w:tcPr>
            <w:tcW w:w="5670" w:type="dxa"/>
            <w:gridSpan w:val="2"/>
            <w:tcBorders>
              <w:left w:val="single" w:sz="4" w:space="0" w:color="auto"/>
            </w:tcBorders>
          </w:tcPr>
          <w:p w:rsidR="001805EC" w:rsidRPr="006A4561" w:rsidRDefault="001805EC" w:rsidP="001805EC">
            <w:pPr>
              <w:autoSpaceDE w:val="0"/>
              <w:rPr>
                <w:kern w:val="1"/>
              </w:rPr>
            </w:pPr>
            <w:r w:rsidRPr="006A4561">
              <w:rPr>
                <w:kern w:val="1"/>
              </w:rPr>
              <w:t>Модернизация Программ дошкольного образования с учетом более раннего (6-летнего) начала регуля</w:t>
            </w:r>
            <w:r w:rsidRPr="006A4561">
              <w:rPr>
                <w:kern w:val="1"/>
              </w:rPr>
              <w:t>р</w:t>
            </w:r>
            <w:r w:rsidRPr="006A4561">
              <w:rPr>
                <w:kern w:val="1"/>
              </w:rPr>
              <w:t xml:space="preserve">ного обучения в школе. </w:t>
            </w:r>
          </w:p>
        </w:tc>
        <w:tc>
          <w:tcPr>
            <w:tcW w:w="283" w:type="dxa"/>
          </w:tcPr>
          <w:p w:rsidR="001805EC" w:rsidRPr="006A4561" w:rsidRDefault="001805EC" w:rsidP="001805EC">
            <w:r w:rsidRPr="006A4561">
              <w:t>2014</w:t>
            </w:r>
          </w:p>
        </w:tc>
        <w:tc>
          <w:tcPr>
            <w:tcW w:w="3572" w:type="dxa"/>
          </w:tcPr>
          <w:p w:rsidR="001805EC" w:rsidRPr="006A4561" w:rsidRDefault="001805EC" w:rsidP="001805EC">
            <w:pPr>
              <w:ind w:left="-27" w:right="-79"/>
            </w:pPr>
            <w:r w:rsidRPr="006A4561">
              <w:t>Министерство образования Ре</w:t>
            </w:r>
            <w:r w:rsidRPr="006A4561">
              <w:t>с</w:t>
            </w:r>
            <w:r w:rsidRPr="006A4561">
              <w:t>публики Таджикистан, Академия образования Таджикистана</w:t>
            </w:r>
          </w:p>
        </w:tc>
      </w:tr>
      <w:tr w:rsidR="001805EC" w:rsidRPr="006A4561" w:rsidTr="001805EC">
        <w:trPr>
          <w:jc w:val="center"/>
        </w:trPr>
        <w:tc>
          <w:tcPr>
            <w:tcW w:w="10266" w:type="dxa"/>
            <w:gridSpan w:val="5"/>
          </w:tcPr>
          <w:p w:rsidR="001805EC" w:rsidRPr="006A4561" w:rsidRDefault="001805EC" w:rsidP="001805EC">
            <w:pPr>
              <w:jc w:val="center"/>
            </w:pPr>
            <w:r w:rsidRPr="006A4561">
              <w:t>1.2.Структурные  изменения системы образования</w:t>
            </w:r>
          </w:p>
        </w:tc>
      </w:tr>
      <w:tr w:rsidR="001805EC" w:rsidRPr="006A4561" w:rsidTr="001805EC">
        <w:trPr>
          <w:jc w:val="center"/>
        </w:trPr>
        <w:tc>
          <w:tcPr>
            <w:tcW w:w="741" w:type="dxa"/>
            <w:tcBorders>
              <w:right w:val="single" w:sz="4" w:space="0" w:color="auto"/>
            </w:tcBorders>
          </w:tcPr>
          <w:p w:rsidR="001805EC" w:rsidRPr="006A4561" w:rsidRDefault="001805EC" w:rsidP="001805EC">
            <w:r w:rsidRPr="006A4561">
              <w:t>1.2.1.</w:t>
            </w:r>
          </w:p>
        </w:tc>
        <w:tc>
          <w:tcPr>
            <w:tcW w:w="5670" w:type="dxa"/>
            <w:gridSpan w:val="2"/>
            <w:tcBorders>
              <w:left w:val="single" w:sz="4" w:space="0" w:color="auto"/>
            </w:tcBorders>
          </w:tcPr>
          <w:p w:rsidR="001805EC" w:rsidRPr="006A4561" w:rsidRDefault="001805EC" w:rsidP="001805EC">
            <w:pPr>
              <w:autoSpaceDE w:val="0"/>
            </w:pPr>
            <w:r w:rsidRPr="006A4561">
              <w:rPr>
                <w:rFonts w:eastAsia="TimesNewRomanPSMT"/>
              </w:rPr>
              <w:t xml:space="preserve">Формирование </w:t>
            </w:r>
            <w:r w:rsidRPr="006A4561">
              <w:rPr>
                <w:rFonts w:eastAsia="TimesNewRomanPSMT"/>
                <w:iCs/>
              </w:rPr>
              <w:t>системы медико-психолого-педагогического сопровождения</w:t>
            </w:r>
            <w:r w:rsidRPr="006A4561">
              <w:rPr>
                <w:rFonts w:eastAsia="TimesNewRomanPSMT"/>
              </w:rPr>
              <w:t xml:space="preserve"> детей с</w:t>
            </w:r>
            <w:r w:rsidRPr="006A4561">
              <w:t xml:space="preserve"> ограниче</w:t>
            </w:r>
            <w:r w:rsidRPr="006A4561">
              <w:t>н</w:t>
            </w:r>
            <w:r w:rsidRPr="006A4561">
              <w:t>ными возможностями здоровья,  с задачами:</w:t>
            </w:r>
          </w:p>
          <w:p w:rsidR="001805EC" w:rsidRPr="006A4561" w:rsidRDefault="001805EC" w:rsidP="001805EC">
            <w:pPr>
              <w:tabs>
                <w:tab w:val="left" w:pos="-2723"/>
              </w:tabs>
              <w:autoSpaceDE w:val="0"/>
              <w:ind w:left="-29"/>
            </w:pPr>
            <w:r w:rsidRPr="006A4561">
              <w:t>- выявления и коррекции детей с отклонениями от нормы развития в раннем дошкольном возрасте, к</w:t>
            </w:r>
            <w:r w:rsidRPr="006A4561">
              <w:t>о</w:t>
            </w:r>
            <w:r w:rsidRPr="006A4561">
              <w:t>гда коррекционное вмешательство наиболее эффе</w:t>
            </w:r>
            <w:r w:rsidRPr="006A4561">
              <w:t>к</w:t>
            </w:r>
            <w:r w:rsidRPr="006A4561">
              <w:t xml:space="preserve">тивно, формирование </w:t>
            </w:r>
            <w:r w:rsidRPr="006A4561">
              <w:rPr>
                <w:iCs/>
              </w:rPr>
              <w:t xml:space="preserve">службы ранней помощи </w:t>
            </w:r>
            <w:r w:rsidRPr="006A4561">
              <w:t xml:space="preserve">детям и их семьям. </w:t>
            </w:r>
          </w:p>
          <w:p w:rsidR="001805EC" w:rsidRPr="006A4561" w:rsidRDefault="001805EC" w:rsidP="001805EC">
            <w:pPr>
              <w:tabs>
                <w:tab w:val="left" w:pos="-2723"/>
              </w:tabs>
              <w:autoSpaceDE w:val="0"/>
              <w:ind w:left="-29"/>
            </w:pPr>
            <w:r w:rsidRPr="006A4561">
              <w:t xml:space="preserve">- развития </w:t>
            </w:r>
            <w:r w:rsidRPr="006A4561">
              <w:rPr>
                <w:iCs/>
              </w:rPr>
              <w:t>интегрированных и инклюзивных форм образования дошкольников</w:t>
            </w:r>
            <w:r w:rsidRPr="006A4561">
              <w:t xml:space="preserve"> с ограниченными во</w:t>
            </w:r>
            <w:r w:rsidRPr="006A4561">
              <w:t>з</w:t>
            </w:r>
            <w:r w:rsidRPr="006A4561">
              <w:t>можностями, создание достаточных программно-методических, материально-технических, кадровых условий в учреждениях, осуществляющих такое обучение.</w:t>
            </w:r>
          </w:p>
        </w:tc>
        <w:tc>
          <w:tcPr>
            <w:tcW w:w="283" w:type="dxa"/>
          </w:tcPr>
          <w:p w:rsidR="001805EC" w:rsidRPr="006A4561" w:rsidRDefault="001805EC" w:rsidP="001805EC">
            <w:pPr>
              <w:autoSpaceDE w:val="0"/>
            </w:pPr>
          </w:p>
          <w:p w:rsidR="001805EC" w:rsidRPr="006A4561" w:rsidRDefault="001805EC" w:rsidP="001805EC">
            <w:pPr>
              <w:autoSpaceDE w:val="0"/>
            </w:pPr>
          </w:p>
          <w:p w:rsidR="001805EC" w:rsidRPr="006A4561" w:rsidRDefault="001805EC" w:rsidP="001805EC">
            <w:pPr>
              <w:autoSpaceDE w:val="0"/>
            </w:pPr>
          </w:p>
          <w:p w:rsidR="001805EC" w:rsidRPr="006A4561" w:rsidRDefault="001805EC" w:rsidP="001805EC">
            <w:pPr>
              <w:autoSpaceDE w:val="0"/>
            </w:pPr>
          </w:p>
          <w:p w:rsidR="001805EC" w:rsidRPr="006A4561" w:rsidRDefault="001805EC" w:rsidP="001805EC">
            <w:pPr>
              <w:autoSpaceDE w:val="0"/>
            </w:pPr>
          </w:p>
          <w:p w:rsidR="001805EC" w:rsidRPr="006A4561" w:rsidRDefault="001805EC" w:rsidP="001805EC">
            <w:pPr>
              <w:autoSpaceDE w:val="0"/>
            </w:pPr>
            <w:r w:rsidRPr="006A4561">
              <w:t>2015</w:t>
            </w:r>
          </w:p>
          <w:p w:rsidR="001805EC" w:rsidRPr="006A4561" w:rsidRDefault="001805EC" w:rsidP="001805EC">
            <w:pPr>
              <w:autoSpaceDE w:val="0"/>
            </w:pPr>
          </w:p>
          <w:p w:rsidR="001805EC" w:rsidRPr="006A4561" w:rsidRDefault="001805EC" w:rsidP="001805EC">
            <w:pPr>
              <w:autoSpaceDE w:val="0"/>
            </w:pPr>
          </w:p>
          <w:p w:rsidR="001805EC" w:rsidRPr="006A4561" w:rsidRDefault="001805EC" w:rsidP="001805EC">
            <w:pPr>
              <w:autoSpaceDE w:val="0"/>
            </w:pPr>
          </w:p>
          <w:p w:rsidR="001805EC" w:rsidRPr="006A4561" w:rsidRDefault="001805EC" w:rsidP="001805EC">
            <w:pPr>
              <w:autoSpaceDE w:val="0"/>
            </w:pPr>
          </w:p>
          <w:p w:rsidR="001805EC" w:rsidRPr="006A4561" w:rsidRDefault="001805EC" w:rsidP="001805EC">
            <w:pPr>
              <w:autoSpaceDE w:val="0"/>
            </w:pPr>
          </w:p>
          <w:p w:rsidR="001805EC" w:rsidRPr="006A4561" w:rsidRDefault="001805EC" w:rsidP="001805EC">
            <w:pPr>
              <w:autoSpaceDE w:val="0"/>
            </w:pPr>
          </w:p>
          <w:p w:rsidR="001805EC" w:rsidRPr="006A4561" w:rsidRDefault="001805EC" w:rsidP="001805EC">
            <w:pPr>
              <w:autoSpaceDE w:val="0"/>
            </w:pPr>
            <w:r w:rsidRPr="006A4561">
              <w:t>2020</w:t>
            </w:r>
          </w:p>
        </w:tc>
        <w:tc>
          <w:tcPr>
            <w:tcW w:w="3572" w:type="dxa"/>
          </w:tcPr>
          <w:p w:rsidR="001805EC" w:rsidRPr="006A4561" w:rsidRDefault="001805EC" w:rsidP="001805EC">
            <w:r w:rsidRPr="006A4561">
              <w:t>Министерство образования Ре</w:t>
            </w:r>
            <w:r w:rsidRPr="006A4561">
              <w:t>с</w:t>
            </w:r>
            <w:r w:rsidRPr="006A4561">
              <w:t>публики Таджикистан, Мин</w:t>
            </w:r>
            <w:r w:rsidRPr="006A4561">
              <w:t>и</w:t>
            </w:r>
            <w:r w:rsidRPr="006A4561">
              <w:t>стерство здравоохранения Ре</w:t>
            </w:r>
            <w:r w:rsidRPr="006A4561">
              <w:t>с</w:t>
            </w:r>
            <w:r w:rsidRPr="006A4561">
              <w:t>публики Таджикистан, Мин</w:t>
            </w:r>
            <w:r w:rsidRPr="006A4561">
              <w:t>и</w:t>
            </w:r>
            <w:r w:rsidRPr="006A4561">
              <w:t>стерство труда и социальной защиты населения Республики Таджикистан,</w:t>
            </w:r>
          </w:p>
          <w:p w:rsidR="001805EC" w:rsidRPr="006A4561" w:rsidRDefault="001805EC" w:rsidP="001805EC">
            <w:r w:rsidRPr="006A4561">
              <w:t>Академия образования Тадж</w:t>
            </w:r>
            <w:r w:rsidRPr="006A4561">
              <w:t>и</w:t>
            </w:r>
            <w:r w:rsidRPr="006A4561">
              <w:t>кистана</w:t>
            </w:r>
          </w:p>
        </w:tc>
      </w:tr>
      <w:tr w:rsidR="001805EC" w:rsidRPr="006A4561" w:rsidTr="001805EC">
        <w:trPr>
          <w:jc w:val="center"/>
        </w:trPr>
        <w:tc>
          <w:tcPr>
            <w:tcW w:w="741" w:type="dxa"/>
            <w:tcBorders>
              <w:right w:val="single" w:sz="4" w:space="0" w:color="auto"/>
            </w:tcBorders>
          </w:tcPr>
          <w:p w:rsidR="001805EC" w:rsidRPr="006A4561" w:rsidRDefault="001805EC" w:rsidP="001805EC">
            <w:r w:rsidRPr="006A4561">
              <w:lastRenderedPageBreak/>
              <w:t>1.2.2.</w:t>
            </w:r>
          </w:p>
        </w:tc>
        <w:tc>
          <w:tcPr>
            <w:tcW w:w="5670" w:type="dxa"/>
            <w:gridSpan w:val="2"/>
            <w:tcBorders>
              <w:left w:val="single" w:sz="4" w:space="0" w:color="auto"/>
            </w:tcBorders>
          </w:tcPr>
          <w:p w:rsidR="001805EC" w:rsidRPr="006A4561" w:rsidRDefault="001805EC" w:rsidP="001805EC">
            <w:pPr>
              <w:rPr>
                <w:kern w:val="1"/>
              </w:rPr>
            </w:pPr>
            <w:r w:rsidRPr="006A4561">
              <w:rPr>
                <w:kern w:val="1"/>
              </w:rPr>
              <w:t>Расширение форм предоставления услуг дошкольн</w:t>
            </w:r>
            <w:r w:rsidRPr="006A4561">
              <w:rPr>
                <w:kern w:val="1"/>
              </w:rPr>
              <w:t>о</w:t>
            </w:r>
            <w:r w:rsidRPr="006A4561">
              <w:rPr>
                <w:kern w:val="1"/>
              </w:rPr>
              <w:t xml:space="preserve">го образования: </w:t>
            </w:r>
          </w:p>
          <w:p w:rsidR="001805EC" w:rsidRPr="006A4561" w:rsidRDefault="001805EC" w:rsidP="001805EC">
            <w:pPr>
              <w:pStyle w:val="32"/>
              <w:spacing w:after="0" w:line="240" w:lineRule="auto"/>
              <w:ind w:left="0"/>
              <w:rPr>
                <w:rFonts w:ascii="Times New Roman" w:hAnsi="Times New Roman"/>
                <w:kern w:val="1"/>
                <w:sz w:val="24"/>
                <w:szCs w:val="24"/>
              </w:rPr>
            </w:pPr>
            <w:r w:rsidRPr="006A4561">
              <w:rPr>
                <w:rFonts w:ascii="Times New Roman" w:hAnsi="Times New Roman"/>
                <w:kern w:val="1"/>
                <w:sz w:val="24"/>
                <w:szCs w:val="24"/>
              </w:rPr>
              <w:t>- дальнейшее развитие частных детских садов и це</w:t>
            </w:r>
            <w:r w:rsidRPr="006A4561">
              <w:rPr>
                <w:rFonts w:ascii="Times New Roman" w:hAnsi="Times New Roman"/>
                <w:kern w:val="1"/>
                <w:sz w:val="24"/>
                <w:szCs w:val="24"/>
              </w:rPr>
              <w:t>н</w:t>
            </w:r>
            <w:r w:rsidRPr="006A4561">
              <w:rPr>
                <w:rFonts w:ascii="Times New Roman" w:hAnsi="Times New Roman"/>
                <w:kern w:val="1"/>
                <w:sz w:val="24"/>
                <w:szCs w:val="24"/>
              </w:rPr>
              <w:t xml:space="preserve">тров развития ребенка, </w:t>
            </w:r>
          </w:p>
          <w:p w:rsidR="001805EC" w:rsidRPr="006A4561" w:rsidRDefault="001805EC" w:rsidP="001805EC">
            <w:pPr>
              <w:pStyle w:val="32"/>
              <w:spacing w:after="0" w:line="240" w:lineRule="auto"/>
              <w:ind w:left="-29"/>
              <w:rPr>
                <w:rFonts w:ascii="Times New Roman" w:hAnsi="Times New Roman"/>
                <w:kern w:val="1"/>
                <w:sz w:val="24"/>
                <w:szCs w:val="24"/>
              </w:rPr>
            </w:pPr>
            <w:r w:rsidRPr="006A4561">
              <w:rPr>
                <w:rFonts w:ascii="Times New Roman" w:hAnsi="Times New Roman"/>
                <w:kern w:val="1"/>
                <w:sz w:val="24"/>
                <w:szCs w:val="24"/>
              </w:rPr>
              <w:t>- разработка и внедрение новых форм семейных и двухсменных детских садов.</w:t>
            </w:r>
          </w:p>
        </w:tc>
        <w:tc>
          <w:tcPr>
            <w:tcW w:w="283" w:type="dxa"/>
          </w:tcPr>
          <w:p w:rsidR="001805EC" w:rsidRPr="006A4561" w:rsidRDefault="001805EC" w:rsidP="001805EC">
            <w:pPr>
              <w:autoSpaceDE w:val="0"/>
            </w:pPr>
            <w:r w:rsidRPr="006A4561">
              <w:t>2013</w:t>
            </w:r>
          </w:p>
        </w:tc>
        <w:tc>
          <w:tcPr>
            <w:tcW w:w="3572" w:type="dxa"/>
          </w:tcPr>
          <w:p w:rsidR="001805EC" w:rsidRPr="006A4561" w:rsidRDefault="001805EC" w:rsidP="001805EC">
            <w:r w:rsidRPr="006A4561">
              <w:t>Министерство образования Ре</w:t>
            </w:r>
            <w:r w:rsidRPr="006A4561">
              <w:t>с</w:t>
            </w:r>
            <w:r w:rsidRPr="006A4561">
              <w:t>публики Таджикистан, местные органы государственной испо</w:t>
            </w:r>
            <w:r w:rsidRPr="006A4561">
              <w:t>л</w:t>
            </w:r>
            <w:r w:rsidRPr="006A4561">
              <w:t xml:space="preserve">нительной власти </w:t>
            </w:r>
          </w:p>
        </w:tc>
      </w:tr>
      <w:tr w:rsidR="001805EC" w:rsidRPr="006A4561" w:rsidTr="001805EC">
        <w:trPr>
          <w:jc w:val="center"/>
        </w:trPr>
        <w:tc>
          <w:tcPr>
            <w:tcW w:w="741" w:type="dxa"/>
            <w:tcBorders>
              <w:right w:val="single" w:sz="4" w:space="0" w:color="auto"/>
            </w:tcBorders>
          </w:tcPr>
          <w:p w:rsidR="001805EC" w:rsidRPr="006A4561" w:rsidRDefault="001805EC" w:rsidP="001805EC">
            <w:pPr>
              <w:pStyle w:val="aff3"/>
              <w:rPr>
                <w:rFonts w:ascii="Times New Roman" w:hAnsi="Times New Roman"/>
                <w:sz w:val="24"/>
                <w:szCs w:val="24"/>
              </w:rPr>
            </w:pPr>
            <w:r w:rsidRPr="006A4561">
              <w:rPr>
                <w:rFonts w:ascii="Times New Roman" w:hAnsi="Times New Roman"/>
                <w:sz w:val="24"/>
                <w:szCs w:val="24"/>
              </w:rPr>
              <w:t>1.2.3.</w:t>
            </w:r>
          </w:p>
        </w:tc>
        <w:tc>
          <w:tcPr>
            <w:tcW w:w="5670" w:type="dxa"/>
            <w:gridSpan w:val="2"/>
            <w:tcBorders>
              <w:left w:val="single" w:sz="4" w:space="0" w:color="auto"/>
            </w:tcBorders>
          </w:tcPr>
          <w:p w:rsidR="001805EC" w:rsidRPr="006A4561" w:rsidRDefault="001805EC" w:rsidP="001805EC">
            <w:pPr>
              <w:pStyle w:val="aff3"/>
              <w:rPr>
                <w:rFonts w:ascii="Times New Roman" w:hAnsi="Times New Roman"/>
                <w:sz w:val="24"/>
                <w:szCs w:val="24"/>
              </w:rPr>
            </w:pPr>
            <w:r w:rsidRPr="006A4561">
              <w:rPr>
                <w:rFonts w:ascii="Times New Roman" w:eastAsia="TimesNewRomanPSMT" w:hAnsi="Times New Roman"/>
                <w:sz w:val="24"/>
                <w:szCs w:val="24"/>
              </w:rPr>
              <w:t>Формирование</w:t>
            </w:r>
            <w:r w:rsidRPr="006A4561">
              <w:rPr>
                <w:rFonts w:ascii="Times New Roman" w:eastAsia="TimesNewRomanPSMT" w:hAnsi="Times New Roman"/>
                <w:iCs/>
                <w:sz w:val="24"/>
                <w:szCs w:val="24"/>
              </w:rPr>
              <w:t xml:space="preserve"> государственной программы разв</w:t>
            </w:r>
            <w:r w:rsidRPr="006A4561">
              <w:rPr>
                <w:rFonts w:ascii="Times New Roman" w:eastAsia="TimesNewRomanPSMT" w:hAnsi="Times New Roman"/>
                <w:iCs/>
                <w:sz w:val="24"/>
                <w:szCs w:val="24"/>
              </w:rPr>
              <w:t>и</w:t>
            </w:r>
            <w:r w:rsidRPr="006A4561">
              <w:rPr>
                <w:rFonts w:ascii="Times New Roman" w:eastAsia="TimesNewRomanPSMT" w:hAnsi="Times New Roman"/>
                <w:iCs/>
                <w:sz w:val="24"/>
                <w:szCs w:val="24"/>
              </w:rPr>
              <w:t xml:space="preserve">тия  инфраструктуры и материально- технической базы </w:t>
            </w:r>
            <w:r w:rsidRPr="006A4561">
              <w:rPr>
                <w:rFonts w:ascii="Times New Roman" w:eastAsia="TimesNewRomanPSMT" w:hAnsi="Times New Roman"/>
                <w:sz w:val="24"/>
                <w:szCs w:val="24"/>
              </w:rPr>
              <w:t>дошкольного  образования, направленной на создание санитарных условий (свет, отопление, в</w:t>
            </w:r>
            <w:r w:rsidRPr="006A4561">
              <w:rPr>
                <w:rFonts w:ascii="Times New Roman" w:eastAsia="TimesNewRomanPSMT" w:hAnsi="Times New Roman"/>
                <w:sz w:val="24"/>
                <w:szCs w:val="24"/>
              </w:rPr>
              <w:t>о</w:t>
            </w:r>
            <w:r w:rsidRPr="006A4561">
              <w:rPr>
                <w:rFonts w:ascii="Times New Roman" w:eastAsia="TimesNewRomanPSMT" w:hAnsi="Times New Roman"/>
                <w:sz w:val="24"/>
                <w:szCs w:val="24"/>
              </w:rPr>
              <w:t>да, канализация, оборудование пищеблока) и осн</w:t>
            </w:r>
            <w:r w:rsidRPr="006A4561">
              <w:rPr>
                <w:rFonts w:ascii="Times New Roman" w:eastAsia="TimesNewRomanPSMT" w:hAnsi="Times New Roman"/>
                <w:sz w:val="24"/>
                <w:szCs w:val="24"/>
              </w:rPr>
              <w:t>а</w:t>
            </w:r>
            <w:r w:rsidRPr="006A4561">
              <w:rPr>
                <w:rFonts w:ascii="Times New Roman" w:eastAsia="TimesNewRomanPSMT" w:hAnsi="Times New Roman"/>
                <w:sz w:val="24"/>
                <w:szCs w:val="24"/>
              </w:rPr>
              <w:t>щение мебелью, игрушками, книгами учреждений реализующих программы образования и воспитания детей раннего возраста.</w:t>
            </w:r>
          </w:p>
        </w:tc>
        <w:tc>
          <w:tcPr>
            <w:tcW w:w="283" w:type="dxa"/>
          </w:tcPr>
          <w:p w:rsidR="001805EC" w:rsidRPr="006A4561" w:rsidRDefault="001805EC" w:rsidP="001805EC">
            <w:pPr>
              <w:pStyle w:val="aff3"/>
              <w:rPr>
                <w:rFonts w:ascii="Times New Roman" w:hAnsi="Times New Roman"/>
                <w:sz w:val="24"/>
                <w:szCs w:val="24"/>
              </w:rPr>
            </w:pPr>
            <w:r w:rsidRPr="006A4561">
              <w:rPr>
                <w:rFonts w:ascii="Times New Roman" w:hAnsi="Times New Roman"/>
                <w:sz w:val="24"/>
                <w:szCs w:val="24"/>
              </w:rPr>
              <w:t>2015</w:t>
            </w:r>
          </w:p>
        </w:tc>
        <w:tc>
          <w:tcPr>
            <w:tcW w:w="3572" w:type="dxa"/>
          </w:tcPr>
          <w:p w:rsidR="001805EC" w:rsidRPr="006A4561" w:rsidRDefault="001805EC" w:rsidP="001805EC">
            <w:pPr>
              <w:pStyle w:val="aff3"/>
              <w:rPr>
                <w:rFonts w:ascii="Times New Roman" w:hAnsi="Times New Roman"/>
                <w:sz w:val="24"/>
                <w:szCs w:val="24"/>
              </w:rPr>
            </w:pPr>
            <w:r w:rsidRPr="006A4561">
              <w:rPr>
                <w:rFonts w:ascii="Times New Roman" w:hAnsi="Times New Roman"/>
                <w:sz w:val="24"/>
                <w:szCs w:val="24"/>
              </w:rPr>
              <w:t>Министерство образования Ре</w:t>
            </w:r>
            <w:r w:rsidRPr="006A4561">
              <w:rPr>
                <w:rFonts w:ascii="Times New Roman" w:hAnsi="Times New Roman"/>
                <w:sz w:val="24"/>
                <w:szCs w:val="24"/>
              </w:rPr>
              <w:t>с</w:t>
            </w:r>
            <w:r w:rsidRPr="006A4561">
              <w:rPr>
                <w:rFonts w:ascii="Times New Roman" w:hAnsi="Times New Roman"/>
                <w:sz w:val="24"/>
                <w:szCs w:val="24"/>
              </w:rPr>
              <w:t>публики Таджикистан, местные органы государственной испо</w:t>
            </w:r>
            <w:r w:rsidRPr="006A4561">
              <w:rPr>
                <w:rFonts w:ascii="Times New Roman" w:hAnsi="Times New Roman"/>
                <w:sz w:val="24"/>
                <w:szCs w:val="24"/>
              </w:rPr>
              <w:t>л</w:t>
            </w:r>
            <w:r w:rsidRPr="006A4561">
              <w:rPr>
                <w:rFonts w:ascii="Times New Roman" w:hAnsi="Times New Roman"/>
                <w:sz w:val="24"/>
                <w:szCs w:val="24"/>
              </w:rPr>
              <w:t xml:space="preserve">нительной власти </w:t>
            </w:r>
          </w:p>
        </w:tc>
      </w:tr>
      <w:tr w:rsidR="001805EC" w:rsidRPr="006A4561" w:rsidTr="001805EC">
        <w:trPr>
          <w:jc w:val="center"/>
        </w:trPr>
        <w:tc>
          <w:tcPr>
            <w:tcW w:w="10266" w:type="dxa"/>
            <w:gridSpan w:val="5"/>
          </w:tcPr>
          <w:p w:rsidR="001805EC" w:rsidRPr="006A4561" w:rsidRDefault="001805EC" w:rsidP="001805EC">
            <w:pPr>
              <w:jc w:val="center"/>
            </w:pPr>
            <w:r w:rsidRPr="006A4561">
              <w:t>1.3.Доступность качественного образования</w:t>
            </w:r>
          </w:p>
        </w:tc>
      </w:tr>
      <w:tr w:rsidR="001805EC" w:rsidRPr="006A4561" w:rsidTr="001805EC">
        <w:trPr>
          <w:jc w:val="center"/>
        </w:trPr>
        <w:tc>
          <w:tcPr>
            <w:tcW w:w="741" w:type="dxa"/>
            <w:tcBorders>
              <w:right w:val="single" w:sz="4" w:space="0" w:color="auto"/>
            </w:tcBorders>
          </w:tcPr>
          <w:p w:rsidR="001805EC" w:rsidRPr="006A4561" w:rsidRDefault="001805EC" w:rsidP="001805EC">
            <w:r w:rsidRPr="006A4561">
              <w:t>1.3.1.</w:t>
            </w:r>
          </w:p>
        </w:tc>
        <w:tc>
          <w:tcPr>
            <w:tcW w:w="5670" w:type="dxa"/>
            <w:gridSpan w:val="2"/>
            <w:tcBorders>
              <w:left w:val="single" w:sz="4" w:space="0" w:color="auto"/>
            </w:tcBorders>
          </w:tcPr>
          <w:p w:rsidR="001805EC" w:rsidRPr="006A4561" w:rsidRDefault="001805EC" w:rsidP="001805EC">
            <w:pPr>
              <w:autoSpaceDE w:val="0"/>
            </w:pPr>
            <w:r w:rsidRPr="006A4561">
              <w:rPr>
                <w:rFonts w:eastAsia="TimesNewRomanPSMT"/>
              </w:rPr>
              <w:t xml:space="preserve">Формирование системы государственной </w:t>
            </w:r>
            <w:r w:rsidRPr="006A4561">
              <w:rPr>
                <w:rFonts w:eastAsia="TimesNewRomanPSMT"/>
                <w:iCs/>
              </w:rPr>
              <w:t xml:space="preserve">поддержки малообеспеченных семей, </w:t>
            </w:r>
            <w:r w:rsidRPr="006A4561">
              <w:rPr>
                <w:rFonts w:eastAsia="TimesNewRomanPSMT"/>
              </w:rPr>
              <w:t>путем полного или ча</w:t>
            </w:r>
            <w:r w:rsidRPr="006A4561">
              <w:rPr>
                <w:rFonts w:eastAsia="TimesNewRomanPSMT"/>
              </w:rPr>
              <w:t>с</w:t>
            </w:r>
            <w:r w:rsidRPr="006A4561">
              <w:rPr>
                <w:rFonts w:eastAsia="TimesNewRomanPSMT"/>
              </w:rPr>
              <w:t>тичного освобождения от оплаты за пребывание р</w:t>
            </w:r>
            <w:r w:rsidRPr="006A4561">
              <w:rPr>
                <w:rFonts w:eastAsia="TimesNewRomanPSMT"/>
              </w:rPr>
              <w:t>е</w:t>
            </w:r>
            <w:r w:rsidRPr="006A4561">
              <w:rPr>
                <w:rFonts w:eastAsia="TimesNewRomanPSMT"/>
              </w:rPr>
              <w:t>бенка в дошкольном учреждении.</w:t>
            </w:r>
          </w:p>
        </w:tc>
        <w:tc>
          <w:tcPr>
            <w:tcW w:w="283" w:type="dxa"/>
          </w:tcPr>
          <w:p w:rsidR="001805EC" w:rsidRPr="006A4561" w:rsidRDefault="001805EC" w:rsidP="001805EC">
            <w:r w:rsidRPr="006A4561">
              <w:t>2012</w:t>
            </w:r>
          </w:p>
        </w:tc>
        <w:tc>
          <w:tcPr>
            <w:tcW w:w="3572" w:type="dxa"/>
          </w:tcPr>
          <w:p w:rsidR="001805EC" w:rsidRPr="006A4561" w:rsidRDefault="001805EC" w:rsidP="001805EC">
            <w:r w:rsidRPr="006A4561">
              <w:t>Министерство образования Ре</w:t>
            </w:r>
            <w:r w:rsidRPr="006A4561">
              <w:t>с</w:t>
            </w:r>
            <w:r w:rsidRPr="006A4561">
              <w:t>публики Таджикистан, Мин</w:t>
            </w:r>
            <w:r w:rsidRPr="006A4561">
              <w:t>и</w:t>
            </w:r>
            <w:r w:rsidRPr="006A4561">
              <w:t>стерство труда и социальной защиты населения Республики Таджикистан, местные органы государственной исполнител</w:t>
            </w:r>
            <w:r w:rsidRPr="006A4561">
              <w:t>ь</w:t>
            </w:r>
            <w:r w:rsidRPr="006A4561">
              <w:t xml:space="preserve">ной власти </w:t>
            </w:r>
          </w:p>
        </w:tc>
      </w:tr>
      <w:tr w:rsidR="001805EC" w:rsidRPr="006A4561" w:rsidTr="001805EC">
        <w:trPr>
          <w:trHeight w:val="819"/>
          <w:jc w:val="center"/>
        </w:trPr>
        <w:tc>
          <w:tcPr>
            <w:tcW w:w="741" w:type="dxa"/>
            <w:tcBorders>
              <w:bottom w:val="single" w:sz="4" w:space="0" w:color="auto"/>
              <w:right w:val="single" w:sz="4" w:space="0" w:color="auto"/>
            </w:tcBorders>
          </w:tcPr>
          <w:p w:rsidR="001805EC" w:rsidRPr="006A4561" w:rsidRDefault="001805EC" w:rsidP="001805EC">
            <w:r w:rsidRPr="006A4561">
              <w:t>1.3.2.</w:t>
            </w:r>
          </w:p>
        </w:tc>
        <w:tc>
          <w:tcPr>
            <w:tcW w:w="5670" w:type="dxa"/>
            <w:gridSpan w:val="2"/>
            <w:tcBorders>
              <w:left w:val="single" w:sz="4" w:space="0" w:color="auto"/>
              <w:bottom w:val="single" w:sz="4" w:space="0" w:color="auto"/>
            </w:tcBorders>
          </w:tcPr>
          <w:p w:rsidR="001805EC" w:rsidRPr="006A4561" w:rsidRDefault="001805EC" w:rsidP="001805EC">
            <w:pPr>
              <w:autoSpaceDE w:val="0"/>
            </w:pPr>
            <w:r w:rsidRPr="006A4561">
              <w:rPr>
                <w:rFonts w:eastAsia="TimesNewRomanPSMT"/>
              </w:rPr>
              <w:t xml:space="preserve">Разработка государственной программы </w:t>
            </w:r>
            <w:r w:rsidRPr="006A4561">
              <w:rPr>
                <w:rFonts w:eastAsia="TimesNewRomanPSMT"/>
                <w:iCs/>
              </w:rPr>
              <w:t>участия м</w:t>
            </w:r>
            <w:r w:rsidRPr="006A4561">
              <w:rPr>
                <w:rFonts w:eastAsia="TimesNewRomanPSMT"/>
                <w:iCs/>
              </w:rPr>
              <w:t>е</w:t>
            </w:r>
            <w:r w:rsidRPr="006A4561">
              <w:rPr>
                <w:rFonts w:eastAsia="TimesNewRomanPSMT"/>
                <w:iCs/>
              </w:rPr>
              <w:t>стных органов власти и общин в организации обр</w:t>
            </w:r>
            <w:r w:rsidRPr="006A4561">
              <w:rPr>
                <w:rFonts w:eastAsia="TimesNewRomanPSMT"/>
                <w:iCs/>
              </w:rPr>
              <w:t>а</w:t>
            </w:r>
            <w:r w:rsidRPr="006A4561">
              <w:rPr>
                <w:rFonts w:eastAsia="TimesNewRomanPSMT"/>
                <w:iCs/>
              </w:rPr>
              <w:t>зовательных ресурсов для детей раннего возраста в сельской местности</w:t>
            </w:r>
            <w:r w:rsidRPr="006A4561">
              <w:rPr>
                <w:rFonts w:eastAsia="TimesNewRomanPSMT"/>
              </w:rPr>
              <w:t>.</w:t>
            </w:r>
          </w:p>
        </w:tc>
        <w:tc>
          <w:tcPr>
            <w:tcW w:w="283" w:type="dxa"/>
            <w:tcBorders>
              <w:bottom w:val="single" w:sz="4" w:space="0" w:color="auto"/>
            </w:tcBorders>
          </w:tcPr>
          <w:p w:rsidR="001805EC" w:rsidRPr="006A4561" w:rsidRDefault="001805EC" w:rsidP="001805EC">
            <w:r w:rsidRPr="006A4561">
              <w:t>2014</w:t>
            </w:r>
          </w:p>
        </w:tc>
        <w:tc>
          <w:tcPr>
            <w:tcW w:w="3572" w:type="dxa"/>
            <w:tcBorders>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Местные органы государственной испо</w:t>
            </w:r>
            <w:r w:rsidRPr="006A4561">
              <w:t>л</w:t>
            </w:r>
            <w:r w:rsidRPr="006A4561">
              <w:t>нительной власти (Хукуматы)</w:t>
            </w:r>
          </w:p>
        </w:tc>
      </w:tr>
      <w:tr w:rsidR="001805EC" w:rsidRPr="006A4561" w:rsidTr="001805EC">
        <w:trPr>
          <w:trHeight w:val="255"/>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1.3.3.</w:t>
            </w:r>
          </w:p>
        </w:tc>
        <w:tc>
          <w:tcPr>
            <w:tcW w:w="5670" w:type="dxa"/>
            <w:gridSpan w:val="2"/>
            <w:tcBorders>
              <w:top w:val="single" w:sz="4" w:space="0" w:color="auto"/>
              <w:left w:val="single" w:sz="4" w:space="0" w:color="auto"/>
              <w:bottom w:val="single" w:sz="4" w:space="0" w:color="auto"/>
            </w:tcBorders>
          </w:tcPr>
          <w:p w:rsidR="001805EC" w:rsidRPr="006A4561" w:rsidRDefault="001805EC" w:rsidP="001805EC">
            <w:pPr>
              <w:rPr>
                <w:rFonts w:eastAsia="TimesNewRomanPSMT"/>
              </w:rPr>
            </w:pPr>
            <w:r w:rsidRPr="006A4561">
              <w:rPr>
                <w:rFonts w:eastAsia="TimesNewRomanPSMT"/>
              </w:rPr>
              <w:t xml:space="preserve">Организация и координация  </w:t>
            </w:r>
            <w:r w:rsidRPr="006A4561">
              <w:rPr>
                <w:rFonts w:eastAsia="TimesNewRomanPSMT"/>
                <w:iCs/>
              </w:rPr>
              <w:t>консультационной и методической помощи семьям, воспитывающим д</w:t>
            </w:r>
            <w:r w:rsidRPr="006A4561">
              <w:rPr>
                <w:rFonts w:eastAsia="TimesNewRomanPSMT"/>
                <w:iCs/>
              </w:rPr>
              <w:t>е</w:t>
            </w:r>
            <w:r w:rsidRPr="006A4561">
              <w:rPr>
                <w:rFonts w:eastAsia="TimesNewRomanPSMT"/>
                <w:iCs/>
              </w:rPr>
              <w:t>тей дошкольного возраста на дому.</w:t>
            </w:r>
          </w:p>
        </w:tc>
        <w:tc>
          <w:tcPr>
            <w:tcW w:w="283" w:type="dxa"/>
            <w:tcBorders>
              <w:top w:val="single" w:sz="4" w:space="0" w:color="auto"/>
              <w:bottom w:val="single" w:sz="4" w:space="0" w:color="auto"/>
            </w:tcBorders>
          </w:tcPr>
          <w:p w:rsidR="001805EC" w:rsidRPr="006A4561" w:rsidRDefault="001805EC" w:rsidP="001805EC">
            <w:r w:rsidRPr="006A4561">
              <w:t>2014</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Местные органы государственной испо</w:t>
            </w:r>
            <w:r w:rsidRPr="006A4561">
              <w:t>л</w:t>
            </w:r>
            <w:r w:rsidRPr="006A4561">
              <w:t>нительной власти (Хукуматы)</w:t>
            </w:r>
          </w:p>
        </w:tc>
      </w:tr>
      <w:tr w:rsidR="001805EC" w:rsidRPr="006A4561" w:rsidTr="001805EC">
        <w:trPr>
          <w:trHeight w:val="270"/>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2.ОБЩЕЕ СРЕДНЕЕ ОБРАЗОВАНИЕ</w:t>
            </w:r>
          </w:p>
        </w:tc>
      </w:tr>
      <w:tr w:rsidR="001805EC" w:rsidRPr="006A4561" w:rsidTr="001805EC">
        <w:trPr>
          <w:trHeight w:val="182"/>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2.1.Модернизация содержания образования</w:t>
            </w:r>
          </w:p>
        </w:tc>
      </w:tr>
      <w:tr w:rsidR="001805EC" w:rsidRPr="006A4561" w:rsidTr="001805EC">
        <w:trPr>
          <w:trHeight w:val="301"/>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2.1.1.</w:t>
            </w:r>
          </w:p>
        </w:tc>
        <w:tc>
          <w:tcPr>
            <w:tcW w:w="4716" w:type="dxa"/>
            <w:tcBorders>
              <w:top w:val="single" w:sz="4" w:space="0" w:color="auto"/>
              <w:left w:val="single" w:sz="4" w:space="0" w:color="auto"/>
              <w:bottom w:val="single" w:sz="4" w:space="0" w:color="auto"/>
            </w:tcBorders>
          </w:tcPr>
          <w:p w:rsidR="001805EC" w:rsidRPr="006A4561" w:rsidRDefault="001805EC" w:rsidP="001805EC">
            <w:pPr>
              <w:rPr>
                <w:iCs/>
              </w:rPr>
            </w:pPr>
            <w:r w:rsidRPr="006A4561">
              <w:t>Формирование стандартов общего образ</w:t>
            </w:r>
            <w:r w:rsidRPr="006A4561">
              <w:t>о</w:t>
            </w:r>
            <w:r w:rsidRPr="006A4561">
              <w:t xml:space="preserve">вания </w:t>
            </w:r>
            <w:r w:rsidRPr="006A4561">
              <w:rPr>
                <w:iCs/>
              </w:rPr>
              <w:t>на основе перехода от знаниевой к компетентностной модели обучения с ор</w:t>
            </w:r>
            <w:r w:rsidRPr="006A4561">
              <w:rPr>
                <w:iCs/>
              </w:rPr>
              <w:t>и</w:t>
            </w:r>
            <w:r w:rsidRPr="006A4561">
              <w:rPr>
                <w:iCs/>
              </w:rPr>
              <w:t xml:space="preserve">ентацией на:  </w:t>
            </w:r>
          </w:p>
          <w:p w:rsidR="001805EC" w:rsidRPr="006A4561" w:rsidRDefault="001805EC" w:rsidP="001805EC">
            <w:pPr>
              <w:tabs>
                <w:tab w:val="left" w:pos="254"/>
              </w:tabs>
            </w:pPr>
            <w:r w:rsidRPr="006A4561">
              <w:t>- формирование светского мировоззрения подрастающего поколения, основанного на общечеловеческих и национальных ценн</w:t>
            </w:r>
            <w:r w:rsidRPr="006A4561">
              <w:t>о</w:t>
            </w:r>
            <w:r w:rsidRPr="006A4561">
              <w:t xml:space="preserve">стях, </w:t>
            </w:r>
          </w:p>
          <w:p w:rsidR="001805EC" w:rsidRPr="006A4561" w:rsidRDefault="001805EC" w:rsidP="001805EC">
            <w:pPr>
              <w:tabs>
                <w:tab w:val="left" w:pos="254"/>
              </w:tabs>
            </w:pPr>
            <w:r w:rsidRPr="006A4561">
              <w:t xml:space="preserve">- выработку навыков здорового образа жизни, </w:t>
            </w:r>
          </w:p>
          <w:p w:rsidR="001805EC" w:rsidRPr="006A4561" w:rsidRDefault="001805EC" w:rsidP="001805EC">
            <w:pPr>
              <w:tabs>
                <w:tab w:val="left" w:pos="254"/>
              </w:tabs>
            </w:pPr>
            <w:r w:rsidRPr="006A4561">
              <w:t>- успешную социальную и трудовую ада</w:t>
            </w:r>
            <w:r w:rsidRPr="006A4561">
              <w:t>п</w:t>
            </w:r>
            <w:r w:rsidRPr="006A4561">
              <w:t>тацию, воспитание ответственного, созид</w:t>
            </w:r>
            <w:r w:rsidRPr="006A4561">
              <w:t>а</w:t>
            </w:r>
            <w:r w:rsidRPr="006A4561">
              <w:t>тельного и толерантного гражданина стр</w:t>
            </w:r>
            <w:r w:rsidRPr="006A4561">
              <w:t>а</w:t>
            </w:r>
            <w:r w:rsidRPr="006A4561">
              <w:t>ны и мира;</w:t>
            </w:r>
          </w:p>
          <w:p w:rsidR="001805EC" w:rsidRPr="006A4561" w:rsidRDefault="001805EC" w:rsidP="001805EC">
            <w:pPr>
              <w:tabs>
                <w:tab w:val="left" w:pos="254"/>
              </w:tabs>
            </w:pPr>
            <w:r w:rsidRPr="006A4561">
              <w:t>- введение обязательной профессиональной подготовки.</w:t>
            </w:r>
          </w:p>
        </w:tc>
        <w:tc>
          <w:tcPr>
            <w:tcW w:w="1237" w:type="dxa"/>
            <w:gridSpan w:val="2"/>
            <w:tcBorders>
              <w:top w:val="single" w:sz="4" w:space="0" w:color="auto"/>
              <w:bottom w:val="single" w:sz="4" w:space="0" w:color="auto"/>
            </w:tcBorders>
          </w:tcPr>
          <w:p w:rsidR="001805EC" w:rsidRPr="006A4561" w:rsidRDefault="001805EC" w:rsidP="001805EC"/>
          <w:p w:rsidR="001805EC" w:rsidRPr="006A4561" w:rsidRDefault="001805EC" w:rsidP="001805EC"/>
          <w:p w:rsidR="001805EC" w:rsidRPr="006A4561" w:rsidRDefault="001805EC" w:rsidP="001805EC"/>
          <w:p w:rsidR="001805EC" w:rsidRPr="006A4561" w:rsidRDefault="001805EC" w:rsidP="001805EC"/>
          <w:p w:rsidR="001805EC" w:rsidRPr="006A4561" w:rsidRDefault="001805EC" w:rsidP="001805EC"/>
          <w:p w:rsidR="001805EC" w:rsidRPr="006A4561" w:rsidRDefault="001805EC" w:rsidP="001805EC">
            <w:r w:rsidRPr="006A4561">
              <w:t>2014 (н</w:t>
            </w:r>
            <w:r w:rsidRPr="006A4561">
              <w:t>а</w:t>
            </w:r>
            <w:r w:rsidRPr="006A4561">
              <w:t>чальная школа)</w:t>
            </w:r>
          </w:p>
          <w:p w:rsidR="001805EC" w:rsidRPr="006A4561" w:rsidRDefault="001805EC" w:rsidP="001805EC">
            <w:r w:rsidRPr="006A4561">
              <w:t>2016 (о</w:t>
            </w:r>
            <w:r w:rsidRPr="006A4561">
              <w:t>с</w:t>
            </w:r>
            <w:r w:rsidRPr="006A4561">
              <w:t>новная школа)</w:t>
            </w:r>
          </w:p>
          <w:p w:rsidR="001805EC" w:rsidRPr="006A4561" w:rsidRDefault="001805EC" w:rsidP="001805EC">
            <w:r w:rsidRPr="006A4561">
              <w:t>2018 (средняя школа)</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Акад</w:t>
            </w:r>
            <w:r w:rsidRPr="006A4561">
              <w:t>е</w:t>
            </w:r>
            <w:r w:rsidRPr="006A4561">
              <w:t>мия образования Таджикистана</w:t>
            </w:r>
          </w:p>
        </w:tc>
      </w:tr>
      <w:tr w:rsidR="001805EC" w:rsidRPr="006A4561" w:rsidTr="001805EC">
        <w:trPr>
          <w:trHeight w:val="204"/>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2.1.2.</w:t>
            </w:r>
          </w:p>
        </w:tc>
        <w:tc>
          <w:tcPr>
            <w:tcW w:w="4716" w:type="dxa"/>
            <w:tcBorders>
              <w:top w:val="single" w:sz="4" w:space="0" w:color="auto"/>
              <w:left w:val="single" w:sz="4" w:space="0" w:color="auto"/>
              <w:bottom w:val="single" w:sz="4" w:space="0" w:color="auto"/>
            </w:tcBorders>
          </w:tcPr>
          <w:p w:rsidR="001805EC" w:rsidRPr="006A4561" w:rsidRDefault="001805EC" w:rsidP="001805EC">
            <w:pPr>
              <w:rPr>
                <w:rFonts w:eastAsia="MS Mincho"/>
                <w:lang w:eastAsia="ja-JP"/>
              </w:rPr>
            </w:pPr>
            <w:r w:rsidRPr="006A4561">
              <w:rPr>
                <w:rFonts w:eastAsia="MS Mincho"/>
                <w:lang w:eastAsia="ja-JP"/>
              </w:rPr>
              <w:t>Введение новых образовательных технол</w:t>
            </w:r>
            <w:r w:rsidRPr="006A4561">
              <w:rPr>
                <w:rFonts w:eastAsia="MS Mincho"/>
                <w:lang w:eastAsia="ja-JP"/>
              </w:rPr>
              <w:t>о</w:t>
            </w:r>
            <w:r w:rsidRPr="006A4561">
              <w:rPr>
                <w:rFonts w:eastAsia="MS Mincho"/>
                <w:lang w:eastAsia="ja-JP"/>
              </w:rPr>
              <w:t>гий, основанных на:</w:t>
            </w:r>
          </w:p>
          <w:p w:rsidR="001805EC" w:rsidRPr="006A4561" w:rsidRDefault="001805EC" w:rsidP="001805EC">
            <w:pPr>
              <w:tabs>
                <w:tab w:val="left" w:pos="0"/>
              </w:tabs>
              <w:suppressAutoHyphens/>
              <w:autoSpaceDE w:val="0"/>
              <w:ind w:right="-69"/>
              <w:rPr>
                <w:rFonts w:eastAsia="MS Mincho"/>
                <w:lang w:eastAsia="ja-JP"/>
              </w:rPr>
            </w:pPr>
            <w:r w:rsidRPr="006A4561">
              <w:rPr>
                <w:rFonts w:eastAsia="MS Mincho"/>
                <w:lang w:eastAsia="ja-JP"/>
              </w:rPr>
              <w:t xml:space="preserve">- личностно-ориентированном и компетент-ностном подходе, </w:t>
            </w:r>
          </w:p>
          <w:p w:rsidR="001805EC" w:rsidRPr="006A4561" w:rsidRDefault="001805EC" w:rsidP="001805EC">
            <w:pPr>
              <w:suppressAutoHyphens/>
              <w:autoSpaceDE w:val="0"/>
              <w:ind w:right="-69"/>
              <w:rPr>
                <w:rFonts w:eastAsia="MS Mincho"/>
                <w:lang w:eastAsia="ja-JP"/>
              </w:rPr>
            </w:pPr>
            <w:r w:rsidRPr="006A4561">
              <w:rPr>
                <w:rFonts w:eastAsia="MS Mincho"/>
                <w:lang w:eastAsia="ja-JP"/>
              </w:rPr>
              <w:lastRenderedPageBreak/>
              <w:t xml:space="preserve">- использовании информационно-комму-никационных технологий, </w:t>
            </w:r>
          </w:p>
          <w:p w:rsidR="001805EC" w:rsidRPr="006A4561" w:rsidRDefault="001805EC" w:rsidP="001805EC">
            <w:pPr>
              <w:tabs>
                <w:tab w:val="left" w:pos="0"/>
                <w:tab w:val="left" w:pos="1080"/>
              </w:tabs>
              <w:suppressAutoHyphens/>
              <w:rPr>
                <w:rFonts w:eastAsia="MS Mincho"/>
                <w:lang w:eastAsia="ja-JP"/>
              </w:rPr>
            </w:pPr>
            <w:r w:rsidRPr="006A4561">
              <w:rPr>
                <w:rFonts w:eastAsia="MS Mincho"/>
                <w:lang w:eastAsia="ja-JP"/>
              </w:rPr>
              <w:t xml:space="preserve">- проектном методе обучения, </w:t>
            </w:r>
          </w:p>
          <w:p w:rsidR="001805EC" w:rsidRPr="006A4561" w:rsidRDefault="001805EC" w:rsidP="001805EC">
            <w:r w:rsidRPr="006A4561">
              <w:t>- введение формативного и суммативного оценивания как способа повышения кач</w:t>
            </w:r>
            <w:r w:rsidRPr="006A4561">
              <w:t>е</w:t>
            </w:r>
            <w:r w:rsidRPr="006A4561">
              <w:t>ства образования,</w:t>
            </w:r>
          </w:p>
          <w:p w:rsidR="001805EC" w:rsidRPr="006A4561" w:rsidRDefault="001805EC" w:rsidP="001805EC">
            <w:pPr>
              <w:tabs>
                <w:tab w:val="left" w:pos="1080"/>
              </w:tabs>
              <w:suppressAutoHyphens/>
            </w:pPr>
            <w:r w:rsidRPr="006A4561">
              <w:rPr>
                <w:rFonts w:eastAsia="MS Mincho"/>
                <w:lang w:eastAsia="ja-JP"/>
              </w:rPr>
              <w:t>- росте доли самостоятельной учебной деятельности, построении и реализации индивидуальной образовательной траектории в школе старшей ступени как практики ответственного выбора.</w:t>
            </w:r>
            <w:r w:rsidRPr="006A4561">
              <w:t xml:space="preserve"> </w:t>
            </w:r>
          </w:p>
        </w:tc>
        <w:tc>
          <w:tcPr>
            <w:tcW w:w="1237" w:type="dxa"/>
            <w:gridSpan w:val="2"/>
            <w:tcBorders>
              <w:top w:val="single" w:sz="4" w:space="0" w:color="auto"/>
              <w:bottom w:val="single" w:sz="4" w:space="0" w:color="auto"/>
            </w:tcBorders>
          </w:tcPr>
          <w:p w:rsidR="001805EC" w:rsidRPr="006A4561" w:rsidRDefault="001805EC" w:rsidP="001805EC">
            <w:r w:rsidRPr="006A4561">
              <w:lastRenderedPageBreak/>
              <w:t>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Акад</w:t>
            </w:r>
            <w:r w:rsidRPr="006A4561">
              <w:t>е</w:t>
            </w:r>
            <w:r w:rsidRPr="006A4561">
              <w:t>мия образования Таджикистана,</w:t>
            </w:r>
          </w:p>
          <w:p w:rsidR="001805EC" w:rsidRPr="006A4561" w:rsidRDefault="001805EC" w:rsidP="001805EC">
            <w:r w:rsidRPr="006A4561">
              <w:t>Республиканский институт п</w:t>
            </w:r>
            <w:r w:rsidRPr="006A4561">
              <w:t>о</w:t>
            </w:r>
            <w:r w:rsidRPr="006A4561">
              <w:lastRenderedPageBreak/>
              <w:t>вышения квалификации и пер</w:t>
            </w:r>
            <w:r w:rsidRPr="006A4561">
              <w:t>е</w:t>
            </w:r>
            <w:r w:rsidRPr="006A4561">
              <w:t>подготовки работников образ</w:t>
            </w:r>
            <w:r w:rsidRPr="006A4561">
              <w:t>о</w:t>
            </w:r>
            <w:r w:rsidRPr="006A4561">
              <w:t>вания, Республиканский уче</w:t>
            </w:r>
            <w:r w:rsidRPr="006A4561">
              <w:t>б</w:t>
            </w:r>
            <w:r w:rsidRPr="006A4561">
              <w:t>но-методический центр</w:t>
            </w:r>
          </w:p>
        </w:tc>
      </w:tr>
      <w:tr w:rsidR="001805EC" w:rsidRPr="006A4561" w:rsidTr="001805EC">
        <w:trPr>
          <w:trHeight w:val="23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lastRenderedPageBreak/>
              <w:t>2.1.3.</w:t>
            </w:r>
          </w:p>
        </w:tc>
        <w:tc>
          <w:tcPr>
            <w:tcW w:w="4716" w:type="dxa"/>
            <w:tcBorders>
              <w:top w:val="single" w:sz="4" w:space="0" w:color="auto"/>
              <w:left w:val="single" w:sz="4" w:space="0" w:color="auto"/>
              <w:bottom w:val="single" w:sz="4" w:space="0" w:color="auto"/>
            </w:tcBorders>
          </w:tcPr>
          <w:p w:rsidR="001805EC" w:rsidRPr="006A4561" w:rsidRDefault="001805EC" w:rsidP="001805EC">
            <w:pPr>
              <w:rPr>
                <w:rFonts w:eastAsia="MS Mincho"/>
                <w:lang w:eastAsia="ja-JP"/>
              </w:rPr>
            </w:pPr>
            <w:r w:rsidRPr="006A4561">
              <w:rPr>
                <w:rFonts w:eastAsia="MS Mincho"/>
                <w:lang w:eastAsia="ja-JP"/>
              </w:rPr>
              <w:t>Разработка, апробация и внедрение пр</w:t>
            </w:r>
            <w:r w:rsidRPr="006A4561">
              <w:rPr>
                <w:rFonts w:eastAsia="MS Mincho"/>
                <w:lang w:eastAsia="ja-JP"/>
              </w:rPr>
              <w:t>о</w:t>
            </w:r>
            <w:r w:rsidRPr="006A4561">
              <w:rPr>
                <w:rFonts w:eastAsia="MS Mincho"/>
                <w:lang w:eastAsia="ja-JP"/>
              </w:rPr>
              <w:t>граммно-методического обеспечения обр</w:t>
            </w:r>
            <w:r w:rsidRPr="006A4561">
              <w:rPr>
                <w:rFonts w:eastAsia="MS Mincho"/>
                <w:lang w:eastAsia="ja-JP"/>
              </w:rPr>
              <w:t>а</w:t>
            </w:r>
            <w:r w:rsidRPr="006A4561">
              <w:rPr>
                <w:rFonts w:eastAsia="MS Mincho"/>
                <w:lang w:eastAsia="ja-JP"/>
              </w:rPr>
              <w:t>зовательного процесса (учебные програ</w:t>
            </w:r>
            <w:r w:rsidRPr="006A4561">
              <w:rPr>
                <w:rFonts w:eastAsia="MS Mincho"/>
                <w:lang w:eastAsia="ja-JP"/>
              </w:rPr>
              <w:t>м</w:t>
            </w:r>
            <w:r w:rsidRPr="006A4561">
              <w:rPr>
                <w:rFonts w:eastAsia="MS Mincho"/>
                <w:lang w:eastAsia="ja-JP"/>
              </w:rPr>
              <w:t>мы, пособия для учителей, учебники, эле</w:t>
            </w:r>
            <w:r w:rsidRPr="006A4561">
              <w:rPr>
                <w:rFonts w:eastAsia="MS Mincho"/>
                <w:lang w:eastAsia="ja-JP"/>
              </w:rPr>
              <w:t>к</w:t>
            </w:r>
            <w:r w:rsidRPr="006A4561">
              <w:rPr>
                <w:rFonts w:eastAsia="MS Mincho"/>
                <w:lang w:eastAsia="ja-JP"/>
              </w:rPr>
              <w:t>тронные образовательные ресурсы).</w:t>
            </w:r>
          </w:p>
        </w:tc>
        <w:tc>
          <w:tcPr>
            <w:tcW w:w="1237" w:type="dxa"/>
            <w:gridSpan w:val="2"/>
            <w:tcBorders>
              <w:top w:val="single" w:sz="4" w:space="0" w:color="auto"/>
              <w:bottom w:val="single" w:sz="4" w:space="0" w:color="auto"/>
            </w:tcBorders>
          </w:tcPr>
          <w:p w:rsidR="001805EC" w:rsidRPr="006A4561" w:rsidRDefault="001805EC" w:rsidP="001805EC">
            <w:r w:rsidRPr="006A4561">
              <w:t>2014-2020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Акад</w:t>
            </w:r>
            <w:r w:rsidRPr="006A4561">
              <w:t>е</w:t>
            </w:r>
            <w:r w:rsidRPr="006A4561">
              <w:t>мия образования Таджикистан, Республиканский институт п</w:t>
            </w:r>
            <w:r w:rsidRPr="006A4561">
              <w:t>о</w:t>
            </w:r>
            <w:r w:rsidRPr="006A4561">
              <w:t>вышения квалификации и пер</w:t>
            </w:r>
            <w:r w:rsidRPr="006A4561">
              <w:t>е</w:t>
            </w:r>
            <w:r w:rsidRPr="006A4561">
              <w:t>подготовки работников образ</w:t>
            </w:r>
            <w:r w:rsidRPr="006A4561">
              <w:t>о</w:t>
            </w:r>
            <w:r w:rsidRPr="006A4561">
              <w:t>вания, Республиканский уче</w:t>
            </w:r>
            <w:r w:rsidRPr="006A4561">
              <w:t>б</w:t>
            </w:r>
            <w:r w:rsidRPr="006A4561">
              <w:t>но-методический центр</w:t>
            </w:r>
          </w:p>
        </w:tc>
      </w:tr>
      <w:tr w:rsidR="001805EC" w:rsidRPr="006A4561" w:rsidTr="001805EC">
        <w:trPr>
          <w:trHeight w:val="268"/>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2.2.Структурные  изменения образования</w:t>
            </w:r>
          </w:p>
        </w:tc>
      </w:tr>
      <w:tr w:rsidR="001805EC" w:rsidRPr="006A4561" w:rsidTr="001805EC">
        <w:trPr>
          <w:trHeight w:val="375"/>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2.2.1.</w:t>
            </w:r>
          </w:p>
        </w:tc>
        <w:tc>
          <w:tcPr>
            <w:tcW w:w="4716" w:type="dxa"/>
            <w:tcBorders>
              <w:top w:val="single" w:sz="4" w:space="0" w:color="auto"/>
              <w:left w:val="single" w:sz="4" w:space="0" w:color="auto"/>
              <w:bottom w:val="single" w:sz="4" w:space="0" w:color="auto"/>
            </w:tcBorders>
          </w:tcPr>
          <w:p w:rsidR="001805EC" w:rsidRPr="006A4561" w:rsidRDefault="001805EC" w:rsidP="001805EC">
            <w:pPr>
              <w:contextualSpacing/>
              <w:rPr>
                <w:iCs/>
              </w:rPr>
            </w:pPr>
            <w:r w:rsidRPr="006A4561">
              <w:rPr>
                <w:iCs/>
              </w:rPr>
              <w:t>Снижение возраста начала обучения в о</w:t>
            </w:r>
            <w:r w:rsidRPr="006A4561">
              <w:rPr>
                <w:iCs/>
              </w:rPr>
              <w:t>б</w:t>
            </w:r>
            <w:r w:rsidRPr="006A4561">
              <w:rPr>
                <w:iCs/>
              </w:rPr>
              <w:t xml:space="preserve">щеобразовательной школе. </w:t>
            </w:r>
          </w:p>
        </w:tc>
        <w:tc>
          <w:tcPr>
            <w:tcW w:w="1237" w:type="dxa"/>
            <w:gridSpan w:val="2"/>
            <w:tcBorders>
              <w:top w:val="single" w:sz="4" w:space="0" w:color="auto"/>
              <w:bottom w:val="single" w:sz="4" w:space="0" w:color="auto"/>
            </w:tcBorders>
          </w:tcPr>
          <w:p w:rsidR="001805EC" w:rsidRPr="006A4561" w:rsidRDefault="001805EC" w:rsidP="001805EC">
            <w:r w:rsidRPr="006A4561">
              <w:t>2013</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w:t>
            </w:r>
          </w:p>
        </w:tc>
      </w:tr>
      <w:tr w:rsidR="001805EC" w:rsidRPr="006A4561" w:rsidTr="001805EC">
        <w:trPr>
          <w:trHeight w:val="593"/>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2.2.2.</w:t>
            </w:r>
          </w:p>
        </w:tc>
        <w:tc>
          <w:tcPr>
            <w:tcW w:w="4716" w:type="dxa"/>
            <w:tcBorders>
              <w:top w:val="single" w:sz="4" w:space="0" w:color="auto"/>
              <w:left w:val="single" w:sz="4" w:space="0" w:color="auto"/>
              <w:bottom w:val="single" w:sz="4" w:space="0" w:color="auto"/>
            </w:tcBorders>
          </w:tcPr>
          <w:p w:rsidR="001805EC" w:rsidRPr="006A4561" w:rsidRDefault="001805EC" w:rsidP="001805EC">
            <w:pPr>
              <w:contextualSpacing/>
              <w:rPr>
                <w:iCs/>
              </w:rPr>
            </w:pPr>
            <w:r w:rsidRPr="006A4561">
              <w:rPr>
                <w:iCs/>
              </w:rPr>
              <w:t>Переход на 5–летнюю начальную ступень образования.</w:t>
            </w:r>
          </w:p>
        </w:tc>
        <w:tc>
          <w:tcPr>
            <w:tcW w:w="1237" w:type="dxa"/>
            <w:gridSpan w:val="2"/>
            <w:tcBorders>
              <w:top w:val="single" w:sz="4" w:space="0" w:color="auto"/>
              <w:bottom w:val="single" w:sz="4" w:space="0" w:color="auto"/>
            </w:tcBorders>
          </w:tcPr>
          <w:p w:rsidR="001805EC" w:rsidRPr="006A4561" w:rsidRDefault="001805EC" w:rsidP="001805EC">
            <w:r w:rsidRPr="006A4561">
              <w:t>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w:t>
            </w:r>
          </w:p>
        </w:tc>
      </w:tr>
      <w:tr w:rsidR="001805EC" w:rsidRPr="006A4561" w:rsidTr="001805EC">
        <w:trPr>
          <w:trHeight w:val="120"/>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2.2.3.</w:t>
            </w:r>
          </w:p>
        </w:tc>
        <w:tc>
          <w:tcPr>
            <w:tcW w:w="4716" w:type="dxa"/>
            <w:tcBorders>
              <w:top w:val="single" w:sz="4" w:space="0" w:color="auto"/>
              <w:left w:val="single" w:sz="4" w:space="0" w:color="auto"/>
              <w:bottom w:val="single" w:sz="4" w:space="0" w:color="auto"/>
            </w:tcBorders>
          </w:tcPr>
          <w:p w:rsidR="001805EC" w:rsidRPr="006A4561" w:rsidRDefault="001805EC" w:rsidP="001805EC">
            <w:pPr>
              <w:contextualSpacing/>
            </w:pPr>
            <w:r w:rsidRPr="006A4561">
              <w:rPr>
                <w:iCs/>
              </w:rPr>
              <w:t>Формирование системы дополнительного образования детей как инструмента удо</w:t>
            </w:r>
            <w:r w:rsidRPr="006A4561">
              <w:rPr>
                <w:iCs/>
              </w:rPr>
              <w:t>в</w:t>
            </w:r>
            <w:r w:rsidRPr="006A4561">
              <w:rPr>
                <w:iCs/>
              </w:rPr>
              <w:t>летворения индивидуальных запросов учащихся и социализации детей и подрос</w:t>
            </w:r>
            <w:r w:rsidRPr="006A4561">
              <w:rPr>
                <w:iCs/>
              </w:rPr>
              <w:t>т</w:t>
            </w:r>
            <w:r w:rsidRPr="006A4561">
              <w:rPr>
                <w:iCs/>
              </w:rPr>
              <w:t xml:space="preserve">ков, в том числе  из групп риска. </w:t>
            </w:r>
          </w:p>
        </w:tc>
        <w:tc>
          <w:tcPr>
            <w:tcW w:w="1237" w:type="dxa"/>
            <w:gridSpan w:val="2"/>
            <w:tcBorders>
              <w:top w:val="single" w:sz="4" w:space="0" w:color="auto"/>
              <w:bottom w:val="single" w:sz="4" w:space="0" w:color="auto"/>
            </w:tcBorders>
          </w:tcPr>
          <w:p w:rsidR="001805EC" w:rsidRPr="006A4561" w:rsidRDefault="001805EC" w:rsidP="001805EC">
            <w:r w:rsidRPr="006A4561">
              <w:t>2015</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Акад</w:t>
            </w:r>
            <w:r w:rsidRPr="006A4561">
              <w:t>е</w:t>
            </w:r>
            <w:r w:rsidRPr="006A4561">
              <w:t>мия образования Таджикистана, Республиканский институт п</w:t>
            </w:r>
            <w:r w:rsidRPr="006A4561">
              <w:t>о</w:t>
            </w:r>
            <w:r w:rsidRPr="006A4561">
              <w:t>вышения квалификации и пер</w:t>
            </w:r>
            <w:r w:rsidRPr="006A4561">
              <w:t>е</w:t>
            </w:r>
            <w:r w:rsidRPr="006A4561">
              <w:t>подготовки работников образ</w:t>
            </w:r>
            <w:r w:rsidRPr="006A4561">
              <w:t>о</w:t>
            </w:r>
            <w:r w:rsidRPr="006A4561">
              <w:t>вания, Республиканский уче</w:t>
            </w:r>
            <w:r w:rsidRPr="006A4561">
              <w:t>б</w:t>
            </w:r>
            <w:r w:rsidRPr="006A4561">
              <w:t>но-методический центр</w:t>
            </w:r>
          </w:p>
        </w:tc>
      </w:tr>
      <w:tr w:rsidR="001805EC" w:rsidRPr="006A4561" w:rsidTr="001805EC">
        <w:trPr>
          <w:trHeight w:val="135"/>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2.3.Доступность качественного образования</w:t>
            </w:r>
          </w:p>
        </w:tc>
      </w:tr>
      <w:tr w:rsidR="001805EC" w:rsidRPr="006A4561" w:rsidTr="001805EC">
        <w:trPr>
          <w:trHeight w:val="172"/>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2.3.1.</w:t>
            </w:r>
          </w:p>
        </w:tc>
        <w:tc>
          <w:tcPr>
            <w:tcW w:w="4716" w:type="dxa"/>
            <w:tcBorders>
              <w:top w:val="single" w:sz="4" w:space="0" w:color="auto"/>
              <w:left w:val="single" w:sz="4" w:space="0" w:color="auto"/>
              <w:bottom w:val="single" w:sz="4" w:space="0" w:color="auto"/>
            </w:tcBorders>
          </w:tcPr>
          <w:p w:rsidR="001805EC" w:rsidRPr="006A4561" w:rsidRDefault="001805EC" w:rsidP="001805EC">
            <w:pPr>
              <w:contextualSpacing/>
              <w:rPr>
                <w:iCs/>
              </w:rPr>
            </w:pPr>
            <w:r w:rsidRPr="006A4561">
              <w:rPr>
                <w:iCs/>
              </w:rPr>
              <w:t>Развитие инфраструктуры и материально- технической базы общеобразовательных школ, направленной на создание новых ученических мест, санитарных условий (отопление, вода, канализация, оборудов</w:t>
            </w:r>
            <w:r w:rsidRPr="006A4561">
              <w:rPr>
                <w:iCs/>
              </w:rPr>
              <w:t>а</w:t>
            </w:r>
            <w:r w:rsidRPr="006A4561">
              <w:rPr>
                <w:iCs/>
              </w:rPr>
              <w:t>ние пищеблока и др.) и оснащение школ</w:t>
            </w:r>
            <w:r w:rsidRPr="006A4561">
              <w:rPr>
                <w:iCs/>
              </w:rPr>
              <w:t>ь</w:t>
            </w:r>
            <w:r w:rsidRPr="006A4561">
              <w:rPr>
                <w:iCs/>
              </w:rPr>
              <w:t>ной мебелью и учебными пособиями.</w:t>
            </w:r>
          </w:p>
        </w:tc>
        <w:tc>
          <w:tcPr>
            <w:tcW w:w="1237" w:type="dxa"/>
            <w:gridSpan w:val="2"/>
            <w:tcBorders>
              <w:top w:val="single" w:sz="4" w:space="0" w:color="auto"/>
              <w:bottom w:val="single" w:sz="4" w:space="0" w:color="auto"/>
            </w:tcBorders>
          </w:tcPr>
          <w:p w:rsidR="001805EC" w:rsidRPr="006A4561" w:rsidRDefault="001805EC" w:rsidP="001805EC">
            <w:pPr>
              <w:ind w:left="-147" w:right="-108"/>
            </w:pPr>
          </w:p>
          <w:p w:rsidR="001805EC" w:rsidRPr="006A4561" w:rsidRDefault="001805EC" w:rsidP="001805EC">
            <w:pPr>
              <w:ind w:left="-147" w:right="-108"/>
            </w:pPr>
          </w:p>
          <w:p w:rsidR="001805EC" w:rsidRPr="006A4561" w:rsidRDefault="001805EC" w:rsidP="001805EC">
            <w:pPr>
              <w:ind w:left="-147" w:right="-108"/>
              <w:jc w:val="center"/>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Акад</w:t>
            </w:r>
            <w:r w:rsidRPr="006A4561">
              <w:t>е</w:t>
            </w:r>
            <w:r w:rsidRPr="006A4561">
              <w:t>мия образования Таджикистана, Республиканский институт п</w:t>
            </w:r>
            <w:r w:rsidRPr="006A4561">
              <w:t>о</w:t>
            </w:r>
            <w:r w:rsidRPr="006A4561">
              <w:t>вышения квалификации и пер</w:t>
            </w:r>
            <w:r w:rsidRPr="006A4561">
              <w:t>е</w:t>
            </w:r>
            <w:r w:rsidRPr="006A4561">
              <w:t>подготовки работников образ</w:t>
            </w:r>
            <w:r w:rsidRPr="006A4561">
              <w:t>о</w:t>
            </w:r>
            <w:r w:rsidRPr="006A4561">
              <w:t>вания, Республиканский уче</w:t>
            </w:r>
            <w:r w:rsidRPr="006A4561">
              <w:t>б</w:t>
            </w:r>
            <w:r w:rsidRPr="006A4561">
              <w:t>но-методический центр</w:t>
            </w:r>
          </w:p>
        </w:tc>
      </w:tr>
      <w:tr w:rsidR="001805EC" w:rsidRPr="006A4561" w:rsidTr="001805EC">
        <w:trPr>
          <w:trHeight w:val="372"/>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2.3.2.</w:t>
            </w:r>
          </w:p>
        </w:tc>
        <w:tc>
          <w:tcPr>
            <w:tcW w:w="4716" w:type="dxa"/>
            <w:tcBorders>
              <w:top w:val="single" w:sz="4" w:space="0" w:color="auto"/>
              <w:left w:val="single" w:sz="4" w:space="0" w:color="auto"/>
              <w:bottom w:val="single" w:sz="4" w:space="0" w:color="auto"/>
            </w:tcBorders>
          </w:tcPr>
          <w:p w:rsidR="001805EC" w:rsidRPr="006A4561" w:rsidRDefault="001805EC" w:rsidP="001805EC">
            <w:pPr>
              <w:rPr>
                <w:rFonts w:eastAsia="TimesNewRomanPSMT"/>
              </w:rPr>
            </w:pPr>
            <w:r w:rsidRPr="006A4561">
              <w:rPr>
                <w:lang w:eastAsia="ar-SA"/>
              </w:rPr>
              <w:t>Формирование программ приоритетного обеспечения образовательными ресурсами (учебники, школьная форма, школьное п</w:t>
            </w:r>
            <w:r w:rsidRPr="006A4561">
              <w:rPr>
                <w:lang w:eastAsia="ar-SA"/>
              </w:rPr>
              <w:t>и</w:t>
            </w:r>
            <w:r w:rsidRPr="006A4561">
              <w:rPr>
                <w:lang w:eastAsia="ar-SA"/>
              </w:rPr>
              <w:t>тание и т.д.)  для детей этнических из уя</w:t>
            </w:r>
            <w:r w:rsidRPr="006A4561">
              <w:rPr>
                <w:lang w:eastAsia="ar-SA"/>
              </w:rPr>
              <w:t>з</w:t>
            </w:r>
            <w:r w:rsidRPr="006A4561">
              <w:rPr>
                <w:lang w:eastAsia="ar-SA"/>
              </w:rPr>
              <w:t>вимых слоев населения (меньшинств, детей сирот и детей из малообеспеченных семей и девочек).</w:t>
            </w:r>
          </w:p>
        </w:tc>
        <w:tc>
          <w:tcPr>
            <w:tcW w:w="1237" w:type="dxa"/>
            <w:gridSpan w:val="2"/>
            <w:tcBorders>
              <w:top w:val="single" w:sz="4" w:space="0" w:color="auto"/>
              <w:bottom w:val="single" w:sz="4" w:space="0" w:color="auto"/>
            </w:tcBorders>
          </w:tcPr>
          <w:p w:rsidR="001805EC" w:rsidRPr="006A4561" w:rsidRDefault="001805EC" w:rsidP="001805EC">
            <w:pPr>
              <w:ind w:left="-147" w:right="-108"/>
            </w:pPr>
          </w:p>
          <w:p w:rsidR="001805EC" w:rsidRPr="006A4561" w:rsidRDefault="001805EC" w:rsidP="001805EC">
            <w:pPr>
              <w:ind w:left="-147" w:right="-108"/>
              <w:jc w:val="center"/>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Местные органы государственной испо</w:t>
            </w:r>
            <w:r w:rsidRPr="006A4561">
              <w:t>л</w:t>
            </w:r>
            <w:r w:rsidRPr="006A4561">
              <w:t>нительной власти (Хукуматы)</w:t>
            </w:r>
          </w:p>
        </w:tc>
      </w:tr>
      <w:tr w:rsidR="001805EC" w:rsidRPr="006A4561" w:rsidTr="001805EC">
        <w:trPr>
          <w:trHeight w:val="108"/>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3.НАЧАЛЬНОЕ И СРЕДНЕЕ ПРОФЕССИОНАЛЬНОЕ ОБРАЗОВАНИЕ</w:t>
            </w:r>
          </w:p>
        </w:tc>
      </w:tr>
      <w:tr w:rsidR="001805EC" w:rsidRPr="006A4561" w:rsidTr="001805EC">
        <w:trPr>
          <w:trHeight w:val="193"/>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3.1.Модернизация содержания образования</w:t>
            </w:r>
          </w:p>
        </w:tc>
      </w:tr>
      <w:tr w:rsidR="001805EC" w:rsidRPr="006A4561" w:rsidTr="001805EC">
        <w:trPr>
          <w:trHeight w:val="118"/>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3.1.1.</w:t>
            </w:r>
          </w:p>
        </w:tc>
        <w:tc>
          <w:tcPr>
            <w:tcW w:w="4716" w:type="dxa"/>
            <w:tcBorders>
              <w:top w:val="single" w:sz="4" w:space="0" w:color="auto"/>
              <w:left w:val="single" w:sz="4" w:space="0" w:color="auto"/>
              <w:bottom w:val="single" w:sz="4" w:space="0" w:color="auto"/>
            </w:tcBorders>
          </w:tcPr>
          <w:p w:rsidR="001805EC" w:rsidRPr="006A4561" w:rsidRDefault="001805EC" w:rsidP="001805EC">
            <w:pPr>
              <w:tabs>
                <w:tab w:val="left" w:pos="851"/>
              </w:tabs>
              <w:suppressAutoHyphens/>
              <w:autoSpaceDE w:val="0"/>
              <w:rPr>
                <w:lang w:eastAsia="ar-SA"/>
              </w:rPr>
            </w:pPr>
            <w:r w:rsidRPr="006A4561">
              <w:rPr>
                <w:lang w:eastAsia="ar-SA"/>
              </w:rPr>
              <w:t xml:space="preserve">Модернизация содержания образования в соответствии с текущими и планируемыми </w:t>
            </w:r>
            <w:r w:rsidRPr="006A4561">
              <w:rPr>
                <w:lang w:eastAsia="ar-SA"/>
              </w:rPr>
              <w:lastRenderedPageBreak/>
              <w:t xml:space="preserve">требованиями экономики, запросами внутреннего и внешнего рынка труда, общества и семей. </w:t>
            </w:r>
          </w:p>
          <w:p w:rsidR="001805EC" w:rsidRPr="006A4561" w:rsidRDefault="001805EC" w:rsidP="001805EC"/>
        </w:tc>
        <w:tc>
          <w:tcPr>
            <w:tcW w:w="1237" w:type="dxa"/>
            <w:gridSpan w:val="2"/>
            <w:tcBorders>
              <w:top w:val="single" w:sz="4" w:space="0" w:color="auto"/>
              <w:bottom w:val="single" w:sz="4" w:space="0" w:color="auto"/>
            </w:tcBorders>
          </w:tcPr>
          <w:p w:rsidR="001805EC" w:rsidRPr="006A4561" w:rsidRDefault="001805EC" w:rsidP="001805EC">
            <w:pPr>
              <w:ind w:right="-108"/>
            </w:pPr>
          </w:p>
          <w:p w:rsidR="001805EC" w:rsidRPr="006A4561" w:rsidRDefault="001805EC" w:rsidP="001805EC">
            <w:pPr>
              <w:ind w:right="-108"/>
              <w:rPr>
                <w:lang w:val="en-US"/>
              </w:rPr>
            </w:pPr>
            <w:r w:rsidRPr="006A4561">
              <w:t>2013-2020</w:t>
            </w:r>
          </w:p>
          <w:p w:rsidR="001805EC" w:rsidRPr="006A4561" w:rsidRDefault="001805EC" w:rsidP="001805EC">
            <w:pPr>
              <w:ind w:right="-108"/>
              <w:rPr>
                <w:lang w:val="en-US"/>
              </w:rPr>
            </w:pPr>
          </w:p>
          <w:p w:rsidR="001805EC" w:rsidRPr="006A4561" w:rsidRDefault="001805EC" w:rsidP="001805EC">
            <w:pPr>
              <w:ind w:right="-108"/>
            </w:pPr>
          </w:p>
        </w:tc>
        <w:tc>
          <w:tcPr>
            <w:tcW w:w="3572" w:type="dxa"/>
            <w:tcBorders>
              <w:top w:val="single" w:sz="4" w:space="0" w:color="auto"/>
              <w:bottom w:val="single" w:sz="4" w:space="0" w:color="auto"/>
            </w:tcBorders>
          </w:tcPr>
          <w:p w:rsidR="001805EC" w:rsidRPr="006A4561" w:rsidRDefault="001805EC" w:rsidP="001805EC">
            <w:r w:rsidRPr="006A4561">
              <w:lastRenderedPageBreak/>
              <w:t>Министерство образования Ре</w:t>
            </w:r>
            <w:r w:rsidRPr="006A4561">
              <w:t>с</w:t>
            </w:r>
            <w:r w:rsidRPr="006A4561">
              <w:t>публики Таджикистан, Акад</w:t>
            </w:r>
            <w:r w:rsidRPr="006A4561">
              <w:t>е</w:t>
            </w:r>
            <w:r w:rsidRPr="006A4561">
              <w:lastRenderedPageBreak/>
              <w:t>мия образования Таджикистана, Республиканский институт п</w:t>
            </w:r>
            <w:r w:rsidRPr="006A4561">
              <w:t>о</w:t>
            </w:r>
            <w:r w:rsidRPr="006A4561">
              <w:t>вышения квалификации и пер</w:t>
            </w:r>
            <w:r w:rsidRPr="006A4561">
              <w:t>е</w:t>
            </w:r>
            <w:r w:rsidRPr="006A4561">
              <w:t>подготовки работников образ</w:t>
            </w:r>
            <w:r w:rsidRPr="006A4561">
              <w:t>о</w:t>
            </w:r>
            <w:r w:rsidRPr="006A4561">
              <w:t>вания, Республиканский уче</w:t>
            </w:r>
            <w:r w:rsidRPr="006A4561">
              <w:t>б</w:t>
            </w:r>
            <w:r w:rsidRPr="006A4561">
              <w:t>но-методический центр</w:t>
            </w:r>
          </w:p>
          <w:p w:rsidR="001805EC" w:rsidRPr="006A4561" w:rsidRDefault="001805EC" w:rsidP="001805EC">
            <w:r w:rsidRPr="006A4561">
              <w:t xml:space="preserve">Организации работодателей </w:t>
            </w:r>
          </w:p>
        </w:tc>
      </w:tr>
      <w:tr w:rsidR="001805EC" w:rsidRPr="006A4561" w:rsidTr="001805EC">
        <w:trPr>
          <w:trHeight w:val="140"/>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lastRenderedPageBreak/>
              <w:t>3.1.2.</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Разработка  и утверждение образовател</w:t>
            </w:r>
            <w:r w:rsidRPr="006A4561">
              <w:t>ь</w:t>
            </w:r>
            <w:r w:rsidRPr="006A4561">
              <w:t>ных стандартов нового поколения  разр</w:t>
            </w:r>
            <w:r w:rsidRPr="006A4561">
              <w:t>а</w:t>
            </w:r>
            <w:r w:rsidRPr="006A4561">
              <w:t>ботанных на основе  профессиональных стандартов и компетентностного подхода с привлечением работодателей.</w:t>
            </w:r>
          </w:p>
          <w:p w:rsidR="001805EC" w:rsidRPr="006A4561" w:rsidRDefault="001805EC" w:rsidP="001805EC"/>
        </w:tc>
        <w:tc>
          <w:tcPr>
            <w:tcW w:w="1237" w:type="dxa"/>
            <w:gridSpan w:val="2"/>
            <w:tcBorders>
              <w:top w:val="single" w:sz="4" w:space="0" w:color="auto"/>
              <w:bottom w:val="single" w:sz="4" w:space="0" w:color="auto"/>
            </w:tcBorders>
          </w:tcPr>
          <w:p w:rsidR="001805EC" w:rsidRPr="006A4561" w:rsidRDefault="001805EC" w:rsidP="001805EC">
            <w:pPr>
              <w:ind w:right="-108"/>
            </w:pPr>
            <w:r w:rsidRPr="006A4561">
              <w:t>2013-2020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 М</w:t>
            </w:r>
            <w:r w:rsidRPr="006A4561">
              <w:t>и</w:t>
            </w:r>
            <w:r w:rsidRPr="006A4561">
              <w:t>нистерство труда и социальной защиты населения Республики Таджикистан,</w:t>
            </w:r>
          </w:p>
          <w:p w:rsidR="001805EC" w:rsidRPr="006A4561" w:rsidRDefault="001805EC" w:rsidP="001805EC">
            <w:r w:rsidRPr="006A4561">
              <w:t>Министерство экономического развития и торговли Республики Таджикистан,</w:t>
            </w:r>
          </w:p>
          <w:p w:rsidR="001805EC" w:rsidRPr="006A4561" w:rsidRDefault="001805EC" w:rsidP="001805EC">
            <w:r w:rsidRPr="006A4561">
              <w:t>Организации работодателей</w:t>
            </w:r>
          </w:p>
        </w:tc>
      </w:tr>
      <w:tr w:rsidR="001805EC" w:rsidRPr="006A4561" w:rsidTr="001805EC">
        <w:trPr>
          <w:trHeight w:val="652"/>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3.1.3.</w:t>
            </w:r>
          </w:p>
        </w:tc>
        <w:tc>
          <w:tcPr>
            <w:tcW w:w="4716" w:type="dxa"/>
            <w:tcBorders>
              <w:top w:val="single" w:sz="4" w:space="0" w:color="auto"/>
              <w:left w:val="single" w:sz="4" w:space="0" w:color="auto"/>
              <w:bottom w:val="single" w:sz="4" w:space="0" w:color="auto"/>
            </w:tcBorders>
          </w:tcPr>
          <w:p w:rsidR="001805EC" w:rsidRPr="006A4561" w:rsidRDefault="001805EC" w:rsidP="001805EC">
            <w:pPr>
              <w:tabs>
                <w:tab w:val="num" w:pos="1620"/>
              </w:tabs>
            </w:pPr>
            <w:r w:rsidRPr="006A4561">
              <w:t>Развитие гибкости и вариативности обр</w:t>
            </w:r>
            <w:r w:rsidRPr="006A4561">
              <w:t>а</w:t>
            </w:r>
            <w:r w:rsidRPr="006A4561">
              <w:t>зовательных программ на основе  внедр</w:t>
            </w:r>
            <w:r w:rsidRPr="006A4561">
              <w:t>е</w:t>
            </w:r>
            <w:r w:rsidRPr="006A4561">
              <w:t>ния  модульной организации  программ.</w:t>
            </w:r>
          </w:p>
        </w:tc>
        <w:tc>
          <w:tcPr>
            <w:tcW w:w="1237" w:type="dxa"/>
            <w:gridSpan w:val="2"/>
            <w:tcBorders>
              <w:top w:val="single" w:sz="4" w:space="0" w:color="auto"/>
              <w:bottom w:val="single" w:sz="4" w:space="0" w:color="auto"/>
            </w:tcBorders>
          </w:tcPr>
          <w:p w:rsidR="001805EC" w:rsidRPr="006A4561" w:rsidRDefault="001805EC" w:rsidP="001805EC">
            <w:pPr>
              <w:ind w:right="-108"/>
            </w:pPr>
            <w:r w:rsidRPr="006A4561">
              <w:t>2012 – 2015</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 Ре</w:t>
            </w:r>
            <w:r w:rsidRPr="006A4561">
              <w:t>с</w:t>
            </w:r>
            <w:r w:rsidRPr="006A4561">
              <w:t>публиканский институт пов</w:t>
            </w:r>
            <w:r w:rsidRPr="006A4561">
              <w:t>ы</w:t>
            </w:r>
            <w:r w:rsidRPr="006A4561">
              <w:t>шения квалификации и пер</w:t>
            </w:r>
            <w:r w:rsidRPr="006A4561">
              <w:t>е</w:t>
            </w:r>
            <w:r w:rsidRPr="006A4561">
              <w:t>подготовки работников образ</w:t>
            </w:r>
            <w:r w:rsidRPr="006A4561">
              <w:t>о</w:t>
            </w:r>
            <w:r w:rsidRPr="006A4561">
              <w:t>вания, Республиканский уче</w:t>
            </w:r>
            <w:r w:rsidRPr="006A4561">
              <w:t>б</w:t>
            </w:r>
            <w:r w:rsidRPr="006A4561">
              <w:t>но-методический центр</w:t>
            </w:r>
          </w:p>
        </w:tc>
      </w:tr>
      <w:tr w:rsidR="001805EC" w:rsidRPr="006A4561" w:rsidTr="001805EC">
        <w:trPr>
          <w:trHeight w:val="652"/>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3.1.4.</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Формирование нового  учебно-програм-много и учебно-методического обеспеч</w:t>
            </w:r>
            <w:r w:rsidRPr="006A4561">
              <w:t>е</w:t>
            </w:r>
            <w:r w:rsidRPr="006A4561">
              <w:t>ния образовательного процесса, нового п</w:t>
            </w:r>
            <w:r w:rsidRPr="006A4561">
              <w:t>о</w:t>
            </w:r>
            <w:r w:rsidRPr="006A4561">
              <w:t>коления учебников и учебных пособий, средств обучения.</w:t>
            </w:r>
          </w:p>
        </w:tc>
        <w:tc>
          <w:tcPr>
            <w:tcW w:w="1237" w:type="dxa"/>
            <w:gridSpan w:val="2"/>
            <w:tcBorders>
              <w:top w:val="single" w:sz="4" w:space="0" w:color="auto"/>
              <w:bottom w:val="single" w:sz="4" w:space="0" w:color="auto"/>
            </w:tcBorders>
          </w:tcPr>
          <w:p w:rsidR="001805EC" w:rsidRPr="006A4561" w:rsidRDefault="001805EC" w:rsidP="001805EC">
            <w:pPr>
              <w:ind w:right="-108"/>
            </w:pPr>
            <w:r w:rsidRPr="006A4561">
              <w:t xml:space="preserve">2014-2020 </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p w:rsidR="001805EC" w:rsidRPr="006A4561" w:rsidRDefault="001805EC" w:rsidP="001805EC">
            <w:r w:rsidRPr="006A4561">
              <w:t>Республиканский учебно-методический центр</w:t>
            </w:r>
          </w:p>
        </w:tc>
      </w:tr>
      <w:tr w:rsidR="001805EC" w:rsidRPr="006A4561" w:rsidTr="001805EC">
        <w:trPr>
          <w:trHeight w:val="86"/>
          <w:jc w:val="center"/>
        </w:trPr>
        <w:tc>
          <w:tcPr>
            <w:tcW w:w="10266" w:type="dxa"/>
            <w:gridSpan w:val="5"/>
            <w:tcBorders>
              <w:top w:val="single" w:sz="4" w:space="0" w:color="auto"/>
              <w:bottom w:val="single" w:sz="4" w:space="0" w:color="auto"/>
            </w:tcBorders>
          </w:tcPr>
          <w:p w:rsidR="001805EC" w:rsidRPr="006A4561" w:rsidRDefault="001805EC" w:rsidP="001805EC">
            <w:pPr>
              <w:ind w:right="-108"/>
              <w:jc w:val="center"/>
            </w:pPr>
            <w:r w:rsidRPr="006A4561">
              <w:t>3.2.Структурные изменения образования</w:t>
            </w:r>
          </w:p>
        </w:tc>
      </w:tr>
      <w:tr w:rsidR="001805EC" w:rsidRPr="006A4561" w:rsidTr="001805EC">
        <w:trPr>
          <w:trHeight w:val="1429"/>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3.2.1</w:t>
            </w:r>
          </w:p>
        </w:tc>
        <w:tc>
          <w:tcPr>
            <w:tcW w:w="4716" w:type="dxa"/>
            <w:tcBorders>
              <w:top w:val="single" w:sz="4" w:space="0" w:color="auto"/>
              <w:left w:val="single" w:sz="4" w:space="0" w:color="auto"/>
              <w:bottom w:val="single" w:sz="4" w:space="0" w:color="auto"/>
            </w:tcBorders>
          </w:tcPr>
          <w:p w:rsidR="001805EC" w:rsidRPr="006A4561" w:rsidRDefault="001805EC" w:rsidP="001805EC">
            <w:pPr>
              <w:autoSpaceDE w:val="0"/>
              <w:autoSpaceDN w:val="0"/>
              <w:adjustRightInd w:val="0"/>
              <w:ind w:right="-69"/>
            </w:pPr>
            <w:r w:rsidRPr="006A4561">
              <w:t>Реструктуризация действующей сети НПО и СПО с целью превращения в систему ма</w:t>
            </w:r>
            <w:r w:rsidRPr="006A4561">
              <w:t>с</w:t>
            </w:r>
            <w:r w:rsidRPr="006A4561">
              <w:t>сового образования населения и ориентац</w:t>
            </w:r>
            <w:r w:rsidRPr="006A4561">
              <w:t>и</w:t>
            </w:r>
            <w:r w:rsidRPr="006A4561">
              <w:t>ей на профессиональную подготовку нас</w:t>
            </w:r>
            <w:r w:rsidRPr="006A4561">
              <w:t>е</w:t>
            </w:r>
            <w:r w:rsidRPr="006A4561">
              <w:t>ления  в соответствии потребностями эк</w:t>
            </w:r>
            <w:r w:rsidRPr="006A4561">
              <w:t>о</w:t>
            </w:r>
            <w:r w:rsidRPr="006A4561">
              <w:t xml:space="preserve">номики и с учетом местных особенностей. </w:t>
            </w:r>
          </w:p>
        </w:tc>
        <w:tc>
          <w:tcPr>
            <w:tcW w:w="1237" w:type="dxa"/>
            <w:gridSpan w:val="2"/>
            <w:tcBorders>
              <w:top w:val="single" w:sz="4" w:space="0" w:color="auto"/>
              <w:bottom w:val="single" w:sz="4" w:space="0" w:color="auto"/>
            </w:tcBorders>
          </w:tcPr>
          <w:p w:rsidR="001805EC" w:rsidRPr="006A4561" w:rsidRDefault="001805EC" w:rsidP="001805EC">
            <w:pPr>
              <w:ind w:right="-108"/>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p w:rsidR="001805EC" w:rsidRPr="006A4561" w:rsidRDefault="001805EC" w:rsidP="001805EC">
            <w:r w:rsidRPr="006A4561">
              <w:t>Министерство  труда и соц</w:t>
            </w:r>
            <w:r w:rsidRPr="006A4561">
              <w:t>и</w:t>
            </w:r>
            <w:r w:rsidRPr="006A4561">
              <w:t>альной защиты населения Ре</w:t>
            </w:r>
            <w:r w:rsidRPr="006A4561">
              <w:t>с</w:t>
            </w:r>
            <w:r w:rsidRPr="006A4561">
              <w:t>публики Таджикистан</w:t>
            </w:r>
          </w:p>
          <w:p w:rsidR="001805EC" w:rsidRPr="006A4561" w:rsidRDefault="001805EC" w:rsidP="001805EC"/>
        </w:tc>
      </w:tr>
      <w:tr w:rsidR="001805EC" w:rsidRPr="006A4561" w:rsidTr="001805EC">
        <w:trPr>
          <w:trHeight w:val="800"/>
          <w:jc w:val="center"/>
        </w:trPr>
        <w:tc>
          <w:tcPr>
            <w:tcW w:w="741" w:type="dxa"/>
            <w:tcBorders>
              <w:top w:val="single" w:sz="4" w:space="0" w:color="auto"/>
              <w:bottom w:val="single" w:sz="4" w:space="0" w:color="auto"/>
              <w:right w:val="single" w:sz="4" w:space="0" w:color="auto"/>
            </w:tcBorders>
          </w:tcPr>
          <w:p w:rsidR="001805EC" w:rsidRPr="006A4561" w:rsidRDefault="001805EC" w:rsidP="001805EC">
            <w:pPr>
              <w:rPr>
                <w:lang w:val="en-US"/>
              </w:rPr>
            </w:pPr>
            <w:r w:rsidRPr="006A4561">
              <w:t>3.2.</w:t>
            </w:r>
            <w:r w:rsidRPr="006A4561">
              <w:rPr>
                <w:lang w:val="en-US"/>
              </w:rPr>
              <w:t>2</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Государственное  регулирование заказа на подготовку специалистов.</w:t>
            </w:r>
          </w:p>
        </w:tc>
        <w:tc>
          <w:tcPr>
            <w:tcW w:w="1237" w:type="dxa"/>
            <w:gridSpan w:val="2"/>
            <w:tcBorders>
              <w:top w:val="single" w:sz="4" w:space="0" w:color="auto"/>
              <w:bottom w:val="single" w:sz="4" w:space="0" w:color="auto"/>
            </w:tcBorders>
          </w:tcPr>
          <w:p w:rsidR="001805EC" w:rsidRPr="006A4561" w:rsidRDefault="001805EC" w:rsidP="001805EC">
            <w:pPr>
              <w:ind w:right="-108"/>
            </w:pPr>
            <w:r w:rsidRPr="006A4561">
              <w:t>2013-2020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tc>
      </w:tr>
      <w:tr w:rsidR="001805EC" w:rsidRPr="006A4561" w:rsidTr="001805EC">
        <w:trPr>
          <w:trHeight w:val="344"/>
          <w:jc w:val="center"/>
        </w:trPr>
        <w:tc>
          <w:tcPr>
            <w:tcW w:w="741" w:type="dxa"/>
            <w:tcBorders>
              <w:top w:val="single" w:sz="4" w:space="0" w:color="auto"/>
              <w:bottom w:val="single" w:sz="4" w:space="0" w:color="auto"/>
              <w:right w:val="single" w:sz="4" w:space="0" w:color="auto"/>
            </w:tcBorders>
          </w:tcPr>
          <w:p w:rsidR="001805EC" w:rsidRPr="006A4561" w:rsidRDefault="001805EC" w:rsidP="001805EC">
            <w:pPr>
              <w:rPr>
                <w:lang w:val="en-US"/>
              </w:rPr>
            </w:pPr>
            <w:r w:rsidRPr="006A4561">
              <w:t>3.2.</w:t>
            </w:r>
            <w:r w:rsidRPr="006A4561">
              <w:rPr>
                <w:lang w:val="en-US"/>
              </w:rPr>
              <w:t>3</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rPr>
                <w:iCs/>
              </w:rPr>
              <w:t>Расширение участия работодателей в ра</w:t>
            </w:r>
            <w:r w:rsidRPr="006A4561">
              <w:rPr>
                <w:iCs/>
              </w:rPr>
              <w:t>з</w:t>
            </w:r>
            <w:r w:rsidRPr="006A4561">
              <w:rPr>
                <w:iCs/>
              </w:rPr>
              <w:t>витии профессионального образования</w:t>
            </w:r>
            <w:r w:rsidRPr="006A4561">
              <w:t>: создание институтов взаимодействия с рынком труда, разработка профессионал</w:t>
            </w:r>
            <w:r w:rsidRPr="006A4561">
              <w:t>ь</w:t>
            </w:r>
            <w:r w:rsidRPr="006A4561">
              <w:t>ных стандартов и системы сертификации квалификаций.</w:t>
            </w:r>
          </w:p>
        </w:tc>
        <w:tc>
          <w:tcPr>
            <w:tcW w:w="1237" w:type="dxa"/>
            <w:gridSpan w:val="2"/>
            <w:tcBorders>
              <w:top w:val="single" w:sz="4" w:space="0" w:color="auto"/>
              <w:bottom w:val="single" w:sz="4" w:space="0" w:color="auto"/>
            </w:tcBorders>
          </w:tcPr>
          <w:p w:rsidR="001805EC" w:rsidRPr="006A4561" w:rsidRDefault="001805EC" w:rsidP="001805EC">
            <w:pPr>
              <w:ind w:right="-108"/>
            </w:pPr>
            <w:r w:rsidRPr="006A4561">
              <w:t>2013-2020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p w:rsidR="001805EC" w:rsidRPr="006A4561" w:rsidRDefault="001805EC" w:rsidP="001805EC">
            <w:r w:rsidRPr="006A4561">
              <w:t>Министерство труда и социал</w:t>
            </w:r>
            <w:r w:rsidRPr="006A4561">
              <w:t>ь</w:t>
            </w:r>
            <w:r w:rsidRPr="006A4561">
              <w:t>ной защиты населения Респу</w:t>
            </w:r>
            <w:r w:rsidRPr="006A4561">
              <w:t>б</w:t>
            </w:r>
            <w:r w:rsidRPr="006A4561">
              <w:t>лики Таджикистан</w:t>
            </w:r>
          </w:p>
          <w:p w:rsidR="001805EC" w:rsidRPr="006A4561" w:rsidRDefault="001805EC" w:rsidP="001805EC">
            <w:r w:rsidRPr="006A4561">
              <w:t>Организации работодателей, Республиканский учебно-методический центр</w:t>
            </w:r>
          </w:p>
        </w:tc>
      </w:tr>
      <w:tr w:rsidR="001805EC" w:rsidRPr="006A4561" w:rsidTr="001805EC">
        <w:trPr>
          <w:trHeight w:val="161"/>
          <w:jc w:val="center"/>
        </w:trPr>
        <w:tc>
          <w:tcPr>
            <w:tcW w:w="741" w:type="dxa"/>
            <w:tcBorders>
              <w:top w:val="single" w:sz="4" w:space="0" w:color="auto"/>
              <w:bottom w:val="single" w:sz="4" w:space="0" w:color="auto"/>
              <w:right w:val="single" w:sz="4" w:space="0" w:color="auto"/>
            </w:tcBorders>
          </w:tcPr>
          <w:p w:rsidR="001805EC" w:rsidRPr="006A4561" w:rsidRDefault="001805EC" w:rsidP="001805EC">
            <w:pPr>
              <w:rPr>
                <w:lang w:val="en-US"/>
              </w:rPr>
            </w:pPr>
            <w:r w:rsidRPr="006A4561">
              <w:t>3.2.</w:t>
            </w:r>
            <w:r w:rsidRPr="006A4561">
              <w:rPr>
                <w:lang w:val="en-US"/>
              </w:rPr>
              <w:t>4</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Создание многопрофильных и многоуро</w:t>
            </w:r>
            <w:r w:rsidRPr="006A4561">
              <w:t>в</w:t>
            </w:r>
            <w:r w:rsidRPr="006A4561">
              <w:t>невых учреждений, использующих инте</w:t>
            </w:r>
            <w:r w:rsidRPr="006A4561">
              <w:t>г</w:t>
            </w:r>
            <w:r w:rsidRPr="006A4561">
              <w:t>рированные образовательные программы начального, среднего и дополнительного профессионального образования (согласно программы реструктуризации).</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2015 - 2020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tc>
      </w:tr>
      <w:tr w:rsidR="001805EC" w:rsidRPr="006A4561" w:rsidTr="001805EC">
        <w:trPr>
          <w:trHeight w:val="397"/>
          <w:jc w:val="center"/>
        </w:trPr>
        <w:tc>
          <w:tcPr>
            <w:tcW w:w="10266" w:type="dxa"/>
            <w:gridSpan w:val="5"/>
            <w:tcBorders>
              <w:top w:val="single" w:sz="4" w:space="0" w:color="auto"/>
              <w:bottom w:val="single" w:sz="4" w:space="0" w:color="auto"/>
            </w:tcBorders>
          </w:tcPr>
          <w:p w:rsidR="001805EC" w:rsidRPr="006A4561" w:rsidRDefault="001805EC" w:rsidP="0023028A">
            <w:pPr>
              <w:ind w:right="-108"/>
              <w:jc w:val="center"/>
            </w:pPr>
            <w:r w:rsidRPr="006A4561">
              <w:lastRenderedPageBreak/>
              <w:t>3.3.Доступность качественного образования</w:t>
            </w:r>
          </w:p>
        </w:tc>
      </w:tr>
      <w:tr w:rsidR="001805EC" w:rsidRPr="006A4561" w:rsidTr="001805EC">
        <w:trPr>
          <w:trHeight w:val="22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3.3.1</w:t>
            </w:r>
          </w:p>
        </w:tc>
        <w:tc>
          <w:tcPr>
            <w:tcW w:w="4716" w:type="dxa"/>
            <w:tcBorders>
              <w:top w:val="single" w:sz="4" w:space="0" w:color="auto"/>
              <w:left w:val="single" w:sz="4" w:space="0" w:color="auto"/>
              <w:bottom w:val="single" w:sz="4" w:space="0" w:color="auto"/>
            </w:tcBorders>
          </w:tcPr>
          <w:p w:rsidR="001805EC" w:rsidRPr="006A4561" w:rsidRDefault="001805EC" w:rsidP="001805EC">
            <w:pPr>
              <w:tabs>
                <w:tab w:val="left" w:pos="0"/>
              </w:tabs>
              <w:suppressAutoHyphens/>
              <w:rPr>
                <w:lang w:eastAsia="ar-SA"/>
              </w:rPr>
            </w:pPr>
            <w:r w:rsidRPr="006A4561">
              <w:rPr>
                <w:lang w:eastAsia="ar-SA"/>
              </w:rPr>
              <w:t>Расширение сети учреждений, предлагающих программы профессиональной подготовки на основе краткосрочного образования</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2013-2020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w:t>
            </w:r>
          </w:p>
          <w:p w:rsidR="001805EC" w:rsidRPr="006A4561" w:rsidRDefault="001805EC" w:rsidP="0023028A">
            <w:r w:rsidRPr="006A4561">
              <w:t>Министерство экономического развития и торговли Республики Таджикистан, Министерство  труда и социальной защиты н</w:t>
            </w:r>
            <w:r w:rsidRPr="006A4561">
              <w:t>а</w:t>
            </w:r>
            <w:r w:rsidRPr="006A4561">
              <w:t>селения Республики Таджик</w:t>
            </w:r>
            <w:r w:rsidRPr="006A4561">
              <w:t>и</w:t>
            </w:r>
            <w:r w:rsidRPr="006A4561">
              <w:t>стан, Центр обучения взрослых</w:t>
            </w:r>
          </w:p>
        </w:tc>
      </w:tr>
      <w:tr w:rsidR="001805EC" w:rsidRPr="006A4561" w:rsidTr="001805EC">
        <w:trPr>
          <w:trHeight w:val="226"/>
          <w:jc w:val="center"/>
        </w:trPr>
        <w:tc>
          <w:tcPr>
            <w:tcW w:w="741" w:type="dxa"/>
            <w:tcBorders>
              <w:top w:val="single" w:sz="4" w:space="0" w:color="auto"/>
              <w:bottom w:val="single" w:sz="4" w:space="0" w:color="auto"/>
              <w:right w:val="single" w:sz="4" w:space="0" w:color="auto"/>
            </w:tcBorders>
          </w:tcPr>
          <w:p w:rsidR="001805EC" w:rsidRPr="006A4561" w:rsidRDefault="001805EC" w:rsidP="001805EC">
            <w:pPr>
              <w:rPr>
                <w:lang w:val="en-US"/>
              </w:rPr>
            </w:pPr>
            <w:r w:rsidRPr="006A4561">
              <w:t>3.3.</w:t>
            </w:r>
            <w:r w:rsidRPr="006A4561">
              <w:rPr>
                <w:lang w:val="en-US"/>
              </w:rPr>
              <w:t>2</w:t>
            </w:r>
          </w:p>
        </w:tc>
        <w:tc>
          <w:tcPr>
            <w:tcW w:w="4716" w:type="dxa"/>
            <w:tcBorders>
              <w:top w:val="single" w:sz="4" w:space="0" w:color="auto"/>
              <w:left w:val="single" w:sz="4" w:space="0" w:color="auto"/>
              <w:bottom w:val="single" w:sz="4" w:space="0" w:color="auto"/>
            </w:tcBorders>
          </w:tcPr>
          <w:p w:rsidR="001805EC" w:rsidRPr="006A4561" w:rsidRDefault="001805EC" w:rsidP="0023028A">
            <w:pPr>
              <w:tabs>
                <w:tab w:val="left" w:pos="0"/>
              </w:tabs>
              <w:suppressAutoHyphens/>
              <w:ind w:right="-69"/>
            </w:pPr>
            <w:r w:rsidRPr="006A4561">
              <w:rPr>
                <w:lang w:eastAsia="ar-SA"/>
              </w:rPr>
              <w:t>Приведение в соответствие объемов подго</w:t>
            </w:r>
            <w:r w:rsidR="0023028A" w:rsidRPr="006A4561">
              <w:rPr>
                <w:lang w:eastAsia="ar-SA"/>
              </w:rPr>
              <w:t>-</w:t>
            </w:r>
            <w:r w:rsidRPr="006A4561">
              <w:rPr>
                <w:lang w:eastAsia="ar-SA"/>
              </w:rPr>
              <w:t>товки специалистов начального и среднего профессионального образования с профес</w:t>
            </w:r>
            <w:r w:rsidR="0023028A" w:rsidRPr="006A4561">
              <w:rPr>
                <w:lang w:eastAsia="ar-SA"/>
              </w:rPr>
              <w:t>-</w:t>
            </w:r>
            <w:r w:rsidRPr="006A4561">
              <w:rPr>
                <w:lang w:eastAsia="ar-SA"/>
              </w:rPr>
              <w:t>сиона</w:t>
            </w:r>
            <w:r w:rsidR="0023028A" w:rsidRPr="006A4561">
              <w:rPr>
                <w:lang w:eastAsia="ar-SA"/>
              </w:rPr>
              <w:t>льной структурой запроса внутре</w:t>
            </w:r>
            <w:r w:rsidRPr="006A4561">
              <w:rPr>
                <w:lang w:eastAsia="ar-SA"/>
              </w:rPr>
              <w:t>него и внешнего рынков труда.</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2013-2015</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p w:rsidR="001805EC" w:rsidRPr="006A4561" w:rsidRDefault="001805EC" w:rsidP="001805EC">
            <w:r w:rsidRPr="006A4561">
              <w:t>Министерство экономического развития и торговли Республики Таджикистан</w:t>
            </w:r>
          </w:p>
        </w:tc>
      </w:tr>
      <w:tr w:rsidR="001805EC" w:rsidRPr="006A4561" w:rsidTr="001805EC">
        <w:trPr>
          <w:trHeight w:val="516"/>
          <w:jc w:val="center"/>
        </w:trPr>
        <w:tc>
          <w:tcPr>
            <w:tcW w:w="741" w:type="dxa"/>
            <w:tcBorders>
              <w:top w:val="single" w:sz="4" w:space="0" w:color="auto"/>
              <w:bottom w:val="single" w:sz="4" w:space="0" w:color="auto"/>
              <w:right w:val="single" w:sz="4" w:space="0" w:color="auto"/>
            </w:tcBorders>
          </w:tcPr>
          <w:p w:rsidR="001805EC" w:rsidRPr="006A4561" w:rsidRDefault="001805EC" w:rsidP="001805EC">
            <w:pPr>
              <w:rPr>
                <w:lang w:val="en-US"/>
              </w:rPr>
            </w:pPr>
            <w:r w:rsidRPr="006A4561">
              <w:t>3.3.</w:t>
            </w:r>
            <w:r w:rsidRPr="006A4561">
              <w:rPr>
                <w:lang w:val="en-US"/>
              </w:rPr>
              <w:t>3</w:t>
            </w:r>
          </w:p>
        </w:tc>
        <w:tc>
          <w:tcPr>
            <w:tcW w:w="4716" w:type="dxa"/>
            <w:tcBorders>
              <w:top w:val="single" w:sz="4" w:space="0" w:color="auto"/>
              <w:left w:val="single" w:sz="4" w:space="0" w:color="auto"/>
              <w:bottom w:val="single" w:sz="4" w:space="0" w:color="auto"/>
            </w:tcBorders>
          </w:tcPr>
          <w:p w:rsidR="001805EC" w:rsidRPr="006A4561" w:rsidRDefault="001805EC" w:rsidP="001805EC">
            <w:pPr>
              <w:tabs>
                <w:tab w:val="left" w:pos="0"/>
              </w:tabs>
              <w:suppressAutoHyphens/>
            </w:pPr>
            <w:r w:rsidRPr="006A4561">
              <w:rPr>
                <w:lang w:eastAsia="ar-SA"/>
              </w:rPr>
              <w:t>Формирование широкой сети учебных центров обеспечивающих массовое получение профессии, смену профессии и повышение квалификации, включая обучение на краткосрочных курсах.</w:t>
            </w:r>
          </w:p>
        </w:tc>
        <w:tc>
          <w:tcPr>
            <w:tcW w:w="1237" w:type="dxa"/>
            <w:gridSpan w:val="2"/>
            <w:tcBorders>
              <w:top w:val="single" w:sz="4" w:space="0" w:color="auto"/>
              <w:bottom w:val="single" w:sz="4" w:space="0" w:color="auto"/>
            </w:tcBorders>
          </w:tcPr>
          <w:p w:rsidR="001805EC" w:rsidRPr="006A4561" w:rsidRDefault="001805EC" w:rsidP="001805EC">
            <w:r w:rsidRPr="006A4561">
              <w:t xml:space="preserve">2013-2020 </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 xml:space="preserve">публики Таджикистан, </w:t>
            </w:r>
          </w:p>
          <w:p w:rsidR="001805EC" w:rsidRPr="006A4561" w:rsidRDefault="001805EC" w:rsidP="001805EC">
            <w:r w:rsidRPr="006A4561">
              <w:t>Министерство труда и социал</w:t>
            </w:r>
            <w:r w:rsidRPr="006A4561">
              <w:t>ь</w:t>
            </w:r>
            <w:r w:rsidRPr="006A4561">
              <w:t>ной защиты населения Респу</w:t>
            </w:r>
            <w:r w:rsidRPr="006A4561">
              <w:t>б</w:t>
            </w:r>
            <w:r w:rsidRPr="006A4561">
              <w:t>лики Таджикистан, Центр об</w:t>
            </w:r>
            <w:r w:rsidRPr="006A4561">
              <w:t>у</w:t>
            </w:r>
            <w:r w:rsidRPr="006A4561">
              <w:t>чения взрослых</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pPr>
              <w:rPr>
                <w:lang w:val="en-US"/>
              </w:rPr>
            </w:pPr>
            <w:r w:rsidRPr="006A4561">
              <w:t>3.3.</w:t>
            </w:r>
            <w:r w:rsidRPr="006A4561">
              <w:rPr>
                <w:lang w:val="en-US"/>
              </w:rPr>
              <w:t>4</w:t>
            </w:r>
          </w:p>
        </w:tc>
        <w:tc>
          <w:tcPr>
            <w:tcW w:w="4716" w:type="dxa"/>
            <w:tcBorders>
              <w:top w:val="single" w:sz="4" w:space="0" w:color="auto"/>
              <w:left w:val="single" w:sz="4" w:space="0" w:color="auto"/>
              <w:bottom w:val="single" w:sz="4" w:space="0" w:color="auto"/>
            </w:tcBorders>
          </w:tcPr>
          <w:p w:rsidR="001805EC" w:rsidRPr="006A4561" w:rsidRDefault="001805EC" w:rsidP="0023028A">
            <w:pPr>
              <w:tabs>
                <w:tab w:val="left" w:pos="0"/>
              </w:tabs>
              <w:suppressAutoHyphens/>
            </w:pPr>
            <w:r w:rsidRPr="006A4561">
              <w:rPr>
                <w:lang w:eastAsia="ar-SA"/>
              </w:rPr>
              <w:t>Оптимизация размещения учреждений профессионального образования для повы</w:t>
            </w:r>
            <w:r w:rsidR="0023028A" w:rsidRPr="006A4561">
              <w:rPr>
                <w:lang w:eastAsia="ar-SA"/>
              </w:rPr>
              <w:t>-</w:t>
            </w:r>
            <w:r w:rsidRPr="006A4561">
              <w:rPr>
                <w:lang w:eastAsia="ar-SA"/>
              </w:rPr>
              <w:t>шения охвата сельского населения началь</w:t>
            </w:r>
            <w:r w:rsidR="0023028A" w:rsidRPr="006A4561">
              <w:rPr>
                <w:lang w:eastAsia="ar-SA"/>
              </w:rPr>
              <w:t>-</w:t>
            </w:r>
            <w:r w:rsidRPr="006A4561">
              <w:rPr>
                <w:lang w:eastAsia="ar-SA"/>
              </w:rPr>
              <w:t>ным и средним профессиональным образованием.</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w:t>
            </w:r>
          </w:p>
          <w:p w:rsidR="001805EC" w:rsidRPr="006A4561" w:rsidRDefault="001805EC" w:rsidP="001805EC">
            <w:r w:rsidRPr="006A4561">
              <w:t>Министерство экономического развития и торговли Республики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pPr>
              <w:rPr>
                <w:lang w:val="en-US"/>
              </w:rPr>
            </w:pPr>
            <w:r w:rsidRPr="006A4561">
              <w:t>3.3.</w:t>
            </w:r>
            <w:r w:rsidRPr="006A4561">
              <w:rPr>
                <w:lang w:val="en-US"/>
              </w:rPr>
              <w:t>5</w:t>
            </w:r>
          </w:p>
        </w:tc>
        <w:tc>
          <w:tcPr>
            <w:tcW w:w="4716" w:type="dxa"/>
            <w:tcBorders>
              <w:top w:val="single" w:sz="4" w:space="0" w:color="auto"/>
              <w:left w:val="single" w:sz="4" w:space="0" w:color="auto"/>
              <w:bottom w:val="single" w:sz="4" w:space="0" w:color="auto"/>
            </w:tcBorders>
          </w:tcPr>
          <w:p w:rsidR="001805EC" w:rsidRPr="006A4561" w:rsidRDefault="001805EC" w:rsidP="001805EC">
            <w:pPr>
              <w:tabs>
                <w:tab w:val="left" w:pos="0"/>
              </w:tabs>
              <w:suppressAutoHyphens/>
              <w:rPr>
                <w:lang w:eastAsia="ar-SA"/>
              </w:rPr>
            </w:pPr>
            <w:r w:rsidRPr="006A4561">
              <w:rPr>
                <w:lang w:eastAsia="ar-SA"/>
              </w:rPr>
              <w:t xml:space="preserve">Реализация мероприятий по ррасширению </w:t>
            </w:r>
            <w:r w:rsidRPr="006A4561">
              <w:rPr>
                <w:iCs/>
              </w:rPr>
              <w:t>доступа девушек и женщин к получению профессионального образования.</w:t>
            </w:r>
          </w:p>
          <w:p w:rsidR="001805EC" w:rsidRPr="006A4561" w:rsidRDefault="001805EC" w:rsidP="001805EC">
            <w:pPr>
              <w:tabs>
                <w:tab w:val="left" w:pos="0"/>
              </w:tabs>
              <w:suppressAutoHyphens/>
            </w:pP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2013-2014</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w:t>
            </w:r>
          </w:p>
          <w:p w:rsidR="001805EC" w:rsidRPr="006A4561" w:rsidRDefault="001805EC" w:rsidP="0023028A">
            <w:r w:rsidRPr="006A4561">
              <w:t>Министерство экономического развития и торговли Республики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pPr>
              <w:rPr>
                <w:lang w:val="en-US"/>
              </w:rPr>
            </w:pPr>
            <w:r w:rsidRPr="006A4561">
              <w:t>3.3.</w:t>
            </w:r>
            <w:r w:rsidRPr="006A4561">
              <w:rPr>
                <w:lang w:val="en-US"/>
              </w:rPr>
              <w:t>6</w:t>
            </w:r>
          </w:p>
        </w:tc>
        <w:tc>
          <w:tcPr>
            <w:tcW w:w="4716" w:type="dxa"/>
            <w:tcBorders>
              <w:top w:val="single" w:sz="4" w:space="0" w:color="auto"/>
              <w:left w:val="single" w:sz="4" w:space="0" w:color="auto"/>
              <w:bottom w:val="single" w:sz="4" w:space="0" w:color="auto"/>
            </w:tcBorders>
          </w:tcPr>
          <w:p w:rsidR="001805EC" w:rsidRPr="006A4561" w:rsidRDefault="001805EC" w:rsidP="0023028A">
            <w:pPr>
              <w:tabs>
                <w:tab w:val="left" w:pos="0"/>
              </w:tabs>
              <w:suppressAutoHyphens/>
            </w:pPr>
            <w:r w:rsidRPr="006A4561">
              <w:rPr>
                <w:lang w:eastAsia="ar-SA"/>
              </w:rPr>
              <w:t>Формирование системы профессиональной подготовки и образования людей со специальными потребностями.</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2014-2017</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 xml:space="preserve">публики Таджикистан, </w:t>
            </w:r>
          </w:p>
          <w:p w:rsidR="001805EC" w:rsidRPr="006A4561" w:rsidRDefault="001805EC" w:rsidP="0023028A">
            <w:r w:rsidRPr="006A4561">
              <w:t>Министерство труда и социал</w:t>
            </w:r>
            <w:r w:rsidRPr="006A4561">
              <w:t>ь</w:t>
            </w:r>
            <w:r w:rsidRPr="006A4561">
              <w:t>ной защиты населения Респу</w:t>
            </w:r>
            <w:r w:rsidRPr="006A4561">
              <w:t>б</w:t>
            </w:r>
            <w:r w:rsidRPr="006A4561">
              <w:t>лики Таджикистан</w:t>
            </w:r>
          </w:p>
        </w:tc>
      </w:tr>
      <w:tr w:rsidR="001805EC" w:rsidRPr="006A4561" w:rsidTr="001805EC">
        <w:trPr>
          <w:trHeight w:val="376"/>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4. ВЫСШЕЕ ПРОФЕСИОНАЛЬНОЕ ОБРАЗОВАНИЕ</w:t>
            </w:r>
          </w:p>
        </w:tc>
      </w:tr>
      <w:tr w:rsidR="001805EC" w:rsidRPr="006A4561" w:rsidTr="001805EC">
        <w:trPr>
          <w:trHeight w:val="376"/>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4.1.Модернизация содержания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 xml:space="preserve">4.1.1. </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33"/>
              <w:rPr>
                <w:rFonts w:ascii="Times New Roman" w:hAnsi="Times New Roman"/>
                <w:sz w:val="24"/>
                <w:szCs w:val="24"/>
              </w:rPr>
            </w:pPr>
            <w:r w:rsidRPr="006A4561">
              <w:rPr>
                <w:rFonts w:ascii="Times New Roman" w:hAnsi="Times New Roman"/>
                <w:sz w:val="24"/>
                <w:szCs w:val="24"/>
              </w:rPr>
              <w:t>Модернизация содержания образования в соответствии с требованиями экономики и задачами формирования интеллектуальной элиты страны.</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экономического развития и торговли Республики Таджикистан,</w:t>
            </w:r>
          </w:p>
          <w:p w:rsidR="001805EC" w:rsidRPr="006A4561" w:rsidRDefault="001805EC" w:rsidP="001805EC">
            <w:r w:rsidRPr="006A4561">
              <w:t>Министерство труда и социал</w:t>
            </w:r>
            <w:r w:rsidRPr="006A4561">
              <w:t>ь</w:t>
            </w:r>
            <w:r w:rsidRPr="006A4561">
              <w:t>ной защиты населения Респу</w:t>
            </w:r>
            <w:r w:rsidRPr="006A4561">
              <w:t>б</w:t>
            </w:r>
            <w:r w:rsidRPr="006A4561">
              <w:t>лики Таджикистан,</w:t>
            </w:r>
          </w:p>
          <w:p w:rsidR="001805EC" w:rsidRPr="006A4561" w:rsidRDefault="001805EC" w:rsidP="001805EC">
            <w:r w:rsidRPr="006A4561">
              <w:t>Министерство  образования Республики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4.1.2</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Расширение самостоятельности учебных заведений в формировании содержания о</w:t>
            </w:r>
            <w:r w:rsidRPr="006A4561">
              <w:t>б</w:t>
            </w:r>
            <w:r w:rsidRPr="006A4561">
              <w:t xml:space="preserve">разования. </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 xml:space="preserve">2012-2013 </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4.1.3.</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0"/>
              <w:rPr>
                <w:rFonts w:ascii="Times New Roman" w:hAnsi="Times New Roman"/>
                <w:sz w:val="24"/>
                <w:szCs w:val="24"/>
              </w:rPr>
            </w:pPr>
            <w:r w:rsidRPr="006A4561">
              <w:rPr>
                <w:rFonts w:ascii="Times New Roman" w:hAnsi="Times New Roman"/>
                <w:sz w:val="24"/>
                <w:szCs w:val="24"/>
              </w:rPr>
              <w:t>Подготовка преподавательского состава через магистратуру, целевую аспирантуру, Ph.D и систему ПК.</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2012-2017</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lastRenderedPageBreak/>
              <w:t>4.1.4.</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0"/>
              <w:rPr>
                <w:rFonts w:ascii="Times New Roman" w:hAnsi="Times New Roman"/>
                <w:sz w:val="24"/>
                <w:szCs w:val="24"/>
              </w:rPr>
            </w:pPr>
            <w:r w:rsidRPr="006A4561">
              <w:rPr>
                <w:rFonts w:ascii="Times New Roman" w:hAnsi="Times New Roman"/>
                <w:sz w:val="24"/>
                <w:szCs w:val="24"/>
              </w:rPr>
              <w:t>Поддержка и развитие  инновационных  профессиональных образовательных пр</w:t>
            </w:r>
            <w:r w:rsidRPr="006A4561">
              <w:rPr>
                <w:rFonts w:ascii="Times New Roman" w:hAnsi="Times New Roman"/>
                <w:sz w:val="24"/>
                <w:szCs w:val="24"/>
              </w:rPr>
              <w:t>о</w:t>
            </w:r>
            <w:r w:rsidRPr="006A4561">
              <w:rPr>
                <w:rFonts w:ascii="Times New Roman" w:hAnsi="Times New Roman"/>
                <w:sz w:val="24"/>
                <w:szCs w:val="24"/>
              </w:rPr>
              <w:t>грамм и технологий.</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2016</w:t>
            </w:r>
          </w:p>
        </w:tc>
        <w:tc>
          <w:tcPr>
            <w:tcW w:w="3572" w:type="dxa"/>
            <w:tcBorders>
              <w:top w:val="single" w:sz="4" w:space="0" w:color="auto"/>
              <w:bottom w:val="single" w:sz="4" w:space="0" w:color="auto"/>
            </w:tcBorders>
          </w:tcPr>
          <w:p w:rsidR="001805EC" w:rsidRPr="006A4561" w:rsidRDefault="001805EC" w:rsidP="001805EC">
            <w:r w:rsidRPr="006A4561">
              <w:t xml:space="preserve">МО, ВУЗы, Работодатели </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4.1.5.</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0"/>
              <w:rPr>
                <w:rFonts w:ascii="Times New Roman" w:hAnsi="Times New Roman"/>
                <w:sz w:val="24"/>
                <w:szCs w:val="24"/>
              </w:rPr>
            </w:pPr>
            <w:r w:rsidRPr="006A4561">
              <w:rPr>
                <w:rFonts w:ascii="Times New Roman" w:hAnsi="Times New Roman"/>
                <w:sz w:val="24"/>
                <w:szCs w:val="24"/>
              </w:rPr>
              <w:t>Переход к стандартам нового поколения на основе Государственного классификатора направлений, специальностей и профессий, компетентностного формата образовател</w:t>
            </w:r>
            <w:r w:rsidRPr="006A4561">
              <w:rPr>
                <w:rFonts w:ascii="Times New Roman" w:hAnsi="Times New Roman"/>
                <w:sz w:val="24"/>
                <w:szCs w:val="24"/>
              </w:rPr>
              <w:t>ь</w:t>
            </w:r>
            <w:r w:rsidRPr="006A4561">
              <w:rPr>
                <w:rFonts w:ascii="Times New Roman" w:hAnsi="Times New Roman"/>
                <w:sz w:val="24"/>
                <w:szCs w:val="24"/>
              </w:rPr>
              <w:t>ных результатов высшего профессионал</w:t>
            </w:r>
            <w:r w:rsidRPr="006A4561">
              <w:rPr>
                <w:rFonts w:ascii="Times New Roman" w:hAnsi="Times New Roman"/>
                <w:sz w:val="24"/>
                <w:szCs w:val="24"/>
              </w:rPr>
              <w:t>ь</w:t>
            </w:r>
            <w:r w:rsidRPr="006A4561">
              <w:rPr>
                <w:rFonts w:ascii="Times New Roman" w:hAnsi="Times New Roman"/>
                <w:sz w:val="24"/>
                <w:szCs w:val="24"/>
              </w:rPr>
              <w:t>ного образования.</w:t>
            </w:r>
          </w:p>
        </w:tc>
        <w:tc>
          <w:tcPr>
            <w:tcW w:w="1237" w:type="dxa"/>
            <w:gridSpan w:val="2"/>
            <w:tcBorders>
              <w:top w:val="single" w:sz="4" w:space="0" w:color="auto"/>
              <w:bottom w:val="single" w:sz="4" w:space="0" w:color="auto"/>
            </w:tcBorders>
          </w:tcPr>
          <w:p w:rsidR="001805EC" w:rsidRPr="006A4561" w:rsidRDefault="001805EC" w:rsidP="001805EC">
            <w:r w:rsidRPr="006A4561">
              <w:t>2014</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Акад</w:t>
            </w:r>
            <w:r w:rsidRPr="006A4561">
              <w:t>е</w:t>
            </w:r>
            <w:r w:rsidRPr="006A4561">
              <w:t>мия образования Таджикистана, Республиканский институт п</w:t>
            </w:r>
            <w:r w:rsidRPr="006A4561">
              <w:t>о</w:t>
            </w:r>
            <w:r w:rsidRPr="006A4561">
              <w:t>вышения квалификации и пер</w:t>
            </w:r>
            <w:r w:rsidRPr="006A4561">
              <w:t>е</w:t>
            </w:r>
            <w:r w:rsidRPr="006A4561">
              <w:t>подготовки работников образ</w:t>
            </w:r>
            <w:r w:rsidRPr="006A4561">
              <w:t>о</w:t>
            </w:r>
            <w:r w:rsidRPr="006A4561">
              <w:t>вания, Республиканский уче</w:t>
            </w:r>
            <w:r w:rsidRPr="006A4561">
              <w:t>б</w:t>
            </w:r>
            <w:r w:rsidRPr="006A4561">
              <w:t>но-методический центр</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4.1.6.</w:t>
            </w:r>
          </w:p>
        </w:tc>
        <w:tc>
          <w:tcPr>
            <w:tcW w:w="4716" w:type="dxa"/>
            <w:tcBorders>
              <w:top w:val="single" w:sz="4" w:space="0" w:color="auto"/>
              <w:left w:val="single" w:sz="4" w:space="0" w:color="auto"/>
              <w:bottom w:val="single" w:sz="4" w:space="0" w:color="auto"/>
            </w:tcBorders>
          </w:tcPr>
          <w:p w:rsidR="001805EC" w:rsidRPr="006A4561" w:rsidRDefault="001805EC" w:rsidP="001805EC">
            <w:pPr>
              <w:rPr>
                <w:rFonts w:eastAsia="TimesNewRomanPSMT"/>
              </w:rPr>
            </w:pPr>
            <w:r w:rsidRPr="006A4561">
              <w:t>Новая организация учебной деятельности на основе Модульно-кредитной системы и высокой степени самостоятельности об</w:t>
            </w:r>
            <w:r w:rsidRPr="006A4561">
              <w:t>у</w:t>
            </w:r>
            <w:r w:rsidRPr="006A4561">
              <w:t xml:space="preserve">чения. </w:t>
            </w:r>
          </w:p>
        </w:tc>
        <w:tc>
          <w:tcPr>
            <w:tcW w:w="1237" w:type="dxa"/>
            <w:gridSpan w:val="2"/>
            <w:tcBorders>
              <w:top w:val="single" w:sz="4" w:space="0" w:color="auto"/>
              <w:bottom w:val="single" w:sz="4" w:space="0" w:color="auto"/>
            </w:tcBorders>
          </w:tcPr>
          <w:p w:rsidR="001805EC" w:rsidRPr="006A4561" w:rsidRDefault="001805EC" w:rsidP="001805EC">
            <w:r w:rsidRPr="006A4561">
              <w:t>2017</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4.1.7.</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33"/>
              <w:rPr>
                <w:rFonts w:ascii="Times New Roman" w:hAnsi="Times New Roman"/>
                <w:sz w:val="24"/>
                <w:szCs w:val="24"/>
              </w:rPr>
            </w:pPr>
            <w:r w:rsidRPr="006A4561">
              <w:rPr>
                <w:rFonts w:ascii="Times New Roman" w:hAnsi="Times New Roman"/>
                <w:sz w:val="24"/>
                <w:szCs w:val="24"/>
              </w:rPr>
              <w:t>Совершенствование материально-технической базы с целью повышения к</w:t>
            </w:r>
            <w:r w:rsidRPr="006A4561">
              <w:rPr>
                <w:rFonts w:ascii="Times New Roman" w:hAnsi="Times New Roman"/>
                <w:sz w:val="24"/>
                <w:szCs w:val="24"/>
              </w:rPr>
              <w:t>а</w:t>
            </w:r>
            <w:r w:rsidRPr="006A4561">
              <w:rPr>
                <w:rFonts w:ascii="Times New Roman" w:hAnsi="Times New Roman"/>
                <w:sz w:val="24"/>
                <w:szCs w:val="24"/>
              </w:rPr>
              <w:t>чества образования в соответствии с  тр</w:t>
            </w:r>
            <w:r w:rsidRPr="006A4561">
              <w:rPr>
                <w:rFonts w:ascii="Times New Roman" w:hAnsi="Times New Roman"/>
                <w:sz w:val="24"/>
                <w:szCs w:val="24"/>
              </w:rPr>
              <w:t>е</w:t>
            </w:r>
            <w:r w:rsidRPr="006A4561">
              <w:rPr>
                <w:rFonts w:ascii="Times New Roman" w:hAnsi="Times New Roman"/>
                <w:sz w:val="24"/>
                <w:szCs w:val="24"/>
              </w:rPr>
              <w:t xml:space="preserve">бованиями внутреннего и внешнего рынка труда. </w:t>
            </w:r>
          </w:p>
        </w:tc>
        <w:tc>
          <w:tcPr>
            <w:tcW w:w="1237" w:type="dxa"/>
            <w:gridSpan w:val="2"/>
            <w:tcBorders>
              <w:top w:val="single" w:sz="4" w:space="0" w:color="auto"/>
              <w:bottom w:val="single" w:sz="4" w:space="0" w:color="auto"/>
            </w:tcBorders>
          </w:tcPr>
          <w:p w:rsidR="001805EC" w:rsidRPr="006A4561" w:rsidRDefault="001805EC" w:rsidP="0023028A">
            <w:pPr>
              <w:ind w:right="-108"/>
            </w:pPr>
          </w:p>
          <w:p w:rsidR="001805EC" w:rsidRPr="006A4561" w:rsidRDefault="001805EC" w:rsidP="0023028A">
            <w:pPr>
              <w:ind w:right="-108"/>
            </w:pPr>
            <w:r w:rsidRPr="006A4561">
              <w:t>2012-2020</w:t>
            </w:r>
          </w:p>
        </w:tc>
        <w:tc>
          <w:tcPr>
            <w:tcW w:w="3572" w:type="dxa"/>
            <w:tcBorders>
              <w:top w:val="single" w:sz="4" w:space="0" w:color="auto"/>
              <w:bottom w:val="single" w:sz="4" w:space="0" w:color="auto"/>
            </w:tcBorders>
          </w:tcPr>
          <w:p w:rsidR="001805EC" w:rsidRPr="006A4561" w:rsidRDefault="001805EC" w:rsidP="001805EC"/>
          <w:p w:rsidR="001805EC" w:rsidRPr="006A4561" w:rsidRDefault="001805EC" w:rsidP="001805EC">
            <w:r w:rsidRPr="006A4561">
              <w:t>МО, ВУЗы, Работодатели</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4.1.8.</w:t>
            </w:r>
          </w:p>
        </w:tc>
        <w:tc>
          <w:tcPr>
            <w:tcW w:w="4716" w:type="dxa"/>
            <w:tcBorders>
              <w:top w:val="single" w:sz="4" w:space="0" w:color="auto"/>
              <w:left w:val="single" w:sz="4" w:space="0" w:color="auto"/>
              <w:bottom w:val="single" w:sz="4" w:space="0" w:color="auto"/>
            </w:tcBorders>
          </w:tcPr>
          <w:p w:rsidR="001805EC" w:rsidRPr="006A4561" w:rsidRDefault="001805EC" w:rsidP="001805EC">
            <w:pPr>
              <w:rPr>
                <w:rFonts w:eastAsia="TimesNewRomanPSMT"/>
              </w:rPr>
            </w:pPr>
            <w:r w:rsidRPr="006A4561">
              <w:t>Создание рынка профессиональных обр</w:t>
            </w:r>
            <w:r w:rsidRPr="006A4561">
              <w:t>а</w:t>
            </w:r>
            <w:r w:rsidRPr="006A4561">
              <w:t>зовательных программ с учётом востреб</w:t>
            </w:r>
            <w:r w:rsidRPr="006A4561">
              <w:t>о</w:t>
            </w:r>
            <w:r w:rsidRPr="006A4561">
              <w:t>ванности рынком труда.</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2016</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работ</w:t>
            </w:r>
            <w:r w:rsidRPr="006A4561">
              <w:t>о</w:t>
            </w:r>
            <w:r w:rsidRPr="006A4561">
              <w:t>датели</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4.1.9.</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0"/>
              <w:rPr>
                <w:rFonts w:ascii="Times New Roman" w:eastAsia="TimesNewRomanPSMT" w:hAnsi="Times New Roman"/>
                <w:sz w:val="24"/>
                <w:szCs w:val="24"/>
              </w:rPr>
            </w:pPr>
            <w:r w:rsidRPr="006A4561">
              <w:rPr>
                <w:rFonts w:ascii="Times New Roman" w:hAnsi="Times New Roman"/>
                <w:sz w:val="24"/>
                <w:szCs w:val="24"/>
              </w:rPr>
              <w:t>Ориентация содержания профессиональн</w:t>
            </w:r>
            <w:r w:rsidRPr="006A4561">
              <w:rPr>
                <w:rFonts w:ascii="Times New Roman" w:hAnsi="Times New Roman"/>
                <w:sz w:val="24"/>
                <w:szCs w:val="24"/>
              </w:rPr>
              <w:t>о</w:t>
            </w:r>
            <w:r w:rsidRPr="006A4561">
              <w:rPr>
                <w:rFonts w:ascii="Times New Roman" w:hAnsi="Times New Roman"/>
                <w:sz w:val="24"/>
                <w:szCs w:val="24"/>
              </w:rPr>
              <w:t>го образования на подготовку к работе в условиях инновационного развития р р</w:t>
            </w:r>
            <w:r w:rsidRPr="006A4561">
              <w:rPr>
                <w:rFonts w:ascii="Times New Roman" w:hAnsi="Times New Roman"/>
                <w:sz w:val="24"/>
                <w:szCs w:val="24"/>
              </w:rPr>
              <w:t>ы</w:t>
            </w:r>
            <w:r w:rsidRPr="006A4561">
              <w:rPr>
                <w:rFonts w:ascii="Times New Roman" w:hAnsi="Times New Roman"/>
                <w:sz w:val="24"/>
                <w:szCs w:val="24"/>
              </w:rPr>
              <w:t>ночной экономики.</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2014</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Мин</w:t>
            </w:r>
            <w:r w:rsidRPr="006A4561">
              <w:t>и</w:t>
            </w:r>
            <w:r w:rsidRPr="006A4561">
              <w:t>стерство экономики и развития торговли, работодатели.</w:t>
            </w:r>
          </w:p>
        </w:tc>
      </w:tr>
      <w:tr w:rsidR="001805EC" w:rsidRPr="006A4561" w:rsidTr="001805EC">
        <w:trPr>
          <w:trHeight w:val="376"/>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4.2.Структурные  изменения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4.2.1.</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33"/>
              <w:rPr>
                <w:rFonts w:ascii="Times New Roman" w:hAnsi="Times New Roman"/>
                <w:sz w:val="24"/>
                <w:szCs w:val="24"/>
              </w:rPr>
            </w:pPr>
            <w:r w:rsidRPr="006A4561">
              <w:rPr>
                <w:rFonts w:ascii="Times New Roman" w:hAnsi="Times New Roman"/>
                <w:sz w:val="24"/>
                <w:szCs w:val="24"/>
              </w:rPr>
              <w:t>Проектирование и введение оптимальной сети учреждений профессионального обр</w:t>
            </w:r>
            <w:r w:rsidRPr="006A4561">
              <w:rPr>
                <w:rFonts w:ascii="Times New Roman" w:hAnsi="Times New Roman"/>
                <w:sz w:val="24"/>
                <w:szCs w:val="24"/>
              </w:rPr>
              <w:t>а</w:t>
            </w:r>
            <w:r w:rsidRPr="006A4561">
              <w:rPr>
                <w:rFonts w:ascii="Times New Roman" w:hAnsi="Times New Roman"/>
                <w:sz w:val="24"/>
                <w:szCs w:val="24"/>
              </w:rPr>
              <w:t>зования в соответствие с территориальным распределением производств, рабочей  с</w:t>
            </w:r>
            <w:r w:rsidRPr="006A4561">
              <w:rPr>
                <w:rFonts w:ascii="Times New Roman" w:hAnsi="Times New Roman"/>
                <w:sz w:val="24"/>
                <w:szCs w:val="24"/>
              </w:rPr>
              <w:t>и</w:t>
            </w:r>
            <w:r w:rsidRPr="006A4561">
              <w:rPr>
                <w:rFonts w:ascii="Times New Roman" w:hAnsi="Times New Roman"/>
                <w:sz w:val="24"/>
                <w:szCs w:val="24"/>
              </w:rPr>
              <w:t>лы и перспективами  развития  экономики.</w:t>
            </w:r>
          </w:p>
        </w:tc>
        <w:tc>
          <w:tcPr>
            <w:tcW w:w="1237" w:type="dxa"/>
            <w:gridSpan w:val="2"/>
            <w:tcBorders>
              <w:top w:val="single" w:sz="4" w:space="0" w:color="auto"/>
              <w:bottom w:val="single" w:sz="4" w:space="0" w:color="auto"/>
            </w:tcBorders>
          </w:tcPr>
          <w:p w:rsidR="001805EC" w:rsidRPr="006A4561" w:rsidRDefault="001805EC" w:rsidP="001805EC">
            <w:r w:rsidRPr="006A4561">
              <w:t>2015</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4.2.2.</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33"/>
              <w:rPr>
                <w:rFonts w:ascii="Times New Roman" w:hAnsi="Times New Roman"/>
                <w:sz w:val="24"/>
                <w:szCs w:val="24"/>
              </w:rPr>
            </w:pPr>
            <w:r w:rsidRPr="006A4561">
              <w:rPr>
                <w:rFonts w:ascii="Times New Roman" w:hAnsi="Times New Roman"/>
                <w:sz w:val="24"/>
                <w:szCs w:val="24"/>
              </w:rPr>
              <w:t>Расширение предложений подготовки по программам начального и среднего пр</w:t>
            </w:r>
            <w:r w:rsidRPr="006A4561">
              <w:rPr>
                <w:rFonts w:ascii="Times New Roman" w:hAnsi="Times New Roman"/>
                <w:sz w:val="24"/>
                <w:szCs w:val="24"/>
              </w:rPr>
              <w:t>о</w:t>
            </w:r>
            <w:r w:rsidRPr="006A4561">
              <w:rPr>
                <w:rFonts w:ascii="Times New Roman" w:hAnsi="Times New Roman"/>
                <w:sz w:val="24"/>
                <w:szCs w:val="24"/>
              </w:rPr>
              <w:t>фессионального образования за счет о</w:t>
            </w:r>
            <w:r w:rsidRPr="006A4561">
              <w:rPr>
                <w:rFonts w:ascii="Times New Roman" w:hAnsi="Times New Roman"/>
                <w:sz w:val="24"/>
                <w:szCs w:val="24"/>
              </w:rPr>
              <w:t>т</w:t>
            </w:r>
            <w:r w:rsidRPr="006A4561">
              <w:rPr>
                <w:rFonts w:ascii="Times New Roman" w:hAnsi="Times New Roman"/>
                <w:sz w:val="24"/>
                <w:szCs w:val="24"/>
              </w:rPr>
              <w:t>крытия программ в вузах и колледжах, со</w:t>
            </w:r>
            <w:r w:rsidRPr="006A4561">
              <w:rPr>
                <w:rFonts w:ascii="Times New Roman" w:hAnsi="Times New Roman"/>
                <w:sz w:val="24"/>
                <w:szCs w:val="24"/>
              </w:rPr>
              <w:t>з</w:t>
            </w:r>
            <w:r w:rsidRPr="006A4561">
              <w:rPr>
                <w:rFonts w:ascii="Times New Roman" w:hAnsi="Times New Roman"/>
                <w:sz w:val="24"/>
                <w:szCs w:val="24"/>
              </w:rPr>
              <w:t>дания учебных центров всех форм собс</w:t>
            </w:r>
            <w:r w:rsidRPr="006A4561">
              <w:rPr>
                <w:rFonts w:ascii="Times New Roman" w:hAnsi="Times New Roman"/>
                <w:sz w:val="24"/>
                <w:szCs w:val="24"/>
              </w:rPr>
              <w:t>т</w:t>
            </w:r>
            <w:r w:rsidRPr="006A4561">
              <w:rPr>
                <w:rFonts w:ascii="Times New Roman" w:hAnsi="Times New Roman"/>
                <w:sz w:val="24"/>
                <w:szCs w:val="24"/>
              </w:rPr>
              <w:t>венности.</w:t>
            </w:r>
          </w:p>
        </w:tc>
        <w:tc>
          <w:tcPr>
            <w:tcW w:w="1237" w:type="dxa"/>
            <w:gridSpan w:val="2"/>
            <w:tcBorders>
              <w:top w:val="single" w:sz="4" w:space="0" w:color="auto"/>
              <w:bottom w:val="single" w:sz="4" w:space="0" w:color="auto"/>
            </w:tcBorders>
          </w:tcPr>
          <w:p w:rsidR="001805EC" w:rsidRPr="006A4561" w:rsidRDefault="001805EC" w:rsidP="001805EC">
            <w:r w:rsidRPr="006A4561">
              <w:t>2013</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работ</w:t>
            </w:r>
            <w:r w:rsidRPr="006A4561">
              <w:t>о</w:t>
            </w:r>
            <w:r w:rsidRPr="006A4561">
              <w:t>датели</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4.2.3.</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33"/>
              <w:rPr>
                <w:rFonts w:ascii="Times New Roman" w:hAnsi="Times New Roman"/>
                <w:sz w:val="24"/>
                <w:szCs w:val="24"/>
              </w:rPr>
            </w:pPr>
            <w:r w:rsidRPr="006A4561">
              <w:rPr>
                <w:rFonts w:ascii="Times New Roman" w:hAnsi="Times New Roman"/>
                <w:sz w:val="24"/>
                <w:szCs w:val="24"/>
              </w:rPr>
              <w:t>Создание при ведущих вузах инфрастру</w:t>
            </w:r>
            <w:r w:rsidRPr="006A4561">
              <w:rPr>
                <w:rFonts w:ascii="Times New Roman" w:hAnsi="Times New Roman"/>
                <w:sz w:val="24"/>
                <w:szCs w:val="24"/>
              </w:rPr>
              <w:t>к</w:t>
            </w:r>
            <w:r w:rsidRPr="006A4561">
              <w:rPr>
                <w:rFonts w:ascii="Times New Roman" w:hAnsi="Times New Roman"/>
                <w:sz w:val="24"/>
                <w:szCs w:val="24"/>
              </w:rPr>
              <w:t>туры коммерциализации научных и техн</w:t>
            </w:r>
            <w:r w:rsidRPr="006A4561">
              <w:rPr>
                <w:rFonts w:ascii="Times New Roman" w:hAnsi="Times New Roman"/>
                <w:sz w:val="24"/>
                <w:szCs w:val="24"/>
              </w:rPr>
              <w:t>и</w:t>
            </w:r>
            <w:r w:rsidRPr="006A4561">
              <w:rPr>
                <w:rFonts w:ascii="Times New Roman" w:hAnsi="Times New Roman"/>
                <w:sz w:val="24"/>
                <w:szCs w:val="24"/>
              </w:rPr>
              <w:t>ческих разработок – бизнес-инкубаторов, малых предприятий, исследовательских  центров.</w:t>
            </w:r>
          </w:p>
        </w:tc>
        <w:tc>
          <w:tcPr>
            <w:tcW w:w="1237" w:type="dxa"/>
            <w:gridSpan w:val="2"/>
            <w:tcBorders>
              <w:top w:val="single" w:sz="4" w:space="0" w:color="auto"/>
              <w:bottom w:val="single" w:sz="4" w:space="0" w:color="auto"/>
            </w:tcBorders>
          </w:tcPr>
          <w:p w:rsidR="001805EC" w:rsidRPr="006A4561" w:rsidRDefault="001805EC" w:rsidP="001805EC">
            <w:r w:rsidRPr="006A4561">
              <w:t>2012 - 2020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4.2.4.</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33"/>
              <w:rPr>
                <w:rFonts w:ascii="Times New Roman" w:hAnsi="Times New Roman"/>
                <w:sz w:val="24"/>
                <w:szCs w:val="24"/>
              </w:rPr>
            </w:pPr>
            <w:r w:rsidRPr="006A4561">
              <w:rPr>
                <w:rFonts w:ascii="Times New Roman" w:hAnsi="Times New Roman"/>
                <w:sz w:val="24"/>
                <w:szCs w:val="24"/>
              </w:rPr>
              <w:t>Минимизация диспропорции запроса ры</w:t>
            </w:r>
            <w:r w:rsidRPr="006A4561">
              <w:rPr>
                <w:rFonts w:ascii="Times New Roman" w:hAnsi="Times New Roman"/>
                <w:sz w:val="24"/>
                <w:szCs w:val="24"/>
              </w:rPr>
              <w:t>н</w:t>
            </w:r>
            <w:r w:rsidRPr="006A4561">
              <w:rPr>
                <w:rFonts w:ascii="Times New Roman" w:hAnsi="Times New Roman"/>
                <w:sz w:val="24"/>
                <w:szCs w:val="24"/>
              </w:rPr>
              <w:t>ка труда по качеству и структуре подгото</w:t>
            </w:r>
            <w:r w:rsidRPr="006A4561">
              <w:rPr>
                <w:rFonts w:ascii="Times New Roman" w:hAnsi="Times New Roman"/>
                <w:sz w:val="24"/>
                <w:szCs w:val="24"/>
              </w:rPr>
              <w:t>в</w:t>
            </w:r>
            <w:r w:rsidRPr="006A4561">
              <w:rPr>
                <w:rFonts w:ascii="Times New Roman" w:hAnsi="Times New Roman"/>
                <w:sz w:val="24"/>
                <w:szCs w:val="24"/>
              </w:rPr>
              <w:t>ки, с одной стороны, и структуры выпусков и качества подготовки выпускников учр</w:t>
            </w:r>
            <w:r w:rsidRPr="006A4561">
              <w:rPr>
                <w:rFonts w:ascii="Times New Roman" w:hAnsi="Times New Roman"/>
                <w:sz w:val="24"/>
                <w:szCs w:val="24"/>
              </w:rPr>
              <w:t>е</w:t>
            </w:r>
            <w:r w:rsidRPr="006A4561">
              <w:rPr>
                <w:rFonts w:ascii="Times New Roman" w:hAnsi="Times New Roman"/>
                <w:sz w:val="24"/>
                <w:szCs w:val="24"/>
              </w:rPr>
              <w:t xml:space="preserve">ждений профессионального образования, с другой. </w:t>
            </w:r>
          </w:p>
        </w:tc>
        <w:tc>
          <w:tcPr>
            <w:tcW w:w="1237" w:type="dxa"/>
            <w:gridSpan w:val="2"/>
            <w:tcBorders>
              <w:top w:val="single" w:sz="4" w:space="0" w:color="auto"/>
              <w:bottom w:val="single" w:sz="4" w:space="0" w:color="auto"/>
            </w:tcBorders>
          </w:tcPr>
          <w:p w:rsidR="001805EC" w:rsidRPr="006A4561" w:rsidRDefault="001805EC" w:rsidP="001805EC">
            <w:r w:rsidRPr="006A4561">
              <w:t>2012 - 2020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 Мин</w:t>
            </w:r>
            <w:r w:rsidRPr="006A4561">
              <w:t>и</w:t>
            </w:r>
            <w:r w:rsidRPr="006A4561">
              <w:t>стерство  труда и социальной защиты населения Республики Таджикистан, работодатели</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4.2.5</w:t>
            </w:r>
            <w:r w:rsidRPr="006A4561">
              <w:lastRenderedPageBreak/>
              <w:t>.</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33"/>
              <w:rPr>
                <w:rFonts w:ascii="Times New Roman" w:hAnsi="Times New Roman"/>
                <w:sz w:val="24"/>
                <w:szCs w:val="24"/>
              </w:rPr>
            </w:pPr>
            <w:r w:rsidRPr="006A4561">
              <w:rPr>
                <w:rFonts w:ascii="Times New Roman" w:hAnsi="Times New Roman"/>
                <w:sz w:val="24"/>
                <w:szCs w:val="24"/>
              </w:rPr>
              <w:lastRenderedPageBreak/>
              <w:t>Обеспечение автономии ВУЗов  в орган</w:t>
            </w:r>
            <w:r w:rsidRPr="006A4561">
              <w:rPr>
                <w:rFonts w:ascii="Times New Roman" w:hAnsi="Times New Roman"/>
                <w:sz w:val="24"/>
                <w:szCs w:val="24"/>
              </w:rPr>
              <w:t>и</w:t>
            </w:r>
            <w:r w:rsidRPr="006A4561">
              <w:rPr>
                <w:rFonts w:ascii="Times New Roman" w:hAnsi="Times New Roman"/>
                <w:sz w:val="24"/>
                <w:szCs w:val="24"/>
              </w:rPr>
              <w:lastRenderedPageBreak/>
              <w:t>зации учебного процесса в соответствии с потребностями  рынка труда и социально-экономического развития территорий  ре</w:t>
            </w:r>
            <w:r w:rsidRPr="006A4561">
              <w:rPr>
                <w:rFonts w:ascii="Times New Roman" w:hAnsi="Times New Roman"/>
                <w:sz w:val="24"/>
                <w:szCs w:val="24"/>
              </w:rPr>
              <w:t>с</w:t>
            </w:r>
            <w:r w:rsidRPr="006A4561">
              <w:rPr>
                <w:rFonts w:ascii="Times New Roman" w:hAnsi="Times New Roman"/>
                <w:sz w:val="24"/>
                <w:szCs w:val="24"/>
              </w:rPr>
              <w:t>публики, а также  повышения эффективн</w:t>
            </w:r>
            <w:r w:rsidRPr="006A4561">
              <w:rPr>
                <w:rFonts w:ascii="Times New Roman" w:hAnsi="Times New Roman"/>
                <w:sz w:val="24"/>
                <w:szCs w:val="24"/>
              </w:rPr>
              <w:t>о</w:t>
            </w:r>
            <w:r w:rsidRPr="006A4561">
              <w:rPr>
                <w:rFonts w:ascii="Times New Roman" w:hAnsi="Times New Roman"/>
                <w:sz w:val="24"/>
                <w:szCs w:val="24"/>
              </w:rPr>
              <w:t xml:space="preserve">сти подготовки специалистов. </w:t>
            </w:r>
          </w:p>
        </w:tc>
        <w:tc>
          <w:tcPr>
            <w:tcW w:w="1237" w:type="dxa"/>
            <w:gridSpan w:val="2"/>
            <w:tcBorders>
              <w:top w:val="single" w:sz="4" w:space="0" w:color="auto"/>
              <w:bottom w:val="single" w:sz="4" w:space="0" w:color="auto"/>
            </w:tcBorders>
          </w:tcPr>
          <w:p w:rsidR="001805EC" w:rsidRPr="006A4561" w:rsidRDefault="001805EC" w:rsidP="001805EC">
            <w:r w:rsidRPr="006A4561">
              <w:lastRenderedPageBreak/>
              <w:t>2015</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lastRenderedPageBreak/>
              <w:t>публики Таджикистан, ВУЗы</w:t>
            </w:r>
          </w:p>
        </w:tc>
      </w:tr>
      <w:tr w:rsidR="001805EC" w:rsidRPr="006A4561" w:rsidTr="001805EC">
        <w:trPr>
          <w:trHeight w:val="376"/>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lastRenderedPageBreak/>
              <w:t>4.3.Доступность качественного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4.3.1.</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0"/>
              <w:rPr>
                <w:rFonts w:ascii="Times New Roman" w:hAnsi="Times New Roman"/>
                <w:sz w:val="24"/>
                <w:szCs w:val="24"/>
              </w:rPr>
            </w:pPr>
            <w:r w:rsidRPr="006A4561">
              <w:rPr>
                <w:rFonts w:ascii="Times New Roman" w:hAnsi="Times New Roman"/>
                <w:sz w:val="24"/>
                <w:szCs w:val="24"/>
              </w:rPr>
              <w:t>Создание Республиканской системы и</w:t>
            </w:r>
            <w:r w:rsidRPr="006A4561">
              <w:rPr>
                <w:rFonts w:ascii="Times New Roman" w:hAnsi="Times New Roman"/>
                <w:sz w:val="24"/>
                <w:szCs w:val="24"/>
              </w:rPr>
              <w:t>н</w:t>
            </w:r>
            <w:r w:rsidRPr="006A4561">
              <w:rPr>
                <w:rFonts w:ascii="Times New Roman" w:hAnsi="Times New Roman"/>
                <w:sz w:val="24"/>
                <w:szCs w:val="24"/>
              </w:rPr>
              <w:t xml:space="preserve">формационно-образовательных ресурсов всех уровней образования. </w:t>
            </w:r>
          </w:p>
        </w:tc>
        <w:tc>
          <w:tcPr>
            <w:tcW w:w="1237" w:type="dxa"/>
            <w:gridSpan w:val="2"/>
            <w:tcBorders>
              <w:top w:val="single" w:sz="4" w:space="0" w:color="auto"/>
              <w:bottom w:val="single" w:sz="4" w:space="0" w:color="auto"/>
            </w:tcBorders>
          </w:tcPr>
          <w:p w:rsidR="001805EC" w:rsidRPr="006A4561" w:rsidRDefault="001805EC" w:rsidP="001805EC">
            <w:r w:rsidRPr="006A4561">
              <w:t>2014</w:t>
            </w:r>
          </w:p>
        </w:tc>
        <w:tc>
          <w:tcPr>
            <w:tcW w:w="3572" w:type="dxa"/>
            <w:tcBorders>
              <w:top w:val="single" w:sz="4" w:space="0" w:color="auto"/>
              <w:bottom w:val="single" w:sz="4" w:space="0" w:color="auto"/>
            </w:tcBorders>
          </w:tcPr>
          <w:p w:rsidR="001805EC" w:rsidRPr="006A4561" w:rsidRDefault="001805EC" w:rsidP="0023028A">
            <w:r w:rsidRPr="006A4561">
              <w:t>Министерство образования Ре</w:t>
            </w:r>
            <w:r w:rsidRPr="006A4561">
              <w:t>с</w:t>
            </w:r>
            <w:r w:rsidRPr="006A4561">
              <w:t>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4.3.2</w:t>
            </w:r>
          </w:p>
        </w:tc>
        <w:tc>
          <w:tcPr>
            <w:tcW w:w="4716" w:type="dxa"/>
            <w:tcBorders>
              <w:top w:val="single" w:sz="4" w:space="0" w:color="auto"/>
              <w:left w:val="single" w:sz="4" w:space="0" w:color="auto"/>
              <w:bottom w:val="single" w:sz="4" w:space="0" w:color="auto"/>
            </w:tcBorders>
          </w:tcPr>
          <w:p w:rsidR="001805EC" w:rsidRPr="006A4561" w:rsidDel="00512FBC" w:rsidRDefault="001805EC" w:rsidP="0023028A">
            <w:pPr>
              <w:pStyle w:val="14"/>
              <w:spacing w:after="0"/>
              <w:ind w:left="0" w:firstLine="0"/>
              <w:rPr>
                <w:rFonts w:ascii="Times New Roman" w:hAnsi="Times New Roman"/>
                <w:sz w:val="24"/>
                <w:szCs w:val="24"/>
              </w:rPr>
            </w:pPr>
            <w:r w:rsidRPr="006A4561">
              <w:rPr>
                <w:rFonts w:ascii="Times New Roman" w:hAnsi="Times New Roman"/>
                <w:sz w:val="24"/>
                <w:szCs w:val="24"/>
                <w:lang w:eastAsia="ar-SA"/>
              </w:rPr>
              <w:t>Расширить практику создания филиалов информационных центров в областях и районах с учётом потребности экономики региона и привлечения сельского насел</w:t>
            </w:r>
            <w:r w:rsidRPr="006A4561">
              <w:rPr>
                <w:rFonts w:ascii="Times New Roman" w:hAnsi="Times New Roman"/>
                <w:sz w:val="24"/>
                <w:szCs w:val="24"/>
                <w:lang w:eastAsia="ar-SA"/>
              </w:rPr>
              <w:t>е</w:t>
            </w:r>
            <w:r w:rsidRPr="006A4561">
              <w:rPr>
                <w:rFonts w:ascii="Times New Roman" w:hAnsi="Times New Roman"/>
                <w:sz w:val="24"/>
                <w:szCs w:val="24"/>
                <w:lang w:eastAsia="ar-SA"/>
              </w:rPr>
              <w:t>ния к получению профессионального обр</w:t>
            </w:r>
            <w:r w:rsidRPr="006A4561">
              <w:rPr>
                <w:rFonts w:ascii="Times New Roman" w:hAnsi="Times New Roman"/>
                <w:sz w:val="24"/>
                <w:szCs w:val="24"/>
                <w:lang w:eastAsia="ar-SA"/>
              </w:rPr>
              <w:t>а</w:t>
            </w:r>
            <w:r w:rsidRPr="006A4561">
              <w:rPr>
                <w:rFonts w:ascii="Times New Roman" w:hAnsi="Times New Roman"/>
                <w:sz w:val="24"/>
                <w:szCs w:val="24"/>
                <w:lang w:eastAsia="ar-SA"/>
              </w:rPr>
              <w:t>зования.</w:t>
            </w:r>
          </w:p>
        </w:tc>
        <w:tc>
          <w:tcPr>
            <w:tcW w:w="1237" w:type="dxa"/>
            <w:gridSpan w:val="2"/>
            <w:tcBorders>
              <w:top w:val="single" w:sz="4" w:space="0" w:color="auto"/>
              <w:bottom w:val="single" w:sz="4" w:space="0" w:color="auto"/>
            </w:tcBorders>
          </w:tcPr>
          <w:p w:rsidR="001805EC" w:rsidRPr="006A4561" w:rsidDel="00512FBC" w:rsidRDefault="001805EC" w:rsidP="001805EC">
            <w:r w:rsidRPr="006A4561">
              <w:t>2012-2020</w:t>
            </w:r>
          </w:p>
        </w:tc>
        <w:tc>
          <w:tcPr>
            <w:tcW w:w="3572" w:type="dxa"/>
            <w:tcBorders>
              <w:top w:val="single" w:sz="4" w:space="0" w:color="auto"/>
              <w:bottom w:val="single" w:sz="4" w:space="0" w:color="auto"/>
            </w:tcBorders>
          </w:tcPr>
          <w:p w:rsidR="001805EC" w:rsidRPr="006A4561" w:rsidRDefault="0023028A" w:rsidP="001805EC">
            <w:r w:rsidRPr="006A4561">
              <w:t>Министерство образования</w:t>
            </w:r>
            <w:r w:rsidR="001805EC" w:rsidRPr="006A4561">
              <w:t xml:space="preserve">, </w:t>
            </w:r>
          </w:p>
          <w:p w:rsidR="001805EC" w:rsidRPr="006A4561" w:rsidDel="00512FBC" w:rsidRDefault="001805EC" w:rsidP="001805EC">
            <w:r w:rsidRPr="006A4561">
              <w:t>Министерство экономического развития и торговли Республики Таджикистан, ВУЗы.</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4.3.3.</w:t>
            </w:r>
          </w:p>
        </w:tc>
        <w:tc>
          <w:tcPr>
            <w:tcW w:w="4716" w:type="dxa"/>
            <w:tcBorders>
              <w:top w:val="single" w:sz="4" w:space="0" w:color="auto"/>
              <w:left w:val="single" w:sz="4" w:space="0" w:color="auto"/>
              <w:bottom w:val="single" w:sz="4" w:space="0" w:color="auto"/>
            </w:tcBorders>
          </w:tcPr>
          <w:p w:rsidR="001805EC" w:rsidRPr="006A4561" w:rsidRDefault="001805EC" w:rsidP="0023028A">
            <w:pPr>
              <w:tabs>
                <w:tab w:val="left" w:pos="0"/>
              </w:tabs>
              <w:suppressAutoHyphens/>
              <w:rPr>
                <w:lang w:eastAsia="ar-SA"/>
              </w:rPr>
            </w:pPr>
            <w:r w:rsidRPr="006A4561">
              <w:rPr>
                <w:lang w:eastAsia="ar-SA"/>
              </w:rPr>
              <w:t xml:space="preserve">Расширение </w:t>
            </w:r>
            <w:r w:rsidRPr="006A4561">
              <w:rPr>
                <w:iCs/>
              </w:rPr>
              <w:t>доступа девушек и женщин к получению высшего профессионального образования.</w:t>
            </w:r>
          </w:p>
          <w:p w:rsidR="001805EC" w:rsidRPr="006A4561" w:rsidRDefault="001805EC" w:rsidP="0023028A">
            <w:pPr>
              <w:pStyle w:val="14"/>
              <w:spacing w:after="0"/>
              <w:ind w:left="0" w:firstLine="0"/>
              <w:rPr>
                <w:rFonts w:ascii="Times New Roman" w:hAnsi="Times New Roman"/>
                <w:sz w:val="24"/>
                <w:szCs w:val="24"/>
                <w:lang w:eastAsia="ar-SA"/>
              </w:rPr>
            </w:pPr>
          </w:p>
        </w:tc>
        <w:tc>
          <w:tcPr>
            <w:tcW w:w="1237" w:type="dxa"/>
            <w:gridSpan w:val="2"/>
            <w:tcBorders>
              <w:top w:val="single" w:sz="4" w:space="0" w:color="auto"/>
              <w:bottom w:val="single" w:sz="4" w:space="0" w:color="auto"/>
            </w:tcBorders>
          </w:tcPr>
          <w:p w:rsidR="001805EC" w:rsidRPr="006A4561" w:rsidRDefault="001805EC" w:rsidP="001805EC">
            <w:r w:rsidRPr="006A4561">
              <w:t>2013-2020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w:t>
            </w:r>
          </w:p>
          <w:p w:rsidR="001805EC" w:rsidRPr="006A4561" w:rsidRDefault="001805EC" w:rsidP="001805EC">
            <w:r w:rsidRPr="006A4561">
              <w:t>Министерство  экономического развития и торговли Республики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4.3.4.</w:t>
            </w:r>
          </w:p>
        </w:tc>
        <w:tc>
          <w:tcPr>
            <w:tcW w:w="4716" w:type="dxa"/>
            <w:tcBorders>
              <w:top w:val="single" w:sz="4" w:space="0" w:color="auto"/>
              <w:left w:val="single" w:sz="4" w:space="0" w:color="auto"/>
              <w:bottom w:val="single" w:sz="4" w:space="0" w:color="auto"/>
            </w:tcBorders>
          </w:tcPr>
          <w:p w:rsidR="001805EC" w:rsidRPr="006A4561" w:rsidRDefault="001805EC" w:rsidP="0023028A">
            <w:r w:rsidRPr="006A4561">
              <w:t>Развитие и внедрение системы дистанц</w:t>
            </w:r>
            <w:r w:rsidRPr="006A4561">
              <w:t>и</w:t>
            </w:r>
            <w:r w:rsidRPr="006A4561">
              <w:t>онного обучения по всем уровням профе</w:t>
            </w:r>
            <w:r w:rsidRPr="006A4561">
              <w:t>с</w:t>
            </w:r>
            <w:r w:rsidRPr="006A4561">
              <w:t>сионального образования.</w:t>
            </w:r>
          </w:p>
        </w:tc>
        <w:tc>
          <w:tcPr>
            <w:tcW w:w="1237" w:type="dxa"/>
            <w:gridSpan w:val="2"/>
            <w:tcBorders>
              <w:top w:val="single" w:sz="4" w:space="0" w:color="auto"/>
              <w:bottom w:val="single" w:sz="4" w:space="0" w:color="auto"/>
            </w:tcBorders>
          </w:tcPr>
          <w:p w:rsidR="001805EC" w:rsidRPr="006A4561" w:rsidRDefault="001805EC" w:rsidP="001805EC">
            <w:r w:rsidRPr="006A4561">
              <w:t>2014</w:t>
            </w:r>
          </w:p>
        </w:tc>
        <w:tc>
          <w:tcPr>
            <w:tcW w:w="3572" w:type="dxa"/>
            <w:tcBorders>
              <w:top w:val="single" w:sz="4" w:space="0" w:color="auto"/>
              <w:bottom w:val="single" w:sz="4" w:space="0" w:color="auto"/>
            </w:tcBorders>
          </w:tcPr>
          <w:p w:rsidR="001805EC" w:rsidRPr="006A4561" w:rsidRDefault="001805EC" w:rsidP="0023028A">
            <w:r w:rsidRPr="006A4561">
              <w:t>Министерство образования Ре</w:t>
            </w:r>
            <w:r w:rsidRPr="006A4561">
              <w:t>с</w:t>
            </w:r>
            <w:r w:rsidRPr="006A4561">
              <w:t>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4.3.5.</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Расширять практику создания электронико образовательных ресурсов (контентов) н</w:t>
            </w:r>
            <w:r w:rsidRPr="006A4561">
              <w:t>а</w:t>
            </w:r>
            <w:r w:rsidRPr="006A4561">
              <w:t>правленных на развитие навыка самосто</w:t>
            </w:r>
            <w:r w:rsidRPr="006A4561">
              <w:t>я</w:t>
            </w:r>
            <w:r w:rsidRPr="006A4561">
              <w:t xml:space="preserve">тельного мышления </w:t>
            </w:r>
          </w:p>
        </w:tc>
        <w:tc>
          <w:tcPr>
            <w:tcW w:w="1237" w:type="dxa"/>
            <w:gridSpan w:val="2"/>
            <w:tcBorders>
              <w:top w:val="single" w:sz="4" w:space="0" w:color="auto"/>
              <w:bottom w:val="single" w:sz="4" w:space="0" w:color="auto"/>
            </w:tcBorders>
          </w:tcPr>
          <w:p w:rsidR="001805EC" w:rsidRPr="006A4561" w:rsidRDefault="001805EC" w:rsidP="001805EC">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МО, ВУЗы, Работодатели</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4.3.6.</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firstLine="0"/>
              <w:rPr>
                <w:rFonts w:ascii="Times New Roman" w:hAnsi="Times New Roman"/>
                <w:sz w:val="24"/>
                <w:szCs w:val="24"/>
              </w:rPr>
            </w:pPr>
            <w:r w:rsidRPr="006A4561">
              <w:rPr>
                <w:rFonts w:ascii="Times New Roman" w:hAnsi="Times New Roman"/>
                <w:sz w:val="24"/>
                <w:szCs w:val="24"/>
              </w:rPr>
              <w:t>Объединение ресурсов Академии наук и вузов РТ для повышения уровня исслед</w:t>
            </w:r>
            <w:r w:rsidRPr="006A4561">
              <w:rPr>
                <w:rFonts w:ascii="Times New Roman" w:hAnsi="Times New Roman"/>
                <w:sz w:val="24"/>
                <w:szCs w:val="24"/>
              </w:rPr>
              <w:t>о</w:t>
            </w:r>
            <w:r w:rsidRPr="006A4561">
              <w:rPr>
                <w:rFonts w:ascii="Times New Roman" w:hAnsi="Times New Roman"/>
                <w:sz w:val="24"/>
                <w:szCs w:val="24"/>
              </w:rPr>
              <w:t>ваний и разработок, повышения эффекти</w:t>
            </w:r>
            <w:r w:rsidRPr="006A4561">
              <w:rPr>
                <w:rFonts w:ascii="Times New Roman" w:hAnsi="Times New Roman"/>
                <w:sz w:val="24"/>
                <w:szCs w:val="24"/>
              </w:rPr>
              <w:t>в</w:t>
            </w:r>
            <w:r w:rsidRPr="006A4561">
              <w:rPr>
                <w:rFonts w:ascii="Times New Roman" w:hAnsi="Times New Roman"/>
                <w:sz w:val="24"/>
                <w:szCs w:val="24"/>
              </w:rPr>
              <w:t>ности использования средств, подготовки специалистов - совместные  исследов</w:t>
            </w:r>
            <w:r w:rsidRPr="006A4561">
              <w:rPr>
                <w:rFonts w:ascii="Times New Roman" w:hAnsi="Times New Roman"/>
                <w:sz w:val="24"/>
                <w:szCs w:val="24"/>
              </w:rPr>
              <w:t>а</w:t>
            </w:r>
            <w:r w:rsidRPr="006A4561">
              <w:rPr>
                <w:rFonts w:ascii="Times New Roman" w:hAnsi="Times New Roman"/>
                <w:sz w:val="24"/>
                <w:szCs w:val="24"/>
              </w:rPr>
              <w:t xml:space="preserve">тельские центры, учебно-производственные  подразделения. </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 Ак</w:t>
            </w:r>
            <w:r w:rsidRPr="006A4561">
              <w:t>а</w:t>
            </w:r>
            <w:r w:rsidRPr="006A4561">
              <w:t>демия наук Республики Тадж</w:t>
            </w:r>
            <w:r w:rsidRPr="006A4561">
              <w:t>и</w:t>
            </w:r>
            <w:r w:rsidRPr="006A4561">
              <w:t>кистан</w:t>
            </w:r>
          </w:p>
        </w:tc>
      </w:tr>
      <w:tr w:rsidR="001805EC" w:rsidRPr="006A4561" w:rsidTr="001805EC">
        <w:trPr>
          <w:trHeight w:val="376"/>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5.УПРАВЛЕНИЕ И ЕГО ОРГАНИЗАЦИОННО-ФИНАНСОВЫЕ МЕХАНИЗМЫ</w:t>
            </w:r>
          </w:p>
        </w:tc>
      </w:tr>
      <w:tr w:rsidR="001805EC" w:rsidRPr="006A4561" w:rsidTr="001805EC">
        <w:trPr>
          <w:trHeight w:val="376"/>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5.1.Управление кадровым потенциалом</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5.1.1.</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Усиление кадрового потенциала аппарата Министерства образования Республики Таджикистан.</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5.1.2</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 xml:space="preserve">Развитие ИСУО и её внедрение по всем уровням образования. </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2012-2015</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5.1.3</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Пересмотр стандартов педагогического о</w:t>
            </w:r>
            <w:r w:rsidRPr="006A4561">
              <w:t>б</w:t>
            </w:r>
            <w:r w:rsidRPr="006A4561">
              <w:t>разования в соответствии с новыми пр</w:t>
            </w:r>
            <w:r w:rsidRPr="006A4561">
              <w:t>и</w:t>
            </w:r>
            <w:r w:rsidRPr="006A4561">
              <w:t>оритетами и технологиями общего образ</w:t>
            </w:r>
            <w:r w:rsidRPr="006A4561">
              <w:t>о</w:t>
            </w:r>
            <w:r w:rsidRPr="006A4561">
              <w:t>вания.</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2012-2014</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p w:rsidR="001805EC" w:rsidRPr="006A4561" w:rsidRDefault="001805EC" w:rsidP="001805EC">
            <w:r w:rsidRPr="006A4561">
              <w:t>Академия образования Тадж</w:t>
            </w:r>
            <w:r w:rsidRPr="006A4561">
              <w:t>и</w:t>
            </w:r>
            <w:r w:rsidRPr="006A4561">
              <w:t>кистана и её подведомственные структуры</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5.1.4</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Разработка, утверждение и реализация Г</w:t>
            </w:r>
            <w:r w:rsidRPr="006A4561">
              <w:t>о</w:t>
            </w:r>
            <w:r w:rsidRPr="006A4561">
              <w:t>сударственной программы повышения и переподготовки педагогических кадров с учетом подготовки к переходу на новую систему общего образования.</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2014-2017</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p w:rsidR="001805EC" w:rsidRPr="006A4561" w:rsidRDefault="001805EC" w:rsidP="001805EC">
            <w:r w:rsidRPr="006A4561">
              <w:t>Академия образования Тадж</w:t>
            </w:r>
            <w:r w:rsidRPr="006A4561">
              <w:t>и</w:t>
            </w:r>
            <w:r w:rsidRPr="006A4561">
              <w:t>кистана и её подведомственные структуры</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lastRenderedPageBreak/>
              <w:t>5.1.5</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Разработка и реализация программ подг</w:t>
            </w:r>
            <w:r w:rsidRPr="006A4561">
              <w:t>о</w:t>
            </w:r>
            <w:r w:rsidRPr="006A4561">
              <w:t>товки профессиональных менеджеров в сфере образования.</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p w:rsidR="001805EC" w:rsidRPr="006A4561" w:rsidRDefault="001805EC" w:rsidP="001805EC">
            <w:r w:rsidRPr="006A4561">
              <w:t>Академия образования Тадж</w:t>
            </w:r>
            <w:r w:rsidRPr="006A4561">
              <w:t>и</w:t>
            </w:r>
            <w:r w:rsidRPr="006A4561">
              <w:t>кистана и её подведомственные структуры</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5.1.6</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Пересмотр системы повышения квалиф</w:t>
            </w:r>
            <w:r w:rsidRPr="006A4561">
              <w:t>и</w:t>
            </w:r>
            <w:r w:rsidRPr="006A4561">
              <w:t xml:space="preserve">кации работников управлений и отделов образования городов и районов.  </w:t>
            </w:r>
          </w:p>
        </w:tc>
        <w:tc>
          <w:tcPr>
            <w:tcW w:w="1237" w:type="dxa"/>
            <w:gridSpan w:val="2"/>
            <w:tcBorders>
              <w:top w:val="single" w:sz="4" w:space="0" w:color="auto"/>
              <w:bottom w:val="single" w:sz="4" w:space="0" w:color="auto"/>
            </w:tcBorders>
          </w:tcPr>
          <w:p w:rsidR="001805EC" w:rsidRPr="006A4561" w:rsidRDefault="001805EC" w:rsidP="001805EC">
            <w:r w:rsidRPr="006A4561">
              <w:t>2015</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p w:rsidR="001805EC" w:rsidRPr="006A4561" w:rsidRDefault="001805EC" w:rsidP="001805EC">
            <w:r w:rsidRPr="006A4561">
              <w:t>Академия образования Тадж</w:t>
            </w:r>
            <w:r w:rsidRPr="006A4561">
              <w:t>и</w:t>
            </w:r>
            <w:r w:rsidRPr="006A4561">
              <w:t>кистана и её подведомственные структуры</w:t>
            </w:r>
          </w:p>
        </w:tc>
      </w:tr>
      <w:tr w:rsidR="001805EC" w:rsidRPr="006A4561" w:rsidTr="001805EC">
        <w:trPr>
          <w:trHeight w:val="376"/>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5.2.Управление качеством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5.2.1</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rPr>
                <w:iCs/>
              </w:rPr>
              <w:t>Создание национальной системы оценки качества всех уровней образования</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5.2.2</w:t>
            </w:r>
          </w:p>
        </w:tc>
        <w:tc>
          <w:tcPr>
            <w:tcW w:w="4716" w:type="dxa"/>
            <w:tcBorders>
              <w:top w:val="single" w:sz="4" w:space="0" w:color="auto"/>
              <w:left w:val="single" w:sz="4" w:space="0" w:color="auto"/>
              <w:bottom w:val="single" w:sz="4" w:space="0" w:color="auto"/>
            </w:tcBorders>
          </w:tcPr>
          <w:p w:rsidR="001805EC" w:rsidRPr="006A4561" w:rsidRDefault="001805EC" w:rsidP="001805EC">
            <w:pPr>
              <w:ind w:right="-69"/>
            </w:pPr>
            <w:r w:rsidRPr="006A4561">
              <w:t>Разработка нового механизма управления системы образования (вертикальное и гор</w:t>
            </w:r>
            <w:r w:rsidRPr="006A4561">
              <w:t>и</w:t>
            </w:r>
            <w:r w:rsidRPr="006A4561">
              <w:t>зонтальное управление).</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2015-2020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5.2.3</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 xml:space="preserve">Разработка нормативно-правовой базы и инфраструктуры национальной системы оценки качества образования. </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2015-2020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5.2.4</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Разработка и создание системы монит</w:t>
            </w:r>
            <w:r w:rsidRPr="006A4561">
              <w:t>о</w:t>
            </w:r>
            <w:r w:rsidRPr="006A4561">
              <w:t>ринга и оценки.</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2014-2020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5.2.5</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Введение системы управления качеством обучения на всех уровнях организации системы образования.</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2017</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Республики Таджикистан</w:t>
            </w:r>
          </w:p>
        </w:tc>
      </w:tr>
      <w:tr w:rsidR="001805EC" w:rsidRPr="006A4561" w:rsidTr="001805EC">
        <w:trPr>
          <w:trHeight w:val="372"/>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5.2.6</w:t>
            </w:r>
          </w:p>
        </w:tc>
        <w:tc>
          <w:tcPr>
            <w:tcW w:w="4716" w:type="dxa"/>
            <w:tcBorders>
              <w:top w:val="single" w:sz="4" w:space="0" w:color="auto"/>
              <w:left w:val="single" w:sz="4" w:space="0" w:color="auto"/>
              <w:bottom w:val="single" w:sz="4" w:space="0" w:color="auto"/>
            </w:tcBorders>
          </w:tcPr>
          <w:p w:rsidR="001805EC" w:rsidRPr="006A4561" w:rsidRDefault="001805EC" w:rsidP="001805EC">
            <w:pPr>
              <w:rPr>
                <w:lang w:eastAsia="ar-SA"/>
              </w:rPr>
            </w:pPr>
            <w:r w:rsidRPr="006A4561">
              <w:rPr>
                <w:lang w:eastAsia="ar-SA"/>
              </w:rPr>
              <w:t>Совершенствование системы государс</w:t>
            </w:r>
            <w:r w:rsidRPr="006A4561">
              <w:rPr>
                <w:lang w:eastAsia="ar-SA"/>
              </w:rPr>
              <w:t>т</w:t>
            </w:r>
            <w:r w:rsidRPr="006A4561">
              <w:rPr>
                <w:lang w:eastAsia="ar-SA"/>
              </w:rPr>
              <w:t>венно – общественного управления образ</w:t>
            </w:r>
            <w:r w:rsidRPr="006A4561">
              <w:rPr>
                <w:lang w:eastAsia="ar-SA"/>
              </w:rPr>
              <w:t>о</w:t>
            </w:r>
            <w:r w:rsidRPr="006A4561">
              <w:rPr>
                <w:lang w:eastAsia="ar-SA"/>
              </w:rPr>
              <w:t>ванием, посредством поддержки и разв</w:t>
            </w:r>
            <w:r w:rsidRPr="006A4561">
              <w:rPr>
                <w:lang w:eastAsia="ar-SA"/>
              </w:rPr>
              <w:t>и</w:t>
            </w:r>
            <w:r w:rsidRPr="006A4561">
              <w:rPr>
                <w:lang w:eastAsia="ar-SA"/>
              </w:rPr>
              <w:t>тия движения общественных советов, а</w:t>
            </w:r>
            <w:r w:rsidRPr="006A4561">
              <w:rPr>
                <w:lang w:eastAsia="ar-SA"/>
              </w:rPr>
              <w:t>с</w:t>
            </w:r>
            <w:r w:rsidRPr="006A4561">
              <w:rPr>
                <w:lang w:eastAsia="ar-SA"/>
              </w:rPr>
              <w:t>социаций учителей и родителей (АРУ) и попечительских советов.</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2013-2020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 xml:space="preserve">публики Таджикистан, </w:t>
            </w:r>
          </w:p>
          <w:p w:rsidR="001805EC" w:rsidRPr="006A4561" w:rsidRDefault="001805EC" w:rsidP="001805EC">
            <w:r w:rsidRPr="006A4561">
              <w:t>Академия образования,</w:t>
            </w:r>
          </w:p>
          <w:p w:rsidR="001805EC" w:rsidRPr="006A4561" w:rsidRDefault="001805EC" w:rsidP="001805EC">
            <w:r w:rsidRPr="006A4561">
              <w:t>местные органы государстве</w:t>
            </w:r>
            <w:r w:rsidRPr="006A4561">
              <w:t>н</w:t>
            </w:r>
            <w:r w:rsidRPr="006A4561">
              <w:t xml:space="preserve">ной исполнительной власти </w:t>
            </w:r>
          </w:p>
        </w:tc>
      </w:tr>
      <w:tr w:rsidR="001805EC" w:rsidRPr="006A4561" w:rsidTr="001805EC">
        <w:trPr>
          <w:trHeight w:val="313"/>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t>5.3.Организационно-финансовые механизмы</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5.3.1</w:t>
            </w:r>
          </w:p>
        </w:tc>
        <w:tc>
          <w:tcPr>
            <w:tcW w:w="4716" w:type="dxa"/>
            <w:tcBorders>
              <w:top w:val="single" w:sz="4" w:space="0" w:color="auto"/>
              <w:left w:val="single" w:sz="4" w:space="0" w:color="auto"/>
              <w:bottom w:val="single" w:sz="4" w:space="0" w:color="auto"/>
            </w:tcBorders>
          </w:tcPr>
          <w:p w:rsidR="001805EC" w:rsidRPr="006A4561" w:rsidRDefault="001805EC" w:rsidP="0023028A">
            <w:r w:rsidRPr="006A4561">
              <w:t>Совершенствование финансовых механи</w:t>
            </w:r>
            <w:r w:rsidRPr="006A4561">
              <w:t>з</w:t>
            </w:r>
            <w:r w:rsidRPr="006A4561">
              <w:t>мов в профессиональном образовании на основе формирования системы изучения рынка труда и расширение участия его субъектов в финансировании професси</w:t>
            </w:r>
            <w:r w:rsidRPr="006A4561">
              <w:t>о</w:t>
            </w:r>
            <w:r w:rsidRPr="006A4561">
              <w:t>нального образования.</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2012-2016</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5.3.2</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Перевод всех ступеней образования на нормативное подушевое финансирование.</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2012-2017</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5.3.3</w:t>
            </w:r>
          </w:p>
        </w:tc>
        <w:tc>
          <w:tcPr>
            <w:tcW w:w="4716" w:type="dxa"/>
            <w:tcBorders>
              <w:top w:val="single" w:sz="4" w:space="0" w:color="auto"/>
              <w:left w:val="single" w:sz="4" w:space="0" w:color="auto"/>
              <w:bottom w:val="single" w:sz="4" w:space="0" w:color="auto"/>
            </w:tcBorders>
          </w:tcPr>
          <w:p w:rsidR="001805EC" w:rsidRPr="006A4561" w:rsidRDefault="001805EC" w:rsidP="0023028A">
            <w:pPr>
              <w:ind w:right="-69"/>
            </w:pPr>
            <w:r w:rsidRPr="006A4561">
              <w:t>Создание и введение новой системы оплаты труда в образовании, повышающей дифф</w:t>
            </w:r>
            <w:r w:rsidRPr="006A4561">
              <w:t>е</w:t>
            </w:r>
            <w:r w:rsidRPr="006A4561">
              <w:t>ренциацию в зависимости от количества и качества труда.</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2012-2019</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5.3.4</w:t>
            </w:r>
          </w:p>
        </w:tc>
        <w:tc>
          <w:tcPr>
            <w:tcW w:w="4716" w:type="dxa"/>
            <w:tcBorders>
              <w:top w:val="single" w:sz="4" w:space="0" w:color="auto"/>
              <w:left w:val="single" w:sz="4" w:space="0" w:color="auto"/>
              <w:bottom w:val="single" w:sz="4" w:space="0" w:color="auto"/>
            </w:tcBorders>
          </w:tcPr>
          <w:p w:rsidR="001805EC" w:rsidRPr="006A4561" w:rsidRDefault="001805EC" w:rsidP="0023028A">
            <w:pPr>
              <w:ind w:right="-69"/>
            </w:pPr>
            <w:r w:rsidRPr="006A4561">
              <w:t>Диверсификация источников финансиров</w:t>
            </w:r>
            <w:r w:rsidRPr="006A4561">
              <w:t>а</w:t>
            </w:r>
            <w:r w:rsidRPr="006A4561">
              <w:t>ния и интенсивное использование имещей</w:t>
            </w:r>
            <w:r w:rsidR="0023028A" w:rsidRPr="006A4561">
              <w:t>-</w:t>
            </w:r>
            <w:r w:rsidRPr="006A4561">
              <w:t>ся в системе образования ресурсной базы.</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2012-2020</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23028A">
            <w:r w:rsidRPr="006A4561">
              <w:t>5.3.5</w:t>
            </w:r>
          </w:p>
        </w:tc>
        <w:tc>
          <w:tcPr>
            <w:tcW w:w="4716" w:type="dxa"/>
            <w:tcBorders>
              <w:top w:val="single" w:sz="4" w:space="0" w:color="auto"/>
              <w:left w:val="single" w:sz="4" w:space="0" w:color="auto"/>
              <w:bottom w:val="single" w:sz="4" w:space="0" w:color="auto"/>
            </w:tcBorders>
          </w:tcPr>
          <w:p w:rsidR="001805EC" w:rsidRPr="006A4561" w:rsidRDefault="001805EC" w:rsidP="0023028A">
            <w:pPr>
              <w:suppressAutoHyphens/>
              <w:ind w:right="-69"/>
            </w:pPr>
            <w:r w:rsidRPr="006A4561">
              <w:rPr>
                <w:rFonts w:eastAsia="MS Mincho"/>
                <w:lang w:eastAsia="ja-JP"/>
              </w:rPr>
              <w:t>Реорганизация системы повышения квали</w:t>
            </w:r>
            <w:r w:rsidR="0023028A" w:rsidRPr="006A4561">
              <w:rPr>
                <w:rFonts w:eastAsia="MS Mincho"/>
                <w:lang w:eastAsia="ja-JP"/>
              </w:rPr>
              <w:t>-</w:t>
            </w:r>
            <w:r w:rsidRPr="006A4561">
              <w:rPr>
                <w:rFonts w:eastAsia="MS Mincho"/>
                <w:lang w:eastAsia="ja-JP"/>
              </w:rPr>
              <w:t>фикации педагогов: переход к персонифи</w:t>
            </w:r>
            <w:r w:rsidR="0023028A" w:rsidRPr="006A4561">
              <w:rPr>
                <w:rFonts w:eastAsia="MS Mincho"/>
                <w:lang w:eastAsia="ja-JP"/>
              </w:rPr>
              <w:t>-</w:t>
            </w:r>
            <w:r w:rsidRPr="006A4561">
              <w:rPr>
                <w:rFonts w:eastAsia="MS Mincho"/>
                <w:lang w:eastAsia="ja-JP"/>
              </w:rPr>
              <w:t xml:space="preserve">цированному учету и финансированию модульной организации программ. </w:t>
            </w:r>
          </w:p>
        </w:tc>
        <w:tc>
          <w:tcPr>
            <w:tcW w:w="1237" w:type="dxa"/>
            <w:gridSpan w:val="2"/>
            <w:tcBorders>
              <w:top w:val="single" w:sz="4" w:space="0" w:color="auto"/>
              <w:bottom w:val="single" w:sz="4" w:space="0" w:color="auto"/>
            </w:tcBorders>
          </w:tcPr>
          <w:p w:rsidR="001805EC" w:rsidRPr="006A4561" w:rsidRDefault="001805EC" w:rsidP="0023028A">
            <w:pPr>
              <w:ind w:right="-108"/>
            </w:pPr>
            <w:r w:rsidRPr="006A4561">
              <w:t>2014</w:t>
            </w:r>
          </w:p>
        </w:tc>
        <w:tc>
          <w:tcPr>
            <w:tcW w:w="3572" w:type="dxa"/>
            <w:tcBorders>
              <w:top w:val="single" w:sz="4" w:space="0" w:color="auto"/>
              <w:bottom w:val="single" w:sz="4" w:space="0" w:color="auto"/>
            </w:tcBorders>
          </w:tcPr>
          <w:p w:rsidR="001805EC" w:rsidRPr="006A4561" w:rsidRDefault="001805EC" w:rsidP="0023028A">
            <w:r w:rsidRPr="006A4561">
              <w:t>Министерство  образования Республики Таджикистан с</w:t>
            </w:r>
            <w:r w:rsidRPr="006A4561">
              <w:t>о</w:t>
            </w:r>
            <w:r w:rsidRPr="006A4561">
              <w:t>вместно с Министерством ф</w:t>
            </w:r>
            <w:r w:rsidRPr="006A4561">
              <w:t>и</w:t>
            </w:r>
            <w:r w:rsidRPr="006A4561">
              <w:t>нансов</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5.3.6.</w:t>
            </w:r>
          </w:p>
        </w:tc>
        <w:tc>
          <w:tcPr>
            <w:tcW w:w="4716" w:type="dxa"/>
            <w:tcBorders>
              <w:top w:val="single" w:sz="4" w:space="0" w:color="auto"/>
              <w:left w:val="single" w:sz="4" w:space="0" w:color="auto"/>
              <w:bottom w:val="single" w:sz="4" w:space="0" w:color="auto"/>
            </w:tcBorders>
          </w:tcPr>
          <w:p w:rsidR="001805EC" w:rsidRPr="006A4561" w:rsidRDefault="001805EC" w:rsidP="0023028A">
            <w:pPr>
              <w:pStyle w:val="14"/>
              <w:spacing w:after="0"/>
              <w:ind w:left="0" w:right="-69" w:firstLine="0"/>
              <w:rPr>
                <w:rFonts w:ascii="Times New Roman" w:hAnsi="Times New Roman"/>
                <w:sz w:val="24"/>
                <w:szCs w:val="24"/>
              </w:rPr>
            </w:pPr>
            <w:r w:rsidRPr="006A4561">
              <w:rPr>
                <w:rFonts w:ascii="Times New Roman" w:hAnsi="Times New Roman"/>
                <w:sz w:val="24"/>
                <w:szCs w:val="24"/>
              </w:rPr>
              <w:t>Переход на различные формы финансир</w:t>
            </w:r>
            <w:r w:rsidRPr="006A4561">
              <w:rPr>
                <w:rFonts w:ascii="Times New Roman" w:hAnsi="Times New Roman"/>
                <w:sz w:val="24"/>
                <w:szCs w:val="24"/>
              </w:rPr>
              <w:t>о</w:t>
            </w:r>
            <w:r w:rsidRPr="006A4561">
              <w:rPr>
                <w:rFonts w:ascii="Times New Roman" w:hAnsi="Times New Roman"/>
                <w:sz w:val="24"/>
                <w:szCs w:val="24"/>
              </w:rPr>
              <w:t>вания высшего образования, включая гос</w:t>
            </w:r>
            <w:r w:rsidRPr="006A4561">
              <w:rPr>
                <w:rFonts w:ascii="Times New Roman" w:hAnsi="Times New Roman"/>
                <w:sz w:val="24"/>
                <w:szCs w:val="24"/>
              </w:rPr>
              <w:t>у</w:t>
            </w:r>
            <w:r w:rsidRPr="006A4561">
              <w:rPr>
                <w:rFonts w:ascii="Times New Roman" w:hAnsi="Times New Roman"/>
                <w:sz w:val="24"/>
                <w:szCs w:val="24"/>
              </w:rPr>
              <w:t xml:space="preserve">дарственные стипендии, на основе грантов </w:t>
            </w:r>
            <w:r w:rsidRPr="006A4561">
              <w:rPr>
                <w:rFonts w:ascii="Times New Roman" w:hAnsi="Times New Roman"/>
                <w:sz w:val="24"/>
                <w:szCs w:val="24"/>
              </w:rPr>
              <w:lastRenderedPageBreak/>
              <w:t>и кредитов на обучение, по ключевым н</w:t>
            </w:r>
            <w:r w:rsidRPr="006A4561">
              <w:rPr>
                <w:rFonts w:ascii="Times New Roman" w:hAnsi="Times New Roman"/>
                <w:sz w:val="24"/>
                <w:szCs w:val="24"/>
              </w:rPr>
              <w:t>а</w:t>
            </w:r>
            <w:r w:rsidRPr="006A4561">
              <w:rPr>
                <w:rFonts w:ascii="Times New Roman" w:hAnsi="Times New Roman"/>
                <w:sz w:val="24"/>
                <w:szCs w:val="24"/>
              </w:rPr>
              <w:t>правлениям подготовки.</w:t>
            </w:r>
          </w:p>
        </w:tc>
        <w:tc>
          <w:tcPr>
            <w:tcW w:w="1237" w:type="dxa"/>
            <w:gridSpan w:val="2"/>
            <w:tcBorders>
              <w:top w:val="single" w:sz="4" w:space="0" w:color="auto"/>
              <w:bottom w:val="single" w:sz="4" w:space="0" w:color="auto"/>
            </w:tcBorders>
          </w:tcPr>
          <w:p w:rsidR="001805EC" w:rsidRPr="006A4561" w:rsidRDefault="001805EC" w:rsidP="001805EC">
            <w:r w:rsidRPr="006A4561">
              <w:lastRenderedPageBreak/>
              <w:t>2020</w:t>
            </w:r>
          </w:p>
        </w:tc>
        <w:tc>
          <w:tcPr>
            <w:tcW w:w="3572" w:type="dxa"/>
            <w:tcBorders>
              <w:top w:val="single" w:sz="4" w:space="0" w:color="auto"/>
              <w:bottom w:val="single" w:sz="4" w:space="0" w:color="auto"/>
            </w:tcBorders>
          </w:tcPr>
          <w:p w:rsidR="001805EC" w:rsidRPr="006A4561" w:rsidRDefault="001805EC" w:rsidP="00312B0C">
            <w:r w:rsidRPr="006A4561">
              <w:t>Министерство образования Ре</w:t>
            </w:r>
            <w:r w:rsidRPr="006A4561">
              <w:t>с</w:t>
            </w:r>
            <w:r w:rsidRPr="006A4561">
              <w:t>публики Таджикистан</w:t>
            </w:r>
          </w:p>
        </w:tc>
      </w:tr>
      <w:tr w:rsidR="001805EC" w:rsidRPr="006A4561" w:rsidTr="001805EC">
        <w:trPr>
          <w:trHeight w:val="376"/>
          <w:jc w:val="center"/>
        </w:trPr>
        <w:tc>
          <w:tcPr>
            <w:tcW w:w="10266" w:type="dxa"/>
            <w:gridSpan w:val="5"/>
            <w:tcBorders>
              <w:top w:val="single" w:sz="4" w:space="0" w:color="auto"/>
              <w:bottom w:val="single" w:sz="4" w:space="0" w:color="auto"/>
            </w:tcBorders>
          </w:tcPr>
          <w:p w:rsidR="001805EC" w:rsidRPr="006A4561" w:rsidRDefault="001805EC" w:rsidP="001805EC">
            <w:pPr>
              <w:jc w:val="center"/>
            </w:pPr>
            <w:r w:rsidRPr="006A4561">
              <w:lastRenderedPageBreak/>
              <w:t>6.РАЗВИТИЕ НОРМАТИВНО-ПРАВОВОЙ БАЗЫ В СВЯЗИ С РЕАЛИЗАЦИЕЙ НСРО</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6.1.</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Внесение изменений и дополнений в Закон «Об образовании».</w:t>
            </w:r>
          </w:p>
        </w:tc>
        <w:tc>
          <w:tcPr>
            <w:tcW w:w="1237" w:type="dxa"/>
            <w:gridSpan w:val="2"/>
            <w:tcBorders>
              <w:top w:val="single" w:sz="4" w:space="0" w:color="auto"/>
              <w:bottom w:val="single" w:sz="4" w:space="0" w:color="auto"/>
            </w:tcBorders>
          </w:tcPr>
          <w:p w:rsidR="001805EC" w:rsidRPr="006A4561" w:rsidRDefault="001805EC" w:rsidP="001805EC">
            <w:r w:rsidRPr="006A4561">
              <w:t>2014-</w:t>
            </w:r>
          </w:p>
          <w:p w:rsidR="001805EC" w:rsidRPr="006A4561" w:rsidRDefault="001805EC" w:rsidP="001805EC">
            <w:r w:rsidRPr="006A4561">
              <w:t>2020</w:t>
            </w:r>
          </w:p>
        </w:tc>
        <w:tc>
          <w:tcPr>
            <w:tcW w:w="3572" w:type="dxa"/>
            <w:tcBorders>
              <w:top w:val="single" w:sz="4" w:space="0" w:color="auto"/>
              <w:bottom w:val="single" w:sz="4" w:space="0" w:color="auto"/>
            </w:tcBorders>
          </w:tcPr>
          <w:p w:rsidR="001805EC" w:rsidRPr="006A4561" w:rsidRDefault="001805EC" w:rsidP="00312B0C">
            <w:r w:rsidRPr="006A4561">
              <w:t>Министерство образования Ре</w:t>
            </w:r>
            <w:r w:rsidRPr="006A4561">
              <w:t>с</w:t>
            </w:r>
            <w:r w:rsidRPr="006A4561">
              <w:t>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6.2.</w:t>
            </w:r>
          </w:p>
        </w:tc>
        <w:tc>
          <w:tcPr>
            <w:tcW w:w="4716" w:type="dxa"/>
            <w:tcBorders>
              <w:top w:val="single" w:sz="4" w:space="0" w:color="auto"/>
              <w:left w:val="single" w:sz="4" w:space="0" w:color="auto"/>
              <w:bottom w:val="single" w:sz="4" w:space="0" w:color="auto"/>
            </w:tcBorders>
          </w:tcPr>
          <w:p w:rsidR="001805EC" w:rsidRPr="006A4561" w:rsidRDefault="001805EC" w:rsidP="00312B0C">
            <w:pPr>
              <w:ind w:left="-108" w:right="-69"/>
            </w:pPr>
            <w:r w:rsidRPr="006A4561">
              <w:t xml:space="preserve">Разработка новых типовых положений об образовательных учреждениях всех уровней. </w:t>
            </w:r>
          </w:p>
        </w:tc>
        <w:tc>
          <w:tcPr>
            <w:tcW w:w="1237" w:type="dxa"/>
            <w:gridSpan w:val="2"/>
            <w:tcBorders>
              <w:top w:val="single" w:sz="4" w:space="0" w:color="auto"/>
              <w:bottom w:val="single" w:sz="4" w:space="0" w:color="auto"/>
            </w:tcBorders>
          </w:tcPr>
          <w:p w:rsidR="001805EC" w:rsidRPr="006A4561" w:rsidRDefault="001805EC" w:rsidP="001805EC">
            <w:r w:rsidRPr="006A4561">
              <w:t>2012-2020</w:t>
            </w:r>
          </w:p>
        </w:tc>
        <w:tc>
          <w:tcPr>
            <w:tcW w:w="3572" w:type="dxa"/>
            <w:tcBorders>
              <w:top w:val="single" w:sz="4" w:space="0" w:color="auto"/>
              <w:bottom w:val="single" w:sz="4" w:space="0" w:color="auto"/>
            </w:tcBorders>
          </w:tcPr>
          <w:p w:rsidR="001805EC" w:rsidRPr="006A4561" w:rsidRDefault="001805EC" w:rsidP="00312B0C">
            <w:r w:rsidRPr="006A4561">
              <w:t>Министерство образования Ре</w:t>
            </w:r>
            <w:r w:rsidRPr="006A4561">
              <w:t>с</w:t>
            </w:r>
            <w:r w:rsidRPr="006A4561">
              <w:t>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6.3.</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Внесение изменений в налоговый кодекс в целях стимулирования участия работод</w:t>
            </w:r>
            <w:r w:rsidRPr="006A4561">
              <w:t>а</w:t>
            </w:r>
            <w:r w:rsidRPr="006A4561">
              <w:t>телей в финансировании образования.</w:t>
            </w:r>
          </w:p>
        </w:tc>
        <w:tc>
          <w:tcPr>
            <w:tcW w:w="1237" w:type="dxa"/>
            <w:gridSpan w:val="2"/>
            <w:tcBorders>
              <w:top w:val="single" w:sz="4" w:space="0" w:color="auto"/>
              <w:bottom w:val="single" w:sz="4" w:space="0" w:color="auto"/>
            </w:tcBorders>
          </w:tcPr>
          <w:p w:rsidR="001805EC" w:rsidRPr="006A4561" w:rsidRDefault="001805EC" w:rsidP="001805EC">
            <w:r w:rsidRPr="006A4561">
              <w:t>2015</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w:t>
            </w:r>
          </w:p>
          <w:p w:rsidR="001805EC" w:rsidRPr="006A4561" w:rsidRDefault="001805EC" w:rsidP="001805EC">
            <w:r w:rsidRPr="006A4561">
              <w:t>Министерство финансов Ре</w:t>
            </w:r>
            <w:r w:rsidRPr="006A4561">
              <w:t>с</w:t>
            </w:r>
            <w:r w:rsidRPr="006A4561">
              <w:t>публики Таджикистан</w:t>
            </w:r>
          </w:p>
        </w:tc>
      </w:tr>
      <w:tr w:rsidR="001805EC" w:rsidRPr="006A4561" w:rsidTr="001805EC">
        <w:trPr>
          <w:trHeight w:val="376"/>
          <w:jc w:val="center"/>
        </w:trPr>
        <w:tc>
          <w:tcPr>
            <w:tcW w:w="741" w:type="dxa"/>
            <w:tcBorders>
              <w:top w:val="single" w:sz="4" w:space="0" w:color="auto"/>
              <w:bottom w:val="single" w:sz="4" w:space="0" w:color="auto"/>
              <w:right w:val="single" w:sz="4" w:space="0" w:color="auto"/>
            </w:tcBorders>
          </w:tcPr>
          <w:p w:rsidR="001805EC" w:rsidRPr="006A4561" w:rsidRDefault="001805EC" w:rsidP="001805EC">
            <w:r w:rsidRPr="006A4561">
              <w:t>6.4.</w:t>
            </w:r>
          </w:p>
        </w:tc>
        <w:tc>
          <w:tcPr>
            <w:tcW w:w="4716" w:type="dxa"/>
            <w:tcBorders>
              <w:top w:val="single" w:sz="4" w:space="0" w:color="auto"/>
              <w:left w:val="single" w:sz="4" w:space="0" w:color="auto"/>
              <w:bottom w:val="single" w:sz="4" w:space="0" w:color="auto"/>
            </w:tcBorders>
          </w:tcPr>
          <w:p w:rsidR="001805EC" w:rsidRPr="006A4561" w:rsidRDefault="001805EC" w:rsidP="001805EC">
            <w:r w:rsidRPr="006A4561">
              <w:t>Внесение изменений в нормативно-правовые  акты в связи с переходом на н</w:t>
            </w:r>
            <w:r w:rsidRPr="006A4561">
              <w:t>о</w:t>
            </w:r>
            <w:r w:rsidRPr="006A4561">
              <w:t xml:space="preserve">вую систему оплаты труда в образовании. </w:t>
            </w:r>
          </w:p>
        </w:tc>
        <w:tc>
          <w:tcPr>
            <w:tcW w:w="1237" w:type="dxa"/>
            <w:gridSpan w:val="2"/>
            <w:tcBorders>
              <w:top w:val="single" w:sz="4" w:space="0" w:color="auto"/>
              <w:bottom w:val="single" w:sz="4" w:space="0" w:color="auto"/>
            </w:tcBorders>
          </w:tcPr>
          <w:p w:rsidR="001805EC" w:rsidRPr="006A4561" w:rsidRDefault="001805EC" w:rsidP="001805EC">
            <w:r w:rsidRPr="006A4561">
              <w:t>2016</w:t>
            </w:r>
          </w:p>
        </w:tc>
        <w:tc>
          <w:tcPr>
            <w:tcW w:w="3572" w:type="dxa"/>
            <w:tcBorders>
              <w:top w:val="single" w:sz="4" w:space="0" w:color="auto"/>
              <w:bottom w:val="single" w:sz="4" w:space="0" w:color="auto"/>
            </w:tcBorders>
          </w:tcPr>
          <w:p w:rsidR="001805EC" w:rsidRPr="006A4561" w:rsidRDefault="001805EC" w:rsidP="001805EC">
            <w:r w:rsidRPr="006A4561">
              <w:t>Министерство образования Ре</w:t>
            </w:r>
            <w:r w:rsidRPr="006A4561">
              <w:t>с</w:t>
            </w:r>
            <w:r w:rsidRPr="006A4561">
              <w:t>публики Таджикистан,</w:t>
            </w:r>
          </w:p>
          <w:p w:rsidR="001805EC" w:rsidRPr="006A4561" w:rsidRDefault="001805EC" w:rsidP="00312B0C">
            <w:r w:rsidRPr="006A4561">
              <w:t>Министерство труда и социал</w:t>
            </w:r>
            <w:r w:rsidRPr="006A4561">
              <w:t>ь</w:t>
            </w:r>
            <w:r w:rsidRPr="006A4561">
              <w:t>ной защиты населения Респу</w:t>
            </w:r>
            <w:r w:rsidRPr="006A4561">
              <w:t>б</w:t>
            </w:r>
            <w:r w:rsidRPr="006A4561">
              <w:t>лики Таджикистан</w:t>
            </w:r>
          </w:p>
        </w:tc>
      </w:tr>
    </w:tbl>
    <w:p w:rsidR="00312B0C" w:rsidRPr="006A4561" w:rsidRDefault="00312B0C"/>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pPr>
    </w:p>
    <w:p w:rsidR="00312B0C" w:rsidRPr="006A4561" w:rsidRDefault="00312B0C" w:rsidP="00312B0C">
      <w:pPr>
        <w:jc w:val="right"/>
        <w:rPr>
          <w:bCs/>
        </w:rPr>
        <w:sectPr w:rsidR="00312B0C" w:rsidRPr="006A4561" w:rsidSect="00D460D8">
          <w:pgSz w:w="11906" w:h="16838"/>
          <w:pgMar w:top="1134" w:right="851" w:bottom="1134" w:left="1418" w:header="709" w:footer="709" w:gutter="0"/>
          <w:cols w:space="708"/>
          <w:docGrid w:linePitch="360"/>
        </w:sectPr>
      </w:pPr>
    </w:p>
    <w:p w:rsidR="00312B0C" w:rsidRPr="006A4561" w:rsidRDefault="00312B0C" w:rsidP="00312B0C">
      <w:pPr>
        <w:jc w:val="right"/>
        <w:rPr>
          <w:bCs/>
        </w:rPr>
      </w:pPr>
      <w:r w:rsidRPr="006A4561">
        <w:rPr>
          <w:bCs/>
        </w:rPr>
        <w:lastRenderedPageBreak/>
        <w:t>Приложение 2.</w:t>
      </w:r>
    </w:p>
    <w:p w:rsidR="0051504B" w:rsidRPr="006A4561" w:rsidRDefault="00312B0C" w:rsidP="00312B0C">
      <w:pPr>
        <w:jc w:val="center"/>
        <w:rPr>
          <w:bCs/>
        </w:rPr>
      </w:pPr>
      <w:r w:rsidRPr="006A4561">
        <w:rPr>
          <w:bCs/>
        </w:rPr>
        <w:t xml:space="preserve">Среднесрочный План действий Национальной стратегии развития образования </w:t>
      </w:r>
    </w:p>
    <w:p w:rsidR="00312B0C" w:rsidRPr="006A4561" w:rsidRDefault="00312B0C" w:rsidP="00312B0C">
      <w:pPr>
        <w:jc w:val="center"/>
        <w:rPr>
          <w:bCs/>
        </w:rPr>
      </w:pPr>
      <w:r w:rsidRPr="006A4561">
        <w:rPr>
          <w:bCs/>
        </w:rPr>
        <w:t xml:space="preserve">Республики Таджикистан до 2020 года на 2012-2014 </w:t>
      </w:r>
    </w:p>
    <w:tbl>
      <w:tblPr>
        <w:tblStyle w:val="aff1"/>
        <w:tblW w:w="15877" w:type="dxa"/>
        <w:tblInd w:w="-601" w:type="dxa"/>
        <w:tblLayout w:type="fixed"/>
        <w:tblLook w:val="04A0"/>
      </w:tblPr>
      <w:tblGrid>
        <w:gridCol w:w="851"/>
        <w:gridCol w:w="3402"/>
        <w:gridCol w:w="709"/>
        <w:gridCol w:w="2057"/>
        <w:gridCol w:w="69"/>
        <w:gridCol w:w="1134"/>
        <w:gridCol w:w="1843"/>
        <w:gridCol w:w="1134"/>
        <w:gridCol w:w="1134"/>
        <w:gridCol w:w="992"/>
        <w:gridCol w:w="992"/>
        <w:gridCol w:w="1016"/>
        <w:gridCol w:w="544"/>
      </w:tblGrid>
      <w:tr w:rsidR="00933A22" w:rsidRPr="006A4561" w:rsidTr="00D460D8">
        <w:tc>
          <w:tcPr>
            <w:tcW w:w="851" w:type="dxa"/>
            <w:vMerge w:val="restart"/>
            <w:vAlign w:val="center"/>
          </w:tcPr>
          <w:p w:rsidR="000E26C5" w:rsidRPr="006A4561" w:rsidRDefault="000E26C5" w:rsidP="008E237B">
            <w:pPr>
              <w:jc w:val="center"/>
              <w:rPr>
                <w:bCs/>
                <w:sz w:val="20"/>
                <w:szCs w:val="20"/>
              </w:rPr>
            </w:pPr>
            <w:r w:rsidRPr="006A4561">
              <w:rPr>
                <w:bCs/>
                <w:sz w:val="20"/>
                <w:szCs w:val="20"/>
              </w:rPr>
              <w:t>№</w:t>
            </w:r>
          </w:p>
        </w:tc>
        <w:tc>
          <w:tcPr>
            <w:tcW w:w="3402" w:type="dxa"/>
            <w:vMerge w:val="restart"/>
            <w:vAlign w:val="center"/>
          </w:tcPr>
          <w:p w:rsidR="000E26C5" w:rsidRPr="006A4561" w:rsidRDefault="000E26C5" w:rsidP="008E237B">
            <w:pPr>
              <w:ind w:right="-71"/>
              <w:jc w:val="center"/>
              <w:rPr>
                <w:bCs/>
                <w:sz w:val="20"/>
                <w:szCs w:val="20"/>
              </w:rPr>
            </w:pPr>
            <w:r w:rsidRPr="006A4561">
              <w:rPr>
                <w:bCs/>
                <w:sz w:val="20"/>
                <w:szCs w:val="20"/>
              </w:rPr>
              <w:t>Направление,</w:t>
            </w:r>
          </w:p>
          <w:p w:rsidR="000E26C5" w:rsidRPr="006A4561" w:rsidRDefault="000E26C5" w:rsidP="008E237B">
            <w:pPr>
              <w:ind w:right="-71"/>
              <w:jc w:val="center"/>
              <w:rPr>
                <w:bCs/>
                <w:sz w:val="20"/>
                <w:szCs w:val="20"/>
              </w:rPr>
            </w:pPr>
            <w:r w:rsidRPr="006A4561">
              <w:rPr>
                <w:bCs/>
                <w:sz w:val="20"/>
                <w:szCs w:val="20"/>
              </w:rPr>
              <w:t>задачи,</w:t>
            </w:r>
          </w:p>
          <w:p w:rsidR="000E26C5" w:rsidRPr="006A4561" w:rsidRDefault="000E26C5" w:rsidP="008E237B">
            <w:pPr>
              <w:ind w:right="-71"/>
              <w:jc w:val="center"/>
              <w:rPr>
                <w:bCs/>
                <w:sz w:val="20"/>
                <w:szCs w:val="20"/>
              </w:rPr>
            </w:pPr>
            <w:r w:rsidRPr="006A4561">
              <w:rPr>
                <w:bCs/>
                <w:sz w:val="20"/>
                <w:szCs w:val="20"/>
              </w:rPr>
              <w:t>мероприятия</w:t>
            </w:r>
          </w:p>
        </w:tc>
        <w:tc>
          <w:tcPr>
            <w:tcW w:w="2766" w:type="dxa"/>
            <w:gridSpan w:val="2"/>
            <w:vMerge w:val="restart"/>
            <w:vAlign w:val="center"/>
          </w:tcPr>
          <w:p w:rsidR="000E26C5" w:rsidRPr="006A4561" w:rsidRDefault="000E26C5" w:rsidP="008E237B">
            <w:pPr>
              <w:ind w:right="-71"/>
              <w:jc w:val="center"/>
              <w:rPr>
                <w:bCs/>
                <w:sz w:val="20"/>
                <w:szCs w:val="20"/>
              </w:rPr>
            </w:pPr>
            <w:r w:rsidRPr="006A4561">
              <w:rPr>
                <w:bCs/>
                <w:sz w:val="20"/>
                <w:szCs w:val="20"/>
              </w:rPr>
              <w:t>Индикаторы</w:t>
            </w:r>
          </w:p>
        </w:tc>
        <w:tc>
          <w:tcPr>
            <w:tcW w:w="1203" w:type="dxa"/>
            <w:gridSpan w:val="2"/>
            <w:vMerge w:val="restart"/>
            <w:vAlign w:val="center"/>
          </w:tcPr>
          <w:p w:rsidR="000E26C5" w:rsidRPr="006A4561" w:rsidRDefault="000E26C5" w:rsidP="008E237B">
            <w:pPr>
              <w:ind w:right="-71"/>
              <w:jc w:val="center"/>
              <w:rPr>
                <w:bCs/>
                <w:sz w:val="20"/>
                <w:szCs w:val="20"/>
              </w:rPr>
            </w:pPr>
            <w:r w:rsidRPr="006A4561">
              <w:rPr>
                <w:bCs/>
                <w:sz w:val="20"/>
                <w:szCs w:val="20"/>
              </w:rPr>
              <w:t>Сроки</w:t>
            </w:r>
          </w:p>
        </w:tc>
        <w:tc>
          <w:tcPr>
            <w:tcW w:w="1843" w:type="dxa"/>
            <w:vMerge w:val="restart"/>
            <w:vAlign w:val="center"/>
          </w:tcPr>
          <w:p w:rsidR="000E26C5" w:rsidRPr="006A4561" w:rsidRDefault="000E26C5" w:rsidP="008E237B">
            <w:pPr>
              <w:ind w:right="-71"/>
              <w:jc w:val="center"/>
              <w:rPr>
                <w:bCs/>
                <w:sz w:val="20"/>
                <w:szCs w:val="20"/>
              </w:rPr>
            </w:pPr>
            <w:r w:rsidRPr="006A4561">
              <w:rPr>
                <w:bCs/>
                <w:sz w:val="20"/>
                <w:szCs w:val="20"/>
              </w:rPr>
              <w:t>Исполни-тели</w:t>
            </w:r>
          </w:p>
        </w:tc>
        <w:tc>
          <w:tcPr>
            <w:tcW w:w="1134" w:type="dxa"/>
            <w:vMerge w:val="restart"/>
            <w:vAlign w:val="center"/>
          </w:tcPr>
          <w:p w:rsidR="000E26C5" w:rsidRPr="006A4561" w:rsidRDefault="000E26C5" w:rsidP="008E237B">
            <w:pPr>
              <w:ind w:left="-125" w:right="-71"/>
              <w:jc w:val="center"/>
              <w:rPr>
                <w:bCs/>
                <w:sz w:val="20"/>
                <w:szCs w:val="20"/>
              </w:rPr>
            </w:pPr>
            <w:r w:rsidRPr="006A4561">
              <w:rPr>
                <w:bCs/>
                <w:sz w:val="20"/>
                <w:szCs w:val="20"/>
              </w:rPr>
              <w:t>Общая потребность в финанс</w:t>
            </w:r>
            <w:r w:rsidRPr="006A4561">
              <w:rPr>
                <w:bCs/>
                <w:sz w:val="20"/>
                <w:szCs w:val="20"/>
              </w:rPr>
              <w:t>и</w:t>
            </w:r>
            <w:r w:rsidRPr="006A4561">
              <w:rPr>
                <w:bCs/>
                <w:sz w:val="20"/>
                <w:szCs w:val="20"/>
              </w:rPr>
              <w:t>ровании (в сомони)</w:t>
            </w:r>
          </w:p>
        </w:tc>
        <w:tc>
          <w:tcPr>
            <w:tcW w:w="3118" w:type="dxa"/>
            <w:gridSpan w:val="3"/>
          </w:tcPr>
          <w:p w:rsidR="000E26C5" w:rsidRPr="006A4561" w:rsidRDefault="000E26C5" w:rsidP="008E237B">
            <w:pPr>
              <w:jc w:val="center"/>
              <w:rPr>
                <w:bCs/>
              </w:rPr>
            </w:pPr>
            <w:r w:rsidRPr="006A4561">
              <w:rPr>
                <w:bCs/>
                <w:sz w:val="20"/>
                <w:szCs w:val="20"/>
              </w:rPr>
              <w:t>Подтвержденное финансиров</w:t>
            </w:r>
            <w:r w:rsidRPr="006A4561">
              <w:rPr>
                <w:bCs/>
                <w:sz w:val="20"/>
                <w:szCs w:val="20"/>
              </w:rPr>
              <w:t>а</w:t>
            </w:r>
            <w:r w:rsidRPr="006A4561">
              <w:rPr>
                <w:bCs/>
                <w:sz w:val="20"/>
                <w:szCs w:val="20"/>
              </w:rPr>
              <w:t>ние</w:t>
            </w:r>
          </w:p>
        </w:tc>
        <w:tc>
          <w:tcPr>
            <w:tcW w:w="1016" w:type="dxa"/>
            <w:vMerge w:val="restart"/>
            <w:vAlign w:val="center"/>
          </w:tcPr>
          <w:p w:rsidR="000E26C5" w:rsidRPr="006A4561" w:rsidRDefault="000E26C5" w:rsidP="008E237B">
            <w:pPr>
              <w:ind w:left="-137" w:right="-71"/>
              <w:jc w:val="center"/>
              <w:rPr>
                <w:bCs/>
                <w:sz w:val="20"/>
                <w:szCs w:val="20"/>
              </w:rPr>
            </w:pPr>
            <w:r w:rsidRPr="006A4561">
              <w:rPr>
                <w:bCs/>
                <w:sz w:val="20"/>
                <w:szCs w:val="20"/>
              </w:rPr>
              <w:t>Непокр</w:t>
            </w:r>
            <w:r w:rsidRPr="006A4561">
              <w:rPr>
                <w:bCs/>
                <w:sz w:val="20"/>
                <w:szCs w:val="20"/>
              </w:rPr>
              <w:t>ы</w:t>
            </w:r>
            <w:r w:rsidRPr="006A4561">
              <w:rPr>
                <w:bCs/>
                <w:sz w:val="20"/>
                <w:szCs w:val="20"/>
              </w:rPr>
              <w:t>тая п</w:t>
            </w:r>
            <w:r w:rsidRPr="006A4561">
              <w:rPr>
                <w:bCs/>
                <w:sz w:val="20"/>
                <w:szCs w:val="20"/>
              </w:rPr>
              <w:t>о</w:t>
            </w:r>
            <w:r w:rsidRPr="006A4561">
              <w:rPr>
                <w:bCs/>
                <w:sz w:val="20"/>
                <w:szCs w:val="20"/>
              </w:rPr>
              <w:t>требность (в сомони)</w:t>
            </w:r>
          </w:p>
        </w:tc>
        <w:tc>
          <w:tcPr>
            <w:tcW w:w="544" w:type="dxa"/>
            <w:vMerge w:val="restart"/>
            <w:vAlign w:val="center"/>
          </w:tcPr>
          <w:p w:rsidR="000E26C5" w:rsidRPr="006A4561" w:rsidRDefault="000E26C5" w:rsidP="008E237B">
            <w:pPr>
              <w:ind w:right="-71"/>
              <w:rPr>
                <w:bCs/>
                <w:sz w:val="20"/>
                <w:szCs w:val="20"/>
              </w:rPr>
            </w:pPr>
            <w:r w:rsidRPr="006A4561">
              <w:rPr>
                <w:bCs/>
                <w:sz w:val="20"/>
                <w:szCs w:val="20"/>
              </w:rPr>
              <w:t>Прим</w:t>
            </w:r>
            <w:r w:rsidRPr="006A4561">
              <w:rPr>
                <w:bCs/>
                <w:sz w:val="20"/>
                <w:szCs w:val="20"/>
              </w:rPr>
              <w:t>е</w:t>
            </w:r>
            <w:r w:rsidRPr="006A4561">
              <w:rPr>
                <w:bCs/>
                <w:sz w:val="20"/>
                <w:szCs w:val="20"/>
              </w:rPr>
              <w:t>ч</w:t>
            </w:r>
            <w:r w:rsidRPr="006A4561">
              <w:rPr>
                <w:bCs/>
                <w:sz w:val="20"/>
                <w:szCs w:val="20"/>
              </w:rPr>
              <w:t>а</w:t>
            </w:r>
            <w:r w:rsidRPr="006A4561">
              <w:rPr>
                <w:bCs/>
                <w:sz w:val="20"/>
                <w:szCs w:val="20"/>
              </w:rPr>
              <w:t>ние</w:t>
            </w:r>
          </w:p>
        </w:tc>
      </w:tr>
      <w:tr w:rsidR="00933A22" w:rsidRPr="006A4561" w:rsidTr="00D460D8">
        <w:tc>
          <w:tcPr>
            <w:tcW w:w="851" w:type="dxa"/>
            <w:vMerge/>
          </w:tcPr>
          <w:p w:rsidR="000E26C5" w:rsidRPr="006A4561" w:rsidRDefault="000E26C5" w:rsidP="008E237B">
            <w:pPr>
              <w:rPr>
                <w:bCs/>
                <w:sz w:val="20"/>
                <w:szCs w:val="20"/>
              </w:rPr>
            </w:pPr>
          </w:p>
        </w:tc>
        <w:tc>
          <w:tcPr>
            <w:tcW w:w="3402" w:type="dxa"/>
            <w:vMerge/>
          </w:tcPr>
          <w:p w:rsidR="000E26C5" w:rsidRPr="006A4561" w:rsidRDefault="000E26C5" w:rsidP="008E237B">
            <w:pPr>
              <w:rPr>
                <w:bCs/>
                <w:sz w:val="20"/>
                <w:szCs w:val="20"/>
              </w:rPr>
            </w:pPr>
          </w:p>
        </w:tc>
        <w:tc>
          <w:tcPr>
            <w:tcW w:w="2766" w:type="dxa"/>
            <w:gridSpan w:val="2"/>
            <w:vMerge/>
          </w:tcPr>
          <w:p w:rsidR="000E26C5" w:rsidRPr="006A4561" w:rsidRDefault="000E26C5" w:rsidP="008E237B">
            <w:pPr>
              <w:rPr>
                <w:bCs/>
                <w:sz w:val="20"/>
                <w:szCs w:val="20"/>
              </w:rPr>
            </w:pPr>
          </w:p>
        </w:tc>
        <w:tc>
          <w:tcPr>
            <w:tcW w:w="1203" w:type="dxa"/>
            <w:gridSpan w:val="2"/>
            <w:vMerge/>
          </w:tcPr>
          <w:p w:rsidR="000E26C5" w:rsidRPr="006A4561" w:rsidRDefault="000E26C5" w:rsidP="008E237B">
            <w:pPr>
              <w:rPr>
                <w:bCs/>
                <w:sz w:val="20"/>
                <w:szCs w:val="20"/>
              </w:rPr>
            </w:pPr>
          </w:p>
        </w:tc>
        <w:tc>
          <w:tcPr>
            <w:tcW w:w="1843" w:type="dxa"/>
            <w:vMerge/>
          </w:tcPr>
          <w:p w:rsidR="000E26C5" w:rsidRPr="006A4561" w:rsidRDefault="000E26C5" w:rsidP="008E237B">
            <w:pPr>
              <w:rPr>
                <w:bCs/>
                <w:sz w:val="20"/>
                <w:szCs w:val="20"/>
              </w:rPr>
            </w:pPr>
          </w:p>
        </w:tc>
        <w:tc>
          <w:tcPr>
            <w:tcW w:w="1134" w:type="dxa"/>
            <w:vMerge/>
            <w:vAlign w:val="center"/>
          </w:tcPr>
          <w:p w:rsidR="000E26C5" w:rsidRPr="006A4561" w:rsidRDefault="000E26C5" w:rsidP="008E237B">
            <w:pPr>
              <w:jc w:val="center"/>
              <w:rPr>
                <w:bCs/>
                <w:sz w:val="20"/>
                <w:szCs w:val="20"/>
              </w:rPr>
            </w:pPr>
          </w:p>
        </w:tc>
        <w:tc>
          <w:tcPr>
            <w:tcW w:w="1134" w:type="dxa"/>
            <w:vAlign w:val="center"/>
          </w:tcPr>
          <w:p w:rsidR="000E26C5" w:rsidRPr="006A4561" w:rsidRDefault="000E26C5" w:rsidP="008E237B">
            <w:pPr>
              <w:ind w:left="-42" w:right="-32"/>
              <w:jc w:val="center"/>
              <w:rPr>
                <w:bCs/>
                <w:sz w:val="20"/>
                <w:szCs w:val="20"/>
              </w:rPr>
            </w:pPr>
            <w:r w:rsidRPr="006A4561">
              <w:rPr>
                <w:bCs/>
                <w:sz w:val="20"/>
                <w:szCs w:val="20"/>
              </w:rPr>
              <w:t>Республ</w:t>
            </w:r>
            <w:r w:rsidRPr="006A4561">
              <w:rPr>
                <w:bCs/>
                <w:sz w:val="20"/>
                <w:szCs w:val="20"/>
              </w:rPr>
              <w:t>и</w:t>
            </w:r>
            <w:r w:rsidRPr="006A4561">
              <w:rPr>
                <w:bCs/>
                <w:sz w:val="20"/>
                <w:szCs w:val="20"/>
              </w:rPr>
              <w:t>канский Бюджет (в сомони)</w:t>
            </w:r>
          </w:p>
        </w:tc>
        <w:tc>
          <w:tcPr>
            <w:tcW w:w="992" w:type="dxa"/>
            <w:vAlign w:val="center"/>
          </w:tcPr>
          <w:p w:rsidR="000E26C5" w:rsidRPr="006A4561" w:rsidRDefault="000E26C5" w:rsidP="008E237B">
            <w:pPr>
              <w:ind w:right="-73"/>
              <w:jc w:val="center"/>
              <w:rPr>
                <w:bCs/>
                <w:sz w:val="20"/>
                <w:szCs w:val="20"/>
              </w:rPr>
            </w:pPr>
            <w:r w:rsidRPr="006A4561">
              <w:rPr>
                <w:bCs/>
                <w:sz w:val="20"/>
                <w:szCs w:val="20"/>
              </w:rPr>
              <w:t>Местные бюджеты (в сом</w:t>
            </w:r>
            <w:r w:rsidRPr="006A4561">
              <w:rPr>
                <w:bCs/>
                <w:sz w:val="20"/>
                <w:szCs w:val="20"/>
              </w:rPr>
              <w:t>о</w:t>
            </w:r>
            <w:r w:rsidRPr="006A4561">
              <w:rPr>
                <w:bCs/>
                <w:sz w:val="20"/>
                <w:szCs w:val="20"/>
              </w:rPr>
              <w:t>ни)</w:t>
            </w:r>
          </w:p>
        </w:tc>
        <w:tc>
          <w:tcPr>
            <w:tcW w:w="992" w:type="dxa"/>
            <w:vAlign w:val="center"/>
          </w:tcPr>
          <w:p w:rsidR="000E26C5" w:rsidRPr="006A4561" w:rsidRDefault="000E26C5" w:rsidP="008E237B">
            <w:pPr>
              <w:ind w:right="-51"/>
              <w:jc w:val="center"/>
              <w:rPr>
                <w:bCs/>
                <w:sz w:val="20"/>
                <w:szCs w:val="20"/>
              </w:rPr>
            </w:pPr>
            <w:r w:rsidRPr="006A4561">
              <w:rPr>
                <w:bCs/>
                <w:sz w:val="20"/>
                <w:szCs w:val="20"/>
              </w:rPr>
              <w:t>Внешнее фина</w:t>
            </w:r>
            <w:r w:rsidRPr="006A4561">
              <w:rPr>
                <w:bCs/>
                <w:sz w:val="20"/>
                <w:szCs w:val="20"/>
              </w:rPr>
              <w:t>н</w:t>
            </w:r>
            <w:r w:rsidRPr="006A4561">
              <w:rPr>
                <w:bCs/>
                <w:sz w:val="20"/>
                <w:szCs w:val="20"/>
              </w:rPr>
              <w:t>сиров</w:t>
            </w:r>
            <w:r w:rsidRPr="006A4561">
              <w:rPr>
                <w:bCs/>
                <w:sz w:val="20"/>
                <w:szCs w:val="20"/>
              </w:rPr>
              <w:t>а</w:t>
            </w:r>
            <w:r w:rsidRPr="006A4561">
              <w:rPr>
                <w:bCs/>
                <w:sz w:val="20"/>
                <w:szCs w:val="20"/>
              </w:rPr>
              <w:t>ние (в сомони)</w:t>
            </w:r>
          </w:p>
        </w:tc>
        <w:tc>
          <w:tcPr>
            <w:tcW w:w="1016" w:type="dxa"/>
            <w:vMerge/>
          </w:tcPr>
          <w:p w:rsidR="000E26C5" w:rsidRPr="006A4561" w:rsidRDefault="000E26C5" w:rsidP="008E237B">
            <w:pPr>
              <w:jc w:val="center"/>
              <w:rPr>
                <w:bCs/>
              </w:rPr>
            </w:pPr>
          </w:p>
        </w:tc>
        <w:tc>
          <w:tcPr>
            <w:tcW w:w="544" w:type="dxa"/>
            <w:vMerge/>
          </w:tcPr>
          <w:p w:rsidR="000E26C5" w:rsidRPr="006A4561" w:rsidRDefault="000E26C5" w:rsidP="008E237B">
            <w:pPr>
              <w:jc w:val="center"/>
              <w:rPr>
                <w:bCs/>
              </w:rPr>
            </w:pPr>
          </w:p>
        </w:tc>
      </w:tr>
      <w:tr w:rsidR="000E26C5" w:rsidRPr="006A4561" w:rsidTr="00D460D8">
        <w:tc>
          <w:tcPr>
            <w:tcW w:w="15877" w:type="dxa"/>
            <w:gridSpan w:val="13"/>
          </w:tcPr>
          <w:p w:rsidR="000E26C5" w:rsidRPr="006A4561" w:rsidRDefault="000E26C5" w:rsidP="008E237B">
            <w:pPr>
              <w:jc w:val="center"/>
              <w:rPr>
                <w:bCs/>
              </w:rPr>
            </w:pPr>
            <w:r w:rsidRPr="006A4561">
              <w:rPr>
                <w:bCs/>
                <w:sz w:val="20"/>
                <w:szCs w:val="20"/>
              </w:rPr>
              <w:t>1.ДОШКОЛЬНОЕ ОБРАЗОВАНИЕ</w:t>
            </w:r>
          </w:p>
        </w:tc>
      </w:tr>
      <w:tr w:rsidR="000E26C5" w:rsidRPr="006A4561" w:rsidTr="00D460D8">
        <w:tc>
          <w:tcPr>
            <w:tcW w:w="15877" w:type="dxa"/>
            <w:gridSpan w:val="13"/>
          </w:tcPr>
          <w:p w:rsidR="000E26C5" w:rsidRPr="006A4561" w:rsidRDefault="000E26C5" w:rsidP="008E237B">
            <w:pPr>
              <w:jc w:val="center"/>
              <w:rPr>
                <w:bCs/>
              </w:rPr>
            </w:pPr>
            <w:r w:rsidRPr="006A4561">
              <w:rPr>
                <w:bCs/>
                <w:iCs/>
                <w:sz w:val="20"/>
                <w:szCs w:val="20"/>
              </w:rPr>
              <w:t>1.1.Модернизация содержания образования</w:t>
            </w:r>
          </w:p>
        </w:tc>
      </w:tr>
      <w:tr w:rsidR="00933A22" w:rsidRPr="006A4561" w:rsidTr="00D460D8">
        <w:tc>
          <w:tcPr>
            <w:tcW w:w="851" w:type="dxa"/>
          </w:tcPr>
          <w:p w:rsidR="000E26C5" w:rsidRPr="006A4561" w:rsidRDefault="000E26C5" w:rsidP="008E237B">
            <w:pPr>
              <w:ind w:left="-32" w:right="-133"/>
              <w:rPr>
                <w:sz w:val="20"/>
                <w:szCs w:val="20"/>
              </w:rPr>
            </w:pPr>
            <w:r w:rsidRPr="006A4561">
              <w:rPr>
                <w:sz w:val="20"/>
                <w:szCs w:val="20"/>
              </w:rPr>
              <w:t>1.1.1</w:t>
            </w:r>
          </w:p>
        </w:tc>
        <w:tc>
          <w:tcPr>
            <w:tcW w:w="3402" w:type="dxa"/>
          </w:tcPr>
          <w:p w:rsidR="000E26C5" w:rsidRPr="006A4561" w:rsidRDefault="000E26C5" w:rsidP="008E237B">
            <w:pPr>
              <w:ind w:right="-102"/>
              <w:rPr>
                <w:bCs/>
                <w:iCs/>
                <w:sz w:val="20"/>
                <w:szCs w:val="20"/>
              </w:rPr>
            </w:pPr>
            <w:r w:rsidRPr="006A4561">
              <w:rPr>
                <w:bCs/>
                <w:iCs/>
                <w:sz w:val="20"/>
                <w:szCs w:val="20"/>
              </w:rPr>
              <w:t>Обеспечение раннего развития, физ</w:t>
            </w:r>
            <w:r w:rsidRPr="006A4561">
              <w:rPr>
                <w:bCs/>
                <w:iCs/>
                <w:sz w:val="20"/>
                <w:szCs w:val="20"/>
              </w:rPr>
              <w:t>и</w:t>
            </w:r>
            <w:r w:rsidRPr="006A4561">
              <w:rPr>
                <w:bCs/>
                <w:iCs/>
                <w:sz w:val="20"/>
                <w:szCs w:val="20"/>
              </w:rPr>
              <w:t>ческой и психической подготовки детей к систематической познав</w:t>
            </w:r>
            <w:r w:rsidRPr="006A4561">
              <w:rPr>
                <w:bCs/>
                <w:iCs/>
                <w:sz w:val="20"/>
                <w:szCs w:val="20"/>
              </w:rPr>
              <w:t>а</w:t>
            </w:r>
            <w:r w:rsidRPr="006A4561">
              <w:rPr>
                <w:bCs/>
                <w:iCs/>
                <w:sz w:val="20"/>
                <w:szCs w:val="20"/>
              </w:rPr>
              <w:t>тельной деятельности на основе ра</w:t>
            </w:r>
            <w:r w:rsidRPr="006A4561">
              <w:rPr>
                <w:bCs/>
                <w:iCs/>
                <w:sz w:val="20"/>
                <w:szCs w:val="20"/>
              </w:rPr>
              <w:t>з</w:t>
            </w:r>
            <w:r w:rsidRPr="006A4561">
              <w:rPr>
                <w:bCs/>
                <w:iCs/>
                <w:sz w:val="20"/>
                <w:szCs w:val="20"/>
              </w:rPr>
              <w:t>работки и внедрения программ нов</w:t>
            </w:r>
            <w:r w:rsidRPr="006A4561">
              <w:rPr>
                <w:bCs/>
                <w:iCs/>
                <w:sz w:val="20"/>
                <w:szCs w:val="20"/>
              </w:rPr>
              <w:t>о</w:t>
            </w:r>
            <w:r w:rsidRPr="006A4561">
              <w:rPr>
                <w:bCs/>
                <w:iCs/>
                <w:sz w:val="20"/>
                <w:szCs w:val="20"/>
              </w:rPr>
              <w:t>го поколения и мониторинга резул</w:t>
            </w:r>
            <w:r w:rsidRPr="006A4561">
              <w:rPr>
                <w:bCs/>
                <w:iCs/>
                <w:sz w:val="20"/>
                <w:szCs w:val="20"/>
              </w:rPr>
              <w:t>ь</w:t>
            </w:r>
            <w:r w:rsidRPr="006A4561">
              <w:rPr>
                <w:bCs/>
                <w:iCs/>
                <w:sz w:val="20"/>
                <w:szCs w:val="20"/>
              </w:rPr>
              <w:t>татов обучения</w:t>
            </w:r>
          </w:p>
        </w:tc>
        <w:tc>
          <w:tcPr>
            <w:tcW w:w="2766" w:type="dxa"/>
            <w:gridSpan w:val="2"/>
          </w:tcPr>
          <w:p w:rsidR="000E26C5" w:rsidRPr="006A4561" w:rsidRDefault="000E26C5" w:rsidP="008E237B">
            <w:pPr>
              <w:rPr>
                <w:sz w:val="20"/>
                <w:szCs w:val="20"/>
              </w:rPr>
            </w:pPr>
          </w:p>
        </w:tc>
        <w:tc>
          <w:tcPr>
            <w:tcW w:w="1203" w:type="dxa"/>
            <w:gridSpan w:val="2"/>
          </w:tcPr>
          <w:p w:rsidR="000E26C5" w:rsidRPr="006A4561" w:rsidRDefault="000E26C5" w:rsidP="008E237B">
            <w:pPr>
              <w:rPr>
                <w:sz w:val="20"/>
                <w:szCs w:val="20"/>
              </w:rPr>
            </w:pPr>
          </w:p>
        </w:tc>
        <w:tc>
          <w:tcPr>
            <w:tcW w:w="1843" w:type="dxa"/>
          </w:tcPr>
          <w:p w:rsidR="000E26C5" w:rsidRPr="006A4561" w:rsidRDefault="000E26C5" w:rsidP="008E237B">
            <w:pPr>
              <w:rPr>
                <w:sz w:val="20"/>
                <w:szCs w:val="20"/>
              </w:rPr>
            </w:pPr>
          </w:p>
        </w:tc>
        <w:tc>
          <w:tcPr>
            <w:tcW w:w="1134" w:type="dxa"/>
            <w:vAlign w:val="center"/>
          </w:tcPr>
          <w:p w:rsidR="000E26C5" w:rsidRPr="006A4561" w:rsidRDefault="000E26C5" w:rsidP="008E237B">
            <w:pPr>
              <w:jc w:val="center"/>
              <w:rPr>
                <w:sz w:val="20"/>
                <w:szCs w:val="20"/>
              </w:rPr>
            </w:pPr>
          </w:p>
        </w:tc>
        <w:tc>
          <w:tcPr>
            <w:tcW w:w="1134"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1016" w:type="dxa"/>
            <w:vAlign w:val="center"/>
          </w:tcPr>
          <w:p w:rsidR="000E26C5" w:rsidRPr="006A4561" w:rsidRDefault="000E26C5" w:rsidP="008E237B">
            <w:pPr>
              <w:jc w:val="center"/>
              <w:rPr>
                <w:sz w:val="20"/>
                <w:szCs w:val="20"/>
              </w:rPr>
            </w:pPr>
          </w:p>
        </w:tc>
        <w:tc>
          <w:tcPr>
            <w:tcW w:w="544" w:type="dxa"/>
          </w:tcPr>
          <w:p w:rsidR="000E26C5" w:rsidRPr="006A4561" w:rsidRDefault="000E26C5" w:rsidP="008E237B">
            <w:pPr>
              <w:jc w:val="center"/>
              <w:rPr>
                <w:sz w:val="20"/>
                <w:szCs w:val="20"/>
              </w:rPr>
            </w:pPr>
          </w:p>
        </w:tc>
      </w:tr>
      <w:tr w:rsidR="00933A22" w:rsidRPr="006A4561" w:rsidTr="00D460D8">
        <w:tc>
          <w:tcPr>
            <w:tcW w:w="851" w:type="dxa"/>
          </w:tcPr>
          <w:p w:rsidR="000E26C5" w:rsidRPr="006A4561" w:rsidRDefault="000E26C5" w:rsidP="008E237B">
            <w:pPr>
              <w:ind w:left="-32" w:right="-133"/>
              <w:rPr>
                <w:sz w:val="20"/>
                <w:szCs w:val="20"/>
              </w:rPr>
            </w:pPr>
            <w:r w:rsidRPr="006A4561">
              <w:rPr>
                <w:sz w:val="20"/>
                <w:szCs w:val="20"/>
              </w:rPr>
              <w:t>1.1.1.1</w:t>
            </w:r>
          </w:p>
        </w:tc>
        <w:tc>
          <w:tcPr>
            <w:tcW w:w="3402" w:type="dxa"/>
          </w:tcPr>
          <w:p w:rsidR="000E26C5" w:rsidRPr="006A4561" w:rsidRDefault="000E26C5" w:rsidP="000E26C5">
            <w:pPr>
              <w:ind w:right="-102"/>
              <w:rPr>
                <w:sz w:val="20"/>
                <w:szCs w:val="20"/>
              </w:rPr>
            </w:pPr>
            <w:r w:rsidRPr="006A4561">
              <w:rPr>
                <w:sz w:val="20"/>
                <w:szCs w:val="20"/>
              </w:rPr>
              <w:t>Пересмотр государственных станда</w:t>
            </w:r>
            <w:r w:rsidRPr="006A4561">
              <w:rPr>
                <w:sz w:val="20"/>
                <w:szCs w:val="20"/>
              </w:rPr>
              <w:t>р</w:t>
            </w:r>
            <w:r w:rsidRPr="006A4561">
              <w:rPr>
                <w:sz w:val="20"/>
                <w:szCs w:val="20"/>
              </w:rPr>
              <w:t>тов дошкольного образования</w:t>
            </w:r>
          </w:p>
        </w:tc>
        <w:tc>
          <w:tcPr>
            <w:tcW w:w="2766" w:type="dxa"/>
            <w:gridSpan w:val="2"/>
            <w:vAlign w:val="center"/>
          </w:tcPr>
          <w:p w:rsidR="000E26C5" w:rsidRPr="006A4561" w:rsidRDefault="000E26C5" w:rsidP="008E237B">
            <w:pPr>
              <w:ind w:right="-175"/>
              <w:rPr>
                <w:sz w:val="20"/>
                <w:szCs w:val="20"/>
              </w:rPr>
            </w:pPr>
            <w:r w:rsidRPr="006A4561">
              <w:rPr>
                <w:sz w:val="20"/>
                <w:szCs w:val="20"/>
              </w:rPr>
              <w:t>Проект пересмотренных ста</w:t>
            </w:r>
            <w:r w:rsidRPr="006A4561">
              <w:rPr>
                <w:sz w:val="20"/>
                <w:szCs w:val="20"/>
              </w:rPr>
              <w:t>н</w:t>
            </w:r>
            <w:r w:rsidRPr="006A4561">
              <w:rPr>
                <w:sz w:val="20"/>
                <w:szCs w:val="20"/>
              </w:rPr>
              <w:t>дартов дошкольного образов</w:t>
            </w:r>
            <w:r w:rsidRPr="006A4561">
              <w:rPr>
                <w:sz w:val="20"/>
                <w:szCs w:val="20"/>
              </w:rPr>
              <w:t>а</w:t>
            </w:r>
            <w:r w:rsidRPr="006A4561">
              <w:rPr>
                <w:sz w:val="20"/>
                <w:szCs w:val="20"/>
              </w:rPr>
              <w:t>ния представлен в Правител</w:t>
            </w:r>
            <w:r w:rsidRPr="006A4561">
              <w:rPr>
                <w:sz w:val="20"/>
                <w:szCs w:val="20"/>
              </w:rPr>
              <w:t>ь</w:t>
            </w:r>
            <w:r w:rsidRPr="006A4561">
              <w:rPr>
                <w:sz w:val="20"/>
                <w:szCs w:val="20"/>
              </w:rPr>
              <w:t>ство Республики Таджикистан</w:t>
            </w:r>
          </w:p>
        </w:tc>
        <w:tc>
          <w:tcPr>
            <w:tcW w:w="1203" w:type="dxa"/>
            <w:gridSpan w:val="2"/>
            <w:vAlign w:val="center"/>
          </w:tcPr>
          <w:p w:rsidR="000E26C5" w:rsidRPr="006A4561" w:rsidRDefault="000E26C5" w:rsidP="008E237B">
            <w:pPr>
              <w:jc w:val="center"/>
              <w:rPr>
                <w:sz w:val="20"/>
                <w:szCs w:val="20"/>
              </w:rPr>
            </w:pPr>
            <w:r w:rsidRPr="006A4561">
              <w:rPr>
                <w:sz w:val="20"/>
                <w:szCs w:val="20"/>
              </w:rPr>
              <w:t>2013-2014</w:t>
            </w:r>
          </w:p>
        </w:tc>
        <w:tc>
          <w:tcPr>
            <w:tcW w:w="1843" w:type="dxa"/>
            <w:vAlign w:val="center"/>
          </w:tcPr>
          <w:p w:rsidR="000E26C5" w:rsidRPr="006A4561" w:rsidRDefault="000E26C5" w:rsidP="008E237B">
            <w:pPr>
              <w:ind w:right="-91"/>
              <w:rPr>
                <w:sz w:val="20"/>
                <w:szCs w:val="20"/>
              </w:rPr>
            </w:pPr>
            <w:r w:rsidRPr="006A4561">
              <w:rPr>
                <w:sz w:val="20"/>
                <w:szCs w:val="20"/>
              </w:rPr>
              <w:t>МО, Академия о</w:t>
            </w:r>
            <w:r w:rsidRPr="006A4561">
              <w:rPr>
                <w:sz w:val="20"/>
                <w:szCs w:val="20"/>
              </w:rPr>
              <w:t>б</w:t>
            </w:r>
            <w:r w:rsidRPr="006A4561">
              <w:rPr>
                <w:sz w:val="20"/>
                <w:szCs w:val="20"/>
              </w:rPr>
              <w:t>разования</w:t>
            </w:r>
          </w:p>
        </w:tc>
        <w:tc>
          <w:tcPr>
            <w:tcW w:w="1134" w:type="dxa"/>
            <w:vAlign w:val="center"/>
          </w:tcPr>
          <w:p w:rsidR="000E26C5" w:rsidRPr="006A4561" w:rsidRDefault="000E26C5" w:rsidP="008E237B">
            <w:pPr>
              <w:jc w:val="center"/>
              <w:rPr>
                <w:sz w:val="20"/>
                <w:szCs w:val="20"/>
              </w:rPr>
            </w:pPr>
            <w:r w:rsidRPr="006A4561">
              <w:rPr>
                <w:sz w:val="20"/>
                <w:szCs w:val="20"/>
              </w:rPr>
              <w:t>130 757</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right"/>
              <w:rPr>
                <w:sz w:val="20"/>
                <w:szCs w:val="20"/>
              </w:rPr>
            </w:pPr>
            <w:r w:rsidRPr="006A4561">
              <w:rPr>
                <w:sz w:val="20"/>
                <w:szCs w:val="20"/>
              </w:rPr>
              <w:t>130 757</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left="-32" w:right="-133"/>
              <w:rPr>
                <w:sz w:val="20"/>
                <w:szCs w:val="20"/>
              </w:rPr>
            </w:pPr>
            <w:r w:rsidRPr="006A4561">
              <w:rPr>
                <w:sz w:val="20"/>
                <w:szCs w:val="20"/>
              </w:rPr>
              <w:t>1.1.1.2</w:t>
            </w:r>
          </w:p>
        </w:tc>
        <w:tc>
          <w:tcPr>
            <w:tcW w:w="3402" w:type="dxa"/>
          </w:tcPr>
          <w:p w:rsidR="000E26C5" w:rsidRPr="006A4561" w:rsidRDefault="000E26C5" w:rsidP="008E237B">
            <w:pPr>
              <w:ind w:right="-102"/>
              <w:rPr>
                <w:sz w:val="20"/>
                <w:szCs w:val="20"/>
              </w:rPr>
            </w:pPr>
            <w:r w:rsidRPr="006A4561">
              <w:rPr>
                <w:sz w:val="20"/>
                <w:szCs w:val="20"/>
              </w:rPr>
              <w:t>Пересмотр требований к уровню ра</w:t>
            </w:r>
            <w:r w:rsidRPr="006A4561">
              <w:rPr>
                <w:sz w:val="20"/>
                <w:szCs w:val="20"/>
              </w:rPr>
              <w:t>н</w:t>
            </w:r>
            <w:r w:rsidRPr="006A4561">
              <w:rPr>
                <w:sz w:val="20"/>
                <w:szCs w:val="20"/>
              </w:rPr>
              <w:t xml:space="preserve">него развития ребенка и разработка программ дошкольного образования </w:t>
            </w:r>
          </w:p>
        </w:tc>
        <w:tc>
          <w:tcPr>
            <w:tcW w:w="2766" w:type="dxa"/>
            <w:gridSpan w:val="2"/>
            <w:vAlign w:val="center"/>
          </w:tcPr>
          <w:p w:rsidR="000E26C5" w:rsidRPr="006A4561" w:rsidRDefault="000E26C5" w:rsidP="008E237B">
            <w:pPr>
              <w:ind w:right="-175"/>
              <w:rPr>
                <w:sz w:val="20"/>
                <w:szCs w:val="20"/>
              </w:rPr>
            </w:pPr>
            <w:r w:rsidRPr="006A4561">
              <w:rPr>
                <w:sz w:val="20"/>
                <w:szCs w:val="20"/>
              </w:rPr>
              <w:t>4 программы разработаны и утверждены.</w:t>
            </w:r>
          </w:p>
          <w:p w:rsidR="000E26C5" w:rsidRPr="006A4561" w:rsidRDefault="000E26C5" w:rsidP="008E237B">
            <w:pPr>
              <w:ind w:right="-175"/>
              <w:rPr>
                <w:sz w:val="20"/>
                <w:szCs w:val="20"/>
              </w:rPr>
            </w:pPr>
            <w:r w:rsidRPr="006A4561">
              <w:rPr>
                <w:sz w:val="20"/>
                <w:szCs w:val="20"/>
              </w:rPr>
              <w:t>Пересмотренный вариант тр</w:t>
            </w:r>
            <w:r w:rsidRPr="006A4561">
              <w:rPr>
                <w:sz w:val="20"/>
                <w:szCs w:val="20"/>
              </w:rPr>
              <w:t>е</w:t>
            </w:r>
            <w:r w:rsidRPr="006A4561">
              <w:rPr>
                <w:sz w:val="20"/>
                <w:szCs w:val="20"/>
              </w:rPr>
              <w:t>бований уровня раннего разв</w:t>
            </w:r>
            <w:r w:rsidRPr="006A4561">
              <w:rPr>
                <w:sz w:val="20"/>
                <w:szCs w:val="20"/>
              </w:rPr>
              <w:t>и</w:t>
            </w:r>
            <w:r w:rsidRPr="006A4561">
              <w:rPr>
                <w:sz w:val="20"/>
                <w:szCs w:val="20"/>
              </w:rPr>
              <w:t>тия утвержден.</w:t>
            </w:r>
          </w:p>
        </w:tc>
        <w:tc>
          <w:tcPr>
            <w:tcW w:w="1203" w:type="dxa"/>
            <w:gridSpan w:val="2"/>
            <w:vAlign w:val="center"/>
          </w:tcPr>
          <w:p w:rsidR="000E26C5" w:rsidRPr="006A4561" w:rsidRDefault="000E26C5" w:rsidP="008E237B">
            <w:pPr>
              <w:jc w:val="center"/>
              <w:rPr>
                <w:sz w:val="20"/>
                <w:szCs w:val="20"/>
              </w:rPr>
            </w:pPr>
            <w:r w:rsidRPr="006A4561">
              <w:rPr>
                <w:sz w:val="20"/>
                <w:szCs w:val="20"/>
              </w:rPr>
              <w:t>2014</w:t>
            </w:r>
          </w:p>
        </w:tc>
        <w:tc>
          <w:tcPr>
            <w:tcW w:w="1843" w:type="dxa"/>
            <w:vAlign w:val="center"/>
          </w:tcPr>
          <w:p w:rsidR="000E26C5" w:rsidRPr="006A4561" w:rsidRDefault="000E26C5" w:rsidP="008E237B">
            <w:pPr>
              <w:ind w:right="-91"/>
              <w:rPr>
                <w:sz w:val="20"/>
                <w:szCs w:val="20"/>
              </w:rPr>
            </w:pPr>
            <w:r w:rsidRPr="006A4561">
              <w:rPr>
                <w:sz w:val="20"/>
                <w:szCs w:val="20"/>
              </w:rPr>
              <w:t>МО, Академия о</w:t>
            </w:r>
            <w:r w:rsidRPr="006A4561">
              <w:rPr>
                <w:sz w:val="20"/>
                <w:szCs w:val="20"/>
              </w:rPr>
              <w:t>б</w:t>
            </w:r>
            <w:r w:rsidRPr="006A4561">
              <w:rPr>
                <w:sz w:val="20"/>
                <w:szCs w:val="20"/>
              </w:rPr>
              <w:t>разования</w:t>
            </w:r>
          </w:p>
        </w:tc>
        <w:tc>
          <w:tcPr>
            <w:tcW w:w="1134" w:type="dxa"/>
            <w:vAlign w:val="center"/>
          </w:tcPr>
          <w:p w:rsidR="000E26C5" w:rsidRPr="006A4561" w:rsidRDefault="000E26C5" w:rsidP="008E237B">
            <w:pPr>
              <w:jc w:val="center"/>
              <w:rPr>
                <w:sz w:val="20"/>
                <w:szCs w:val="20"/>
              </w:rPr>
            </w:pPr>
            <w:r w:rsidRPr="006A4561">
              <w:rPr>
                <w:sz w:val="20"/>
                <w:szCs w:val="20"/>
              </w:rPr>
              <w:t>43 792</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right"/>
              <w:rPr>
                <w:sz w:val="20"/>
                <w:szCs w:val="20"/>
              </w:rPr>
            </w:pPr>
            <w:r w:rsidRPr="006A4561">
              <w:rPr>
                <w:sz w:val="20"/>
                <w:szCs w:val="20"/>
              </w:rPr>
              <w:t>43 792</w:t>
            </w:r>
          </w:p>
        </w:tc>
        <w:tc>
          <w:tcPr>
            <w:tcW w:w="544" w:type="dxa"/>
            <w:vAlign w:val="center"/>
          </w:tcPr>
          <w:p w:rsidR="000E26C5" w:rsidRPr="006A4561" w:rsidRDefault="000E26C5" w:rsidP="008E237B">
            <w:pPr>
              <w:jc w:val="center"/>
              <w:rPr>
                <w:sz w:val="20"/>
                <w:szCs w:val="20"/>
              </w:rPr>
            </w:pPr>
          </w:p>
        </w:tc>
      </w:tr>
      <w:tr w:rsidR="000E26C5" w:rsidRPr="006A4561" w:rsidTr="00D460D8">
        <w:tc>
          <w:tcPr>
            <w:tcW w:w="15877" w:type="dxa"/>
            <w:gridSpan w:val="13"/>
          </w:tcPr>
          <w:p w:rsidR="000E26C5" w:rsidRPr="006A4561" w:rsidRDefault="000E26C5" w:rsidP="008E237B">
            <w:pPr>
              <w:jc w:val="center"/>
              <w:rPr>
                <w:sz w:val="20"/>
                <w:szCs w:val="20"/>
              </w:rPr>
            </w:pPr>
            <w:r w:rsidRPr="006A4561">
              <w:rPr>
                <w:bCs/>
                <w:iCs/>
                <w:sz w:val="20"/>
                <w:szCs w:val="20"/>
              </w:rPr>
              <w:t>1.2.Структурные изменения системы образования</w:t>
            </w:r>
          </w:p>
        </w:tc>
      </w:tr>
      <w:tr w:rsidR="000E26C5" w:rsidRPr="006A4561" w:rsidTr="00D460D8">
        <w:tc>
          <w:tcPr>
            <w:tcW w:w="851" w:type="dxa"/>
          </w:tcPr>
          <w:p w:rsidR="000E26C5" w:rsidRPr="006A4561" w:rsidRDefault="000E26C5" w:rsidP="008E237B">
            <w:pPr>
              <w:ind w:left="-108" w:right="-133"/>
              <w:rPr>
                <w:bCs/>
                <w:sz w:val="20"/>
                <w:szCs w:val="20"/>
              </w:rPr>
            </w:pPr>
            <w:r w:rsidRPr="006A4561">
              <w:rPr>
                <w:bCs/>
                <w:sz w:val="20"/>
                <w:szCs w:val="20"/>
              </w:rPr>
              <w:t>1.2.1</w:t>
            </w:r>
          </w:p>
        </w:tc>
        <w:tc>
          <w:tcPr>
            <w:tcW w:w="3402" w:type="dxa"/>
          </w:tcPr>
          <w:p w:rsidR="000E26C5" w:rsidRPr="006A4561" w:rsidRDefault="000E26C5" w:rsidP="008E237B">
            <w:pPr>
              <w:ind w:right="-102"/>
              <w:rPr>
                <w:bCs/>
                <w:iCs/>
                <w:sz w:val="20"/>
                <w:szCs w:val="20"/>
                <w:highlight w:val="yellow"/>
              </w:rPr>
            </w:pPr>
            <w:r w:rsidRPr="006A4561">
              <w:rPr>
                <w:bCs/>
                <w:iCs/>
                <w:sz w:val="20"/>
                <w:szCs w:val="20"/>
              </w:rPr>
              <w:t>Введение разнообразных организац</w:t>
            </w:r>
            <w:r w:rsidRPr="006A4561">
              <w:rPr>
                <w:bCs/>
                <w:iCs/>
                <w:sz w:val="20"/>
                <w:szCs w:val="20"/>
              </w:rPr>
              <w:t>и</w:t>
            </w:r>
            <w:r w:rsidRPr="006A4561">
              <w:rPr>
                <w:bCs/>
                <w:iCs/>
                <w:sz w:val="20"/>
                <w:szCs w:val="20"/>
              </w:rPr>
              <w:t>онно- правовых форм оказания услуг дошкольного образования</w:t>
            </w:r>
          </w:p>
        </w:tc>
        <w:tc>
          <w:tcPr>
            <w:tcW w:w="2766" w:type="dxa"/>
            <w:gridSpan w:val="2"/>
          </w:tcPr>
          <w:p w:rsidR="000E26C5" w:rsidRPr="006A4561" w:rsidRDefault="000E26C5" w:rsidP="008E237B">
            <w:pPr>
              <w:jc w:val="center"/>
              <w:rPr>
                <w:sz w:val="20"/>
                <w:szCs w:val="20"/>
                <w:highlight w:val="yellow"/>
              </w:rPr>
            </w:pPr>
          </w:p>
        </w:tc>
        <w:tc>
          <w:tcPr>
            <w:tcW w:w="1203" w:type="dxa"/>
            <w:gridSpan w:val="2"/>
          </w:tcPr>
          <w:p w:rsidR="000E26C5" w:rsidRPr="006A4561" w:rsidRDefault="000E26C5" w:rsidP="008E237B"/>
        </w:tc>
        <w:tc>
          <w:tcPr>
            <w:tcW w:w="1843" w:type="dxa"/>
            <w:vAlign w:val="center"/>
          </w:tcPr>
          <w:p w:rsidR="000E26C5" w:rsidRPr="006A4561" w:rsidRDefault="000E26C5" w:rsidP="008E237B">
            <w:pPr>
              <w:jc w:val="center"/>
              <w:rPr>
                <w:sz w:val="20"/>
                <w:szCs w:val="20"/>
                <w:highlight w:val="yellow"/>
              </w:rPr>
            </w:pPr>
          </w:p>
        </w:tc>
        <w:tc>
          <w:tcPr>
            <w:tcW w:w="1134" w:type="dxa"/>
            <w:vAlign w:val="center"/>
          </w:tcPr>
          <w:p w:rsidR="000E26C5" w:rsidRPr="006A4561" w:rsidRDefault="000E26C5" w:rsidP="008E237B">
            <w:pPr>
              <w:jc w:val="center"/>
              <w:rPr>
                <w:sz w:val="20"/>
                <w:szCs w:val="20"/>
                <w:highlight w:val="yellow"/>
              </w:rPr>
            </w:pPr>
          </w:p>
        </w:tc>
        <w:tc>
          <w:tcPr>
            <w:tcW w:w="1134" w:type="dxa"/>
            <w:vAlign w:val="center"/>
          </w:tcPr>
          <w:p w:rsidR="000E26C5" w:rsidRPr="006A4561" w:rsidRDefault="000E26C5" w:rsidP="008E237B">
            <w:pPr>
              <w:jc w:val="center"/>
              <w:rPr>
                <w:sz w:val="20"/>
                <w:szCs w:val="20"/>
                <w:highlight w:val="yellow"/>
              </w:rPr>
            </w:pPr>
          </w:p>
        </w:tc>
        <w:tc>
          <w:tcPr>
            <w:tcW w:w="992" w:type="dxa"/>
            <w:vAlign w:val="center"/>
          </w:tcPr>
          <w:p w:rsidR="000E26C5" w:rsidRPr="006A4561" w:rsidRDefault="000E26C5" w:rsidP="008E237B">
            <w:pPr>
              <w:jc w:val="center"/>
              <w:rPr>
                <w:sz w:val="20"/>
                <w:szCs w:val="20"/>
                <w:highlight w:val="yellow"/>
              </w:rPr>
            </w:pPr>
          </w:p>
        </w:tc>
        <w:tc>
          <w:tcPr>
            <w:tcW w:w="992" w:type="dxa"/>
            <w:vAlign w:val="center"/>
          </w:tcPr>
          <w:p w:rsidR="000E26C5" w:rsidRPr="006A4561" w:rsidRDefault="000E26C5" w:rsidP="008E237B">
            <w:pPr>
              <w:jc w:val="center"/>
              <w:rPr>
                <w:sz w:val="20"/>
                <w:szCs w:val="20"/>
                <w:highlight w:val="yellow"/>
              </w:rPr>
            </w:pPr>
          </w:p>
        </w:tc>
        <w:tc>
          <w:tcPr>
            <w:tcW w:w="1016" w:type="dxa"/>
            <w:vAlign w:val="center"/>
          </w:tcPr>
          <w:p w:rsidR="000E26C5" w:rsidRPr="006A4561" w:rsidRDefault="000E26C5" w:rsidP="008E237B">
            <w:pPr>
              <w:jc w:val="center"/>
              <w:rPr>
                <w:sz w:val="20"/>
                <w:szCs w:val="20"/>
                <w:highlight w:val="yellow"/>
              </w:rPr>
            </w:pP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left="-108" w:right="-133"/>
              <w:rPr>
                <w:sz w:val="20"/>
                <w:szCs w:val="20"/>
              </w:rPr>
            </w:pPr>
            <w:r w:rsidRPr="006A4561">
              <w:rPr>
                <w:sz w:val="20"/>
                <w:szCs w:val="20"/>
              </w:rPr>
              <w:t>1.2.1.1</w:t>
            </w:r>
          </w:p>
        </w:tc>
        <w:tc>
          <w:tcPr>
            <w:tcW w:w="3402" w:type="dxa"/>
          </w:tcPr>
          <w:p w:rsidR="000E26C5" w:rsidRPr="006A4561" w:rsidRDefault="000E26C5" w:rsidP="008E237B">
            <w:pPr>
              <w:ind w:right="-102"/>
              <w:rPr>
                <w:sz w:val="20"/>
                <w:szCs w:val="20"/>
                <w:highlight w:val="yellow"/>
              </w:rPr>
            </w:pPr>
            <w:r w:rsidRPr="006A4561">
              <w:rPr>
                <w:sz w:val="20"/>
                <w:szCs w:val="20"/>
              </w:rPr>
              <w:t>Разработка и реализация программ повышения квалификации и перепо</w:t>
            </w:r>
            <w:r w:rsidRPr="006A4561">
              <w:rPr>
                <w:sz w:val="20"/>
                <w:szCs w:val="20"/>
              </w:rPr>
              <w:t>д</w:t>
            </w:r>
            <w:r w:rsidRPr="006A4561">
              <w:rPr>
                <w:sz w:val="20"/>
                <w:szCs w:val="20"/>
              </w:rPr>
              <w:t>готовки персонала для организации  групп кратковременного пребывания, центров развития ребенка, семейных детских садов  и других форм дошк</w:t>
            </w:r>
            <w:r w:rsidRPr="006A4561">
              <w:rPr>
                <w:sz w:val="20"/>
                <w:szCs w:val="20"/>
              </w:rPr>
              <w:t>о</w:t>
            </w:r>
            <w:r w:rsidRPr="006A4561">
              <w:rPr>
                <w:sz w:val="20"/>
                <w:szCs w:val="20"/>
              </w:rPr>
              <w:t>льного образования</w:t>
            </w:r>
          </w:p>
        </w:tc>
        <w:tc>
          <w:tcPr>
            <w:tcW w:w="2766" w:type="dxa"/>
            <w:gridSpan w:val="2"/>
            <w:vAlign w:val="center"/>
          </w:tcPr>
          <w:p w:rsidR="000E26C5" w:rsidRPr="006A4561" w:rsidRDefault="000E26C5" w:rsidP="008E237B">
            <w:pPr>
              <w:rPr>
                <w:sz w:val="20"/>
                <w:szCs w:val="20"/>
                <w:highlight w:val="yellow"/>
              </w:rPr>
            </w:pPr>
            <w:r w:rsidRPr="006A4561">
              <w:rPr>
                <w:sz w:val="20"/>
                <w:szCs w:val="20"/>
              </w:rPr>
              <w:t>Программы повышения кв</w:t>
            </w:r>
            <w:r w:rsidRPr="006A4561">
              <w:rPr>
                <w:sz w:val="20"/>
                <w:szCs w:val="20"/>
              </w:rPr>
              <w:t>а</w:t>
            </w:r>
            <w:r w:rsidRPr="006A4561">
              <w:rPr>
                <w:sz w:val="20"/>
                <w:szCs w:val="20"/>
              </w:rPr>
              <w:t>лификации и переподготовки разработаны и организованы соответствующие курсы</w:t>
            </w:r>
          </w:p>
        </w:tc>
        <w:tc>
          <w:tcPr>
            <w:tcW w:w="1203" w:type="dxa"/>
            <w:gridSpan w:val="2"/>
          </w:tcPr>
          <w:p w:rsidR="000E26C5" w:rsidRPr="006A4561" w:rsidRDefault="000E26C5" w:rsidP="008E237B">
            <w:pPr>
              <w:rPr>
                <w:lang w:val="en-US"/>
              </w:rPr>
            </w:pPr>
            <w:r w:rsidRPr="006A4561">
              <w:rPr>
                <w:rFonts w:ascii="Arial Narrow" w:hAnsi="Arial Narrow" w:cs="Arial"/>
                <w:sz w:val="20"/>
                <w:szCs w:val="20"/>
              </w:rPr>
              <w:t>2013-2014</w:t>
            </w:r>
          </w:p>
        </w:tc>
        <w:tc>
          <w:tcPr>
            <w:tcW w:w="1843" w:type="dxa"/>
            <w:vAlign w:val="center"/>
          </w:tcPr>
          <w:p w:rsidR="000E26C5" w:rsidRPr="006A4561" w:rsidRDefault="000E26C5" w:rsidP="008E237B">
            <w:pPr>
              <w:ind w:right="-91"/>
              <w:rPr>
                <w:sz w:val="20"/>
                <w:szCs w:val="20"/>
              </w:rPr>
            </w:pPr>
            <w:r w:rsidRPr="006A4561">
              <w:rPr>
                <w:sz w:val="20"/>
                <w:szCs w:val="20"/>
              </w:rPr>
              <w:t>МО,</w:t>
            </w:r>
          </w:p>
          <w:p w:rsidR="000E26C5" w:rsidRPr="006A4561" w:rsidRDefault="000E26C5" w:rsidP="008E237B">
            <w:pPr>
              <w:ind w:right="-91"/>
              <w:rPr>
                <w:sz w:val="20"/>
                <w:szCs w:val="20"/>
              </w:rPr>
            </w:pPr>
            <w:r w:rsidRPr="006A4561">
              <w:rPr>
                <w:sz w:val="20"/>
                <w:szCs w:val="20"/>
              </w:rPr>
              <w:t>Академия образ</w:t>
            </w:r>
            <w:r w:rsidRPr="006A4561">
              <w:rPr>
                <w:sz w:val="20"/>
                <w:szCs w:val="20"/>
              </w:rPr>
              <w:t>о</w:t>
            </w:r>
            <w:r w:rsidRPr="006A4561">
              <w:rPr>
                <w:sz w:val="20"/>
                <w:szCs w:val="20"/>
              </w:rPr>
              <w:t>вания, учреждения профессионального образования</w:t>
            </w:r>
          </w:p>
        </w:tc>
        <w:tc>
          <w:tcPr>
            <w:tcW w:w="1134" w:type="dxa"/>
            <w:vAlign w:val="center"/>
          </w:tcPr>
          <w:p w:rsidR="000E26C5" w:rsidRPr="006A4561" w:rsidRDefault="000E26C5" w:rsidP="008E237B">
            <w:pPr>
              <w:jc w:val="center"/>
              <w:rPr>
                <w:sz w:val="20"/>
                <w:szCs w:val="20"/>
              </w:rPr>
            </w:pPr>
            <w:r w:rsidRPr="006A4561">
              <w:rPr>
                <w:sz w:val="20"/>
                <w:szCs w:val="20"/>
              </w:rPr>
              <w:t>235 049</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right"/>
              <w:rPr>
                <w:sz w:val="20"/>
                <w:szCs w:val="20"/>
              </w:rPr>
            </w:pPr>
            <w:r w:rsidRPr="006A4561">
              <w:rPr>
                <w:sz w:val="20"/>
                <w:szCs w:val="20"/>
              </w:rPr>
              <w:t>235 049</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left="-108"/>
              <w:rPr>
                <w:sz w:val="20"/>
                <w:szCs w:val="20"/>
              </w:rPr>
            </w:pPr>
            <w:r w:rsidRPr="006A4561">
              <w:rPr>
                <w:sz w:val="20"/>
                <w:szCs w:val="20"/>
              </w:rPr>
              <w:t>1.2.1.2</w:t>
            </w:r>
          </w:p>
        </w:tc>
        <w:tc>
          <w:tcPr>
            <w:tcW w:w="3402" w:type="dxa"/>
            <w:vAlign w:val="center"/>
          </w:tcPr>
          <w:p w:rsidR="000E26C5" w:rsidRPr="006A4561" w:rsidRDefault="000E26C5" w:rsidP="008E237B">
            <w:pPr>
              <w:ind w:right="-71"/>
              <w:rPr>
                <w:sz w:val="20"/>
                <w:szCs w:val="20"/>
              </w:rPr>
            </w:pPr>
            <w:r w:rsidRPr="006A4561">
              <w:rPr>
                <w:sz w:val="20"/>
                <w:szCs w:val="20"/>
              </w:rPr>
              <w:t>Формирование механизмов  госуда</w:t>
            </w:r>
            <w:r w:rsidRPr="006A4561">
              <w:rPr>
                <w:sz w:val="20"/>
                <w:szCs w:val="20"/>
              </w:rPr>
              <w:t>р</w:t>
            </w:r>
            <w:r w:rsidRPr="006A4561">
              <w:rPr>
                <w:sz w:val="20"/>
                <w:szCs w:val="20"/>
              </w:rPr>
              <w:lastRenderedPageBreak/>
              <w:t>ственной поддержки развития ра</w:t>
            </w:r>
            <w:r w:rsidRPr="006A4561">
              <w:rPr>
                <w:sz w:val="20"/>
                <w:szCs w:val="20"/>
              </w:rPr>
              <w:t>з</w:t>
            </w:r>
            <w:r w:rsidRPr="006A4561">
              <w:rPr>
                <w:sz w:val="20"/>
                <w:szCs w:val="20"/>
              </w:rPr>
              <w:t>личных форм дошкольного образов</w:t>
            </w:r>
            <w:r w:rsidRPr="006A4561">
              <w:rPr>
                <w:sz w:val="20"/>
                <w:szCs w:val="20"/>
              </w:rPr>
              <w:t>а</w:t>
            </w:r>
            <w:r w:rsidRPr="006A4561">
              <w:rPr>
                <w:sz w:val="20"/>
                <w:szCs w:val="20"/>
              </w:rPr>
              <w:t>ния</w:t>
            </w:r>
          </w:p>
        </w:tc>
        <w:tc>
          <w:tcPr>
            <w:tcW w:w="2766" w:type="dxa"/>
            <w:gridSpan w:val="2"/>
            <w:vAlign w:val="center"/>
          </w:tcPr>
          <w:p w:rsidR="000E26C5" w:rsidRPr="006A4561" w:rsidRDefault="000E26C5" w:rsidP="008E237B">
            <w:pPr>
              <w:rPr>
                <w:sz w:val="20"/>
                <w:szCs w:val="20"/>
                <w:highlight w:val="yellow"/>
              </w:rPr>
            </w:pPr>
            <w:r w:rsidRPr="006A4561">
              <w:rPr>
                <w:sz w:val="20"/>
                <w:szCs w:val="20"/>
              </w:rPr>
              <w:lastRenderedPageBreak/>
              <w:t xml:space="preserve">Проект Закона Республики </w:t>
            </w:r>
            <w:r w:rsidRPr="006A4561">
              <w:rPr>
                <w:sz w:val="20"/>
                <w:szCs w:val="20"/>
              </w:rPr>
              <w:lastRenderedPageBreak/>
              <w:t>Таджикистан «О дошкол</w:t>
            </w:r>
            <w:r w:rsidRPr="006A4561">
              <w:rPr>
                <w:sz w:val="20"/>
                <w:szCs w:val="20"/>
              </w:rPr>
              <w:t>ь</w:t>
            </w:r>
            <w:r w:rsidRPr="006A4561">
              <w:rPr>
                <w:sz w:val="20"/>
                <w:szCs w:val="20"/>
              </w:rPr>
              <w:t xml:space="preserve">ном образовании» разработан </w:t>
            </w:r>
          </w:p>
        </w:tc>
        <w:tc>
          <w:tcPr>
            <w:tcW w:w="1203" w:type="dxa"/>
            <w:gridSpan w:val="2"/>
            <w:vAlign w:val="center"/>
          </w:tcPr>
          <w:p w:rsidR="000E26C5" w:rsidRPr="006A4561" w:rsidRDefault="000E26C5" w:rsidP="008E237B">
            <w:pPr>
              <w:jc w:val="center"/>
              <w:rPr>
                <w:sz w:val="20"/>
                <w:szCs w:val="20"/>
              </w:rPr>
            </w:pPr>
            <w:r w:rsidRPr="006A4561">
              <w:rPr>
                <w:sz w:val="20"/>
                <w:szCs w:val="20"/>
              </w:rPr>
              <w:lastRenderedPageBreak/>
              <w:t>2012-2013</w:t>
            </w:r>
          </w:p>
        </w:tc>
        <w:tc>
          <w:tcPr>
            <w:tcW w:w="1843" w:type="dxa"/>
            <w:vAlign w:val="center"/>
          </w:tcPr>
          <w:p w:rsidR="000E26C5" w:rsidRPr="006A4561" w:rsidRDefault="000E26C5" w:rsidP="008E237B">
            <w:pPr>
              <w:ind w:right="-91"/>
              <w:rPr>
                <w:sz w:val="20"/>
                <w:szCs w:val="20"/>
              </w:rPr>
            </w:pPr>
            <w:r w:rsidRPr="006A4561">
              <w:rPr>
                <w:sz w:val="20"/>
                <w:szCs w:val="20"/>
              </w:rPr>
              <w:t>МО,</w:t>
            </w:r>
          </w:p>
          <w:p w:rsidR="000E26C5" w:rsidRPr="006A4561" w:rsidRDefault="000E26C5" w:rsidP="008E237B">
            <w:pPr>
              <w:ind w:right="-91"/>
              <w:rPr>
                <w:sz w:val="20"/>
                <w:szCs w:val="20"/>
              </w:rPr>
            </w:pPr>
            <w:r w:rsidRPr="006A4561">
              <w:rPr>
                <w:sz w:val="20"/>
                <w:szCs w:val="20"/>
              </w:rPr>
              <w:lastRenderedPageBreak/>
              <w:t>Академия образ</w:t>
            </w:r>
            <w:r w:rsidRPr="006A4561">
              <w:rPr>
                <w:sz w:val="20"/>
                <w:szCs w:val="20"/>
              </w:rPr>
              <w:t>о</w:t>
            </w:r>
            <w:r w:rsidRPr="006A4561">
              <w:rPr>
                <w:sz w:val="20"/>
                <w:szCs w:val="20"/>
              </w:rPr>
              <w:t>вания</w:t>
            </w:r>
          </w:p>
          <w:p w:rsidR="000E26C5" w:rsidRPr="006A4561" w:rsidRDefault="000E26C5" w:rsidP="008E237B">
            <w:pPr>
              <w:ind w:right="-91"/>
              <w:rPr>
                <w:sz w:val="20"/>
                <w:szCs w:val="20"/>
              </w:rPr>
            </w:pPr>
          </w:p>
        </w:tc>
        <w:tc>
          <w:tcPr>
            <w:tcW w:w="1134" w:type="dxa"/>
            <w:vAlign w:val="center"/>
          </w:tcPr>
          <w:p w:rsidR="000E26C5" w:rsidRPr="006A4561" w:rsidRDefault="000E26C5" w:rsidP="008E237B">
            <w:pPr>
              <w:jc w:val="center"/>
              <w:rPr>
                <w:sz w:val="20"/>
                <w:szCs w:val="20"/>
              </w:rPr>
            </w:pPr>
            <w:r w:rsidRPr="006A4561">
              <w:rPr>
                <w:sz w:val="20"/>
                <w:szCs w:val="20"/>
              </w:rPr>
              <w:lastRenderedPageBreak/>
              <w:t>48 076</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right"/>
              <w:rPr>
                <w:sz w:val="20"/>
                <w:szCs w:val="20"/>
              </w:rPr>
            </w:pPr>
            <w:r w:rsidRPr="006A4561">
              <w:rPr>
                <w:sz w:val="20"/>
                <w:szCs w:val="20"/>
              </w:rPr>
              <w:t>48 076</w:t>
            </w:r>
          </w:p>
        </w:tc>
        <w:tc>
          <w:tcPr>
            <w:tcW w:w="544" w:type="dxa"/>
            <w:vAlign w:val="center"/>
          </w:tcPr>
          <w:p w:rsidR="000E26C5" w:rsidRPr="006A4561" w:rsidRDefault="000E26C5" w:rsidP="008E237B">
            <w:pPr>
              <w:jc w:val="center"/>
              <w:rPr>
                <w:sz w:val="20"/>
                <w:szCs w:val="20"/>
              </w:rPr>
            </w:pPr>
          </w:p>
        </w:tc>
      </w:tr>
      <w:tr w:rsidR="000E26C5" w:rsidRPr="006A4561" w:rsidTr="00D460D8">
        <w:tc>
          <w:tcPr>
            <w:tcW w:w="15877" w:type="dxa"/>
            <w:gridSpan w:val="13"/>
          </w:tcPr>
          <w:p w:rsidR="000E26C5" w:rsidRPr="006A4561" w:rsidRDefault="000E26C5" w:rsidP="008E237B">
            <w:pPr>
              <w:jc w:val="center"/>
              <w:rPr>
                <w:sz w:val="20"/>
                <w:szCs w:val="20"/>
              </w:rPr>
            </w:pPr>
            <w:r w:rsidRPr="006A4561">
              <w:rPr>
                <w:bCs/>
                <w:iCs/>
                <w:sz w:val="20"/>
                <w:szCs w:val="20"/>
              </w:rPr>
              <w:lastRenderedPageBreak/>
              <w:t>1.3.Доступность качественного образования</w:t>
            </w:r>
          </w:p>
        </w:tc>
      </w:tr>
      <w:tr w:rsidR="000E26C5" w:rsidRPr="006A4561" w:rsidTr="00D460D8">
        <w:tc>
          <w:tcPr>
            <w:tcW w:w="851" w:type="dxa"/>
          </w:tcPr>
          <w:p w:rsidR="000E26C5" w:rsidRPr="006A4561" w:rsidRDefault="000E26C5" w:rsidP="008E237B">
            <w:pPr>
              <w:ind w:left="-108" w:right="-116"/>
              <w:rPr>
                <w:sz w:val="20"/>
                <w:szCs w:val="20"/>
              </w:rPr>
            </w:pPr>
            <w:r w:rsidRPr="006A4561">
              <w:rPr>
                <w:sz w:val="20"/>
                <w:szCs w:val="20"/>
              </w:rPr>
              <w:t>1.3.1</w:t>
            </w:r>
          </w:p>
        </w:tc>
        <w:tc>
          <w:tcPr>
            <w:tcW w:w="3402" w:type="dxa"/>
          </w:tcPr>
          <w:p w:rsidR="000E26C5" w:rsidRPr="006A4561" w:rsidRDefault="000E26C5" w:rsidP="008E237B">
            <w:pPr>
              <w:ind w:right="-71"/>
              <w:rPr>
                <w:bCs/>
                <w:iCs/>
                <w:sz w:val="20"/>
                <w:szCs w:val="20"/>
              </w:rPr>
            </w:pPr>
            <w:r w:rsidRPr="006A4561">
              <w:rPr>
                <w:bCs/>
                <w:iCs/>
                <w:sz w:val="20"/>
                <w:szCs w:val="20"/>
              </w:rPr>
              <w:t>Введение разнообразных организ</w:t>
            </w:r>
            <w:r w:rsidRPr="006A4561">
              <w:rPr>
                <w:bCs/>
                <w:iCs/>
                <w:sz w:val="20"/>
                <w:szCs w:val="20"/>
              </w:rPr>
              <w:t>а</w:t>
            </w:r>
            <w:r w:rsidRPr="006A4561">
              <w:rPr>
                <w:bCs/>
                <w:iCs/>
                <w:sz w:val="20"/>
                <w:szCs w:val="20"/>
              </w:rPr>
              <w:t>ционно- правовых форм по оказанию услуг дошкольного образования</w:t>
            </w:r>
          </w:p>
        </w:tc>
        <w:tc>
          <w:tcPr>
            <w:tcW w:w="2766" w:type="dxa"/>
            <w:gridSpan w:val="2"/>
          </w:tcPr>
          <w:p w:rsidR="000E26C5" w:rsidRPr="006A4561" w:rsidRDefault="000E26C5" w:rsidP="008E237B">
            <w:pPr>
              <w:rPr>
                <w:sz w:val="20"/>
                <w:szCs w:val="20"/>
              </w:rPr>
            </w:pPr>
          </w:p>
        </w:tc>
        <w:tc>
          <w:tcPr>
            <w:tcW w:w="1203" w:type="dxa"/>
            <w:gridSpan w:val="2"/>
          </w:tcPr>
          <w:p w:rsidR="000E26C5" w:rsidRPr="006A4561" w:rsidRDefault="000E26C5" w:rsidP="008E237B">
            <w:pPr>
              <w:rPr>
                <w:sz w:val="20"/>
                <w:szCs w:val="20"/>
              </w:rPr>
            </w:pPr>
          </w:p>
        </w:tc>
        <w:tc>
          <w:tcPr>
            <w:tcW w:w="1843" w:type="dxa"/>
          </w:tcPr>
          <w:p w:rsidR="000E26C5" w:rsidRPr="006A4561" w:rsidRDefault="000E26C5" w:rsidP="008E237B">
            <w:pPr>
              <w:rPr>
                <w:sz w:val="20"/>
                <w:szCs w:val="20"/>
              </w:rPr>
            </w:pPr>
          </w:p>
        </w:tc>
        <w:tc>
          <w:tcPr>
            <w:tcW w:w="1134" w:type="dxa"/>
            <w:vAlign w:val="center"/>
          </w:tcPr>
          <w:p w:rsidR="000E26C5" w:rsidRPr="006A4561" w:rsidRDefault="000E26C5" w:rsidP="008E237B">
            <w:pPr>
              <w:jc w:val="center"/>
              <w:rPr>
                <w:sz w:val="20"/>
                <w:szCs w:val="20"/>
              </w:rPr>
            </w:pPr>
          </w:p>
        </w:tc>
        <w:tc>
          <w:tcPr>
            <w:tcW w:w="1134"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1016" w:type="dxa"/>
            <w:vAlign w:val="center"/>
          </w:tcPr>
          <w:p w:rsidR="000E26C5" w:rsidRPr="006A4561" w:rsidRDefault="000E26C5" w:rsidP="008E237B">
            <w:pPr>
              <w:jc w:val="center"/>
              <w:rPr>
                <w:sz w:val="20"/>
                <w:szCs w:val="20"/>
              </w:rPr>
            </w:pPr>
          </w:p>
        </w:tc>
        <w:tc>
          <w:tcPr>
            <w:tcW w:w="544" w:type="dxa"/>
          </w:tcPr>
          <w:p w:rsidR="000E26C5" w:rsidRPr="006A4561" w:rsidRDefault="000E26C5" w:rsidP="008E237B">
            <w:pPr>
              <w:jc w:val="center"/>
              <w:rPr>
                <w:sz w:val="20"/>
                <w:szCs w:val="20"/>
              </w:rPr>
            </w:pPr>
          </w:p>
        </w:tc>
      </w:tr>
      <w:tr w:rsidR="000E26C5" w:rsidRPr="006A4561" w:rsidTr="00D460D8">
        <w:tc>
          <w:tcPr>
            <w:tcW w:w="851" w:type="dxa"/>
          </w:tcPr>
          <w:p w:rsidR="000E26C5" w:rsidRPr="006A4561" w:rsidDel="00080EFB" w:rsidRDefault="000E26C5" w:rsidP="008E237B">
            <w:pPr>
              <w:ind w:left="-108" w:right="-116"/>
              <w:rPr>
                <w:sz w:val="20"/>
                <w:szCs w:val="20"/>
              </w:rPr>
            </w:pPr>
            <w:r w:rsidRPr="006A4561">
              <w:rPr>
                <w:sz w:val="20"/>
                <w:szCs w:val="20"/>
              </w:rPr>
              <w:t>1.3.1.1</w:t>
            </w:r>
          </w:p>
        </w:tc>
        <w:tc>
          <w:tcPr>
            <w:tcW w:w="3402" w:type="dxa"/>
          </w:tcPr>
          <w:p w:rsidR="000E26C5" w:rsidRPr="006A4561" w:rsidDel="000F783C" w:rsidRDefault="000E26C5" w:rsidP="008E237B">
            <w:pPr>
              <w:ind w:right="-71"/>
              <w:rPr>
                <w:bCs/>
                <w:iCs/>
                <w:sz w:val="20"/>
                <w:szCs w:val="20"/>
              </w:rPr>
            </w:pPr>
            <w:r w:rsidRPr="006A4561">
              <w:rPr>
                <w:sz w:val="20"/>
                <w:szCs w:val="20"/>
              </w:rPr>
              <w:t>Поставки оборудование и учебных материалов для создания материал</w:t>
            </w:r>
            <w:r w:rsidRPr="006A4561">
              <w:rPr>
                <w:sz w:val="20"/>
                <w:szCs w:val="20"/>
              </w:rPr>
              <w:t>ь</w:t>
            </w:r>
            <w:r w:rsidRPr="006A4561">
              <w:rPr>
                <w:sz w:val="20"/>
                <w:szCs w:val="20"/>
              </w:rPr>
              <w:t>но технической базы для альтерн</w:t>
            </w:r>
            <w:r w:rsidRPr="006A4561">
              <w:rPr>
                <w:sz w:val="20"/>
                <w:szCs w:val="20"/>
              </w:rPr>
              <w:t>а</w:t>
            </w:r>
            <w:r w:rsidRPr="006A4561">
              <w:rPr>
                <w:sz w:val="20"/>
                <w:szCs w:val="20"/>
              </w:rPr>
              <w:t xml:space="preserve">тивных моделей по дошкольному образованию </w:t>
            </w:r>
          </w:p>
        </w:tc>
        <w:tc>
          <w:tcPr>
            <w:tcW w:w="2766" w:type="dxa"/>
            <w:gridSpan w:val="2"/>
            <w:vAlign w:val="center"/>
          </w:tcPr>
          <w:p w:rsidR="000E26C5" w:rsidRPr="006A4561" w:rsidDel="000F783C" w:rsidRDefault="000E26C5" w:rsidP="008E237B">
            <w:pPr>
              <w:rPr>
                <w:bCs/>
                <w:iCs/>
                <w:sz w:val="20"/>
                <w:szCs w:val="20"/>
              </w:rPr>
            </w:pPr>
            <w:r w:rsidRPr="006A4561">
              <w:rPr>
                <w:sz w:val="20"/>
                <w:szCs w:val="20"/>
              </w:rPr>
              <w:t>Количество открытых и о</w:t>
            </w:r>
            <w:r w:rsidRPr="006A4561">
              <w:rPr>
                <w:sz w:val="20"/>
                <w:szCs w:val="20"/>
              </w:rPr>
              <w:t>с</w:t>
            </w:r>
            <w:r w:rsidRPr="006A4561">
              <w:rPr>
                <w:sz w:val="20"/>
                <w:szCs w:val="20"/>
              </w:rPr>
              <w:t>нащённых альтернативных моделей  по дошкольному образованию в указанные сроки</w:t>
            </w:r>
          </w:p>
        </w:tc>
        <w:tc>
          <w:tcPr>
            <w:tcW w:w="1203" w:type="dxa"/>
            <w:gridSpan w:val="2"/>
            <w:vAlign w:val="center"/>
          </w:tcPr>
          <w:p w:rsidR="000E26C5" w:rsidRPr="006A4561" w:rsidDel="00080EFB" w:rsidRDefault="000E26C5" w:rsidP="008E237B">
            <w:pPr>
              <w:rPr>
                <w:rFonts w:ascii="Arial Narrow" w:hAnsi="Arial Narrow" w:cs="Calibri"/>
                <w:sz w:val="20"/>
                <w:szCs w:val="20"/>
                <w:lang w:val="en-US"/>
              </w:rPr>
            </w:pPr>
            <w:r w:rsidRPr="006A4561">
              <w:rPr>
                <w:rFonts w:ascii="Arial Narrow" w:hAnsi="Arial Narrow" w:cs="Calibri"/>
                <w:sz w:val="20"/>
                <w:szCs w:val="20"/>
                <w:lang w:val="en-US"/>
              </w:rPr>
              <w:t>2012-2014</w:t>
            </w:r>
          </w:p>
        </w:tc>
        <w:tc>
          <w:tcPr>
            <w:tcW w:w="1843" w:type="dxa"/>
            <w:vAlign w:val="center"/>
          </w:tcPr>
          <w:p w:rsidR="000E26C5" w:rsidRPr="006A4561" w:rsidDel="00080EFB" w:rsidRDefault="000E26C5" w:rsidP="008E237B">
            <w:pPr>
              <w:rPr>
                <w:sz w:val="20"/>
                <w:szCs w:val="20"/>
              </w:rPr>
            </w:pPr>
            <w:r w:rsidRPr="006A4561">
              <w:rPr>
                <w:sz w:val="20"/>
                <w:szCs w:val="20"/>
              </w:rPr>
              <w:t>МО</w:t>
            </w:r>
          </w:p>
        </w:tc>
        <w:tc>
          <w:tcPr>
            <w:tcW w:w="1134" w:type="dxa"/>
            <w:vAlign w:val="center"/>
          </w:tcPr>
          <w:p w:rsidR="000E26C5" w:rsidRPr="006A4561" w:rsidRDefault="000E26C5" w:rsidP="008E237B">
            <w:pPr>
              <w:jc w:val="center"/>
              <w:rPr>
                <w:sz w:val="20"/>
                <w:szCs w:val="20"/>
              </w:rPr>
            </w:pPr>
            <w:r w:rsidRPr="006A4561">
              <w:rPr>
                <w:sz w:val="20"/>
                <w:szCs w:val="20"/>
              </w:rPr>
              <w:t>17 800 020</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1 927 800</w:t>
            </w:r>
          </w:p>
        </w:tc>
        <w:tc>
          <w:tcPr>
            <w:tcW w:w="992" w:type="dxa"/>
            <w:vAlign w:val="center"/>
          </w:tcPr>
          <w:p w:rsidR="000E26C5" w:rsidRPr="006A4561" w:rsidRDefault="000E26C5" w:rsidP="008E237B">
            <w:pPr>
              <w:jc w:val="right"/>
              <w:rPr>
                <w:sz w:val="20"/>
                <w:szCs w:val="20"/>
              </w:rPr>
            </w:pPr>
            <w:r w:rsidRPr="006A4561">
              <w:rPr>
                <w:sz w:val="20"/>
                <w:szCs w:val="20"/>
              </w:rPr>
              <w:t>2 570 400</w:t>
            </w:r>
          </w:p>
        </w:tc>
        <w:tc>
          <w:tcPr>
            <w:tcW w:w="1016" w:type="dxa"/>
            <w:vAlign w:val="center"/>
          </w:tcPr>
          <w:p w:rsidR="000E26C5" w:rsidRPr="006A4561" w:rsidRDefault="000E26C5" w:rsidP="008E237B">
            <w:pPr>
              <w:jc w:val="right"/>
              <w:rPr>
                <w:sz w:val="20"/>
                <w:szCs w:val="20"/>
              </w:rPr>
            </w:pPr>
            <w:r w:rsidRPr="006A4561">
              <w:rPr>
                <w:sz w:val="20"/>
                <w:szCs w:val="20"/>
              </w:rPr>
              <w:t>13 301 820</w:t>
            </w:r>
          </w:p>
        </w:tc>
        <w:tc>
          <w:tcPr>
            <w:tcW w:w="544" w:type="dxa"/>
            <w:vAlign w:val="center"/>
          </w:tcPr>
          <w:p w:rsidR="000E26C5" w:rsidRPr="006A4561" w:rsidDel="00080EFB" w:rsidRDefault="000E26C5" w:rsidP="008E237B">
            <w:pPr>
              <w:jc w:val="center"/>
              <w:rPr>
                <w:sz w:val="20"/>
                <w:szCs w:val="20"/>
              </w:rPr>
            </w:pPr>
          </w:p>
        </w:tc>
      </w:tr>
      <w:tr w:rsidR="000E26C5" w:rsidRPr="006A4561" w:rsidTr="00D460D8">
        <w:tc>
          <w:tcPr>
            <w:tcW w:w="851" w:type="dxa"/>
          </w:tcPr>
          <w:p w:rsidR="000E26C5" w:rsidRPr="006A4561" w:rsidRDefault="000E26C5" w:rsidP="008E237B">
            <w:pPr>
              <w:ind w:left="-108" w:right="-116"/>
              <w:rPr>
                <w:sz w:val="20"/>
                <w:szCs w:val="20"/>
              </w:rPr>
            </w:pPr>
            <w:r w:rsidRPr="006A4561">
              <w:rPr>
                <w:sz w:val="20"/>
                <w:szCs w:val="20"/>
              </w:rPr>
              <w:t>1.3.2</w:t>
            </w:r>
          </w:p>
        </w:tc>
        <w:tc>
          <w:tcPr>
            <w:tcW w:w="3402" w:type="dxa"/>
          </w:tcPr>
          <w:p w:rsidR="000E26C5" w:rsidRPr="006A4561" w:rsidRDefault="000E26C5" w:rsidP="008E237B">
            <w:pPr>
              <w:ind w:right="-71"/>
              <w:rPr>
                <w:bCs/>
                <w:iCs/>
                <w:sz w:val="20"/>
                <w:szCs w:val="20"/>
              </w:rPr>
            </w:pPr>
            <w:r w:rsidRPr="006A4561">
              <w:rPr>
                <w:bCs/>
                <w:iCs/>
                <w:sz w:val="20"/>
                <w:szCs w:val="20"/>
              </w:rPr>
              <w:t>Создание основ и благоприятных условий для интеграции детей с ос</w:t>
            </w:r>
            <w:r w:rsidRPr="006A4561">
              <w:rPr>
                <w:bCs/>
                <w:iCs/>
                <w:sz w:val="20"/>
                <w:szCs w:val="20"/>
              </w:rPr>
              <w:t>о</w:t>
            </w:r>
            <w:r w:rsidRPr="006A4561">
              <w:rPr>
                <w:bCs/>
                <w:iCs/>
                <w:sz w:val="20"/>
                <w:szCs w:val="20"/>
              </w:rPr>
              <w:t>быми нуждами в общую систему о</w:t>
            </w:r>
            <w:r w:rsidRPr="006A4561">
              <w:rPr>
                <w:bCs/>
                <w:iCs/>
                <w:sz w:val="20"/>
                <w:szCs w:val="20"/>
              </w:rPr>
              <w:t>б</w:t>
            </w:r>
            <w:r w:rsidRPr="006A4561">
              <w:rPr>
                <w:bCs/>
                <w:iCs/>
                <w:sz w:val="20"/>
                <w:szCs w:val="20"/>
              </w:rPr>
              <w:t>разования</w:t>
            </w:r>
          </w:p>
        </w:tc>
        <w:tc>
          <w:tcPr>
            <w:tcW w:w="2766" w:type="dxa"/>
            <w:gridSpan w:val="2"/>
          </w:tcPr>
          <w:p w:rsidR="000E26C5" w:rsidRPr="006A4561" w:rsidRDefault="000E26C5" w:rsidP="008E237B">
            <w:pPr>
              <w:rPr>
                <w:sz w:val="20"/>
                <w:szCs w:val="20"/>
              </w:rPr>
            </w:pPr>
          </w:p>
        </w:tc>
        <w:tc>
          <w:tcPr>
            <w:tcW w:w="1203" w:type="dxa"/>
            <w:gridSpan w:val="2"/>
          </w:tcPr>
          <w:p w:rsidR="000E26C5" w:rsidRPr="006A4561" w:rsidRDefault="000E26C5" w:rsidP="008E237B">
            <w:pPr>
              <w:rPr>
                <w:rFonts w:ascii="Arial Narrow" w:hAnsi="Arial Narrow"/>
                <w:sz w:val="20"/>
                <w:szCs w:val="20"/>
              </w:rPr>
            </w:pPr>
          </w:p>
        </w:tc>
        <w:tc>
          <w:tcPr>
            <w:tcW w:w="1843" w:type="dxa"/>
          </w:tcPr>
          <w:p w:rsidR="000E26C5" w:rsidRPr="006A4561" w:rsidRDefault="000E26C5" w:rsidP="008E237B">
            <w:pPr>
              <w:rPr>
                <w:sz w:val="20"/>
                <w:szCs w:val="20"/>
              </w:rPr>
            </w:pPr>
          </w:p>
        </w:tc>
        <w:tc>
          <w:tcPr>
            <w:tcW w:w="1134" w:type="dxa"/>
            <w:vAlign w:val="center"/>
          </w:tcPr>
          <w:p w:rsidR="000E26C5" w:rsidRPr="006A4561" w:rsidRDefault="000E26C5" w:rsidP="008E237B">
            <w:pPr>
              <w:jc w:val="center"/>
              <w:rPr>
                <w:sz w:val="20"/>
                <w:szCs w:val="20"/>
              </w:rPr>
            </w:pPr>
          </w:p>
        </w:tc>
        <w:tc>
          <w:tcPr>
            <w:tcW w:w="1134"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1016" w:type="dxa"/>
            <w:vAlign w:val="center"/>
          </w:tcPr>
          <w:p w:rsidR="000E26C5" w:rsidRPr="006A4561" w:rsidRDefault="000E26C5" w:rsidP="008E237B">
            <w:pPr>
              <w:jc w:val="center"/>
              <w:rPr>
                <w:sz w:val="20"/>
                <w:szCs w:val="20"/>
              </w:rPr>
            </w:pPr>
          </w:p>
        </w:tc>
        <w:tc>
          <w:tcPr>
            <w:tcW w:w="544" w:type="dxa"/>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left="-108" w:right="-116"/>
              <w:rPr>
                <w:sz w:val="20"/>
                <w:szCs w:val="20"/>
              </w:rPr>
            </w:pPr>
            <w:r w:rsidRPr="006A4561">
              <w:rPr>
                <w:sz w:val="20"/>
                <w:szCs w:val="20"/>
              </w:rPr>
              <w:t>1.3.2.1</w:t>
            </w:r>
          </w:p>
        </w:tc>
        <w:tc>
          <w:tcPr>
            <w:tcW w:w="3402" w:type="dxa"/>
          </w:tcPr>
          <w:p w:rsidR="000E26C5" w:rsidRPr="006A4561" w:rsidRDefault="000E26C5" w:rsidP="008E237B">
            <w:pPr>
              <w:ind w:right="-71"/>
              <w:rPr>
                <w:sz w:val="20"/>
                <w:szCs w:val="20"/>
              </w:rPr>
            </w:pPr>
            <w:r w:rsidRPr="006A4561">
              <w:rPr>
                <w:sz w:val="20"/>
                <w:szCs w:val="20"/>
              </w:rPr>
              <w:t>Разработка конкретных мер по созд</w:t>
            </w:r>
            <w:r w:rsidRPr="006A4561">
              <w:rPr>
                <w:sz w:val="20"/>
                <w:szCs w:val="20"/>
              </w:rPr>
              <w:t>а</w:t>
            </w:r>
            <w:r w:rsidRPr="006A4561">
              <w:rPr>
                <w:sz w:val="20"/>
                <w:szCs w:val="20"/>
              </w:rPr>
              <w:t>нию механизмов реализации Наци</w:t>
            </w:r>
            <w:r w:rsidRPr="006A4561">
              <w:rPr>
                <w:sz w:val="20"/>
                <w:szCs w:val="20"/>
              </w:rPr>
              <w:t>о</w:t>
            </w:r>
            <w:r w:rsidRPr="006A4561">
              <w:rPr>
                <w:sz w:val="20"/>
                <w:szCs w:val="20"/>
              </w:rPr>
              <w:t xml:space="preserve">нальной Концепции инклюзивного образования для детей с особыми нуждами на период 2011-2015 гг.  </w:t>
            </w:r>
          </w:p>
        </w:tc>
        <w:tc>
          <w:tcPr>
            <w:tcW w:w="2766" w:type="dxa"/>
            <w:gridSpan w:val="2"/>
          </w:tcPr>
          <w:p w:rsidR="000E26C5" w:rsidRPr="006A4561" w:rsidRDefault="000E26C5" w:rsidP="008E237B">
            <w:pPr>
              <w:rPr>
                <w:sz w:val="20"/>
                <w:szCs w:val="20"/>
              </w:rPr>
            </w:pPr>
            <w:r w:rsidRPr="006A4561">
              <w:rPr>
                <w:sz w:val="20"/>
                <w:szCs w:val="20"/>
              </w:rPr>
              <w:t>Механизмы реализации Н</w:t>
            </w:r>
            <w:r w:rsidRPr="006A4561">
              <w:rPr>
                <w:sz w:val="20"/>
                <w:szCs w:val="20"/>
              </w:rPr>
              <w:t>а</w:t>
            </w:r>
            <w:r w:rsidRPr="006A4561">
              <w:rPr>
                <w:sz w:val="20"/>
                <w:szCs w:val="20"/>
              </w:rPr>
              <w:t>циональной концепции ра</w:t>
            </w:r>
            <w:r w:rsidRPr="006A4561">
              <w:rPr>
                <w:sz w:val="20"/>
                <w:szCs w:val="20"/>
              </w:rPr>
              <w:t>з</w:t>
            </w:r>
            <w:r w:rsidRPr="006A4561">
              <w:rPr>
                <w:sz w:val="20"/>
                <w:szCs w:val="20"/>
              </w:rPr>
              <w:t>работаны и началось внедр</w:t>
            </w:r>
            <w:r w:rsidRPr="006A4561">
              <w:rPr>
                <w:sz w:val="20"/>
                <w:szCs w:val="20"/>
              </w:rPr>
              <w:t>е</w:t>
            </w:r>
            <w:r w:rsidRPr="006A4561">
              <w:rPr>
                <w:sz w:val="20"/>
                <w:szCs w:val="20"/>
              </w:rPr>
              <w:t>ние</w:t>
            </w:r>
          </w:p>
        </w:tc>
        <w:tc>
          <w:tcPr>
            <w:tcW w:w="1203" w:type="dxa"/>
            <w:gridSpan w:val="2"/>
          </w:tcPr>
          <w:p w:rsidR="000E26C5" w:rsidRPr="006A4561" w:rsidRDefault="000E26C5" w:rsidP="008E237B">
            <w:pPr>
              <w:rPr>
                <w:rFonts w:ascii="Arial Narrow" w:hAnsi="Arial Narrow" w:cs="Calibri"/>
                <w:sz w:val="20"/>
                <w:szCs w:val="20"/>
              </w:rPr>
            </w:pPr>
            <w:r w:rsidRPr="006A4561">
              <w:rPr>
                <w:rFonts w:ascii="Arial Narrow" w:hAnsi="Arial Narrow" w:cs="Calibri"/>
                <w:sz w:val="20"/>
                <w:szCs w:val="20"/>
              </w:rPr>
              <w:t>2013</w:t>
            </w:r>
          </w:p>
        </w:tc>
        <w:tc>
          <w:tcPr>
            <w:tcW w:w="1843" w:type="dxa"/>
          </w:tcPr>
          <w:p w:rsidR="000E26C5" w:rsidRPr="006A4561" w:rsidRDefault="000E26C5" w:rsidP="008E237B">
            <w:pPr>
              <w:ind w:right="-91"/>
              <w:rPr>
                <w:sz w:val="20"/>
                <w:szCs w:val="20"/>
              </w:rPr>
            </w:pPr>
            <w:r w:rsidRPr="006A4561">
              <w:rPr>
                <w:sz w:val="20"/>
                <w:szCs w:val="20"/>
              </w:rPr>
              <w:t>МО, Академия о</w:t>
            </w:r>
            <w:r w:rsidRPr="006A4561">
              <w:rPr>
                <w:sz w:val="20"/>
                <w:szCs w:val="20"/>
              </w:rPr>
              <w:t>б</w:t>
            </w:r>
            <w:r w:rsidRPr="006A4561">
              <w:rPr>
                <w:sz w:val="20"/>
                <w:szCs w:val="20"/>
              </w:rPr>
              <w:t>разования</w:t>
            </w:r>
          </w:p>
        </w:tc>
        <w:tc>
          <w:tcPr>
            <w:tcW w:w="1134" w:type="dxa"/>
            <w:vAlign w:val="center"/>
          </w:tcPr>
          <w:p w:rsidR="000E26C5" w:rsidRPr="006A4561" w:rsidRDefault="000E26C5" w:rsidP="008E237B">
            <w:pPr>
              <w:jc w:val="center"/>
              <w:rPr>
                <w:sz w:val="20"/>
                <w:szCs w:val="20"/>
              </w:rPr>
            </w:pPr>
            <w:r w:rsidRPr="006A4561">
              <w:rPr>
                <w:sz w:val="20"/>
                <w:szCs w:val="20"/>
              </w:rPr>
              <w:t>100 912</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right"/>
              <w:rPr>
                <w:sz w:val="20"/>
                <w:szCs w:val="20"/>
              </w:rPr>
            </w:pPr>
            <w:r w:rsidRPr="006A4561">
              <w:rPr>
                <w:sz w:val="20"/>
                <w:szCs w:val="20"/>
              </w:rPr>
              <w:t>100 912</w:t>
            </w:r>
          </w:p>
        </w:tc>
        <w:tc>
          <w:tcPr>
            <w:tcW w:w="544" w:type="dxa"/>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right="-108"/>
              <w:rPr>
                <w:sz w:val="20"/>
                <w:szCs w:val="20"/>
              </w:rPr>
            </w:pPr>
            <w:r w:rsidRPr="006A4561">
              <w:rPr>
                <w:sz w:val="20"/>
                <w:szCs w:val="20"/>
              </w:rPr>
              <w:t>1.3.2.2</w:t>
            </w:r>
          </w:p>
        </w:tc>
        <w:tc>
          <w:tcPr>
            <w:tcW w:w="3402" w:type="dxa"/>
          </w:tcPr>
          <w:p w:rsidR="000E26C5" w:rsidRPr="006A4561" w:rsidRDefault="000E26C5" w:rsidP="008E237B">
            <w:pPr>
              <w:widowControl w:val="0"/>
              <w:suppressAutoHyphens/>
              <w:autoSpaceDE w:val="0"/>
              <w:spacing w:after="120"/>
              <w:ind w:right="-71"/>
              <w:textAlignment w:val="baseline"/>
              <w:rPr>
                <w:kern w:val="1"/>
                <w:sz w:val="20"/>
                <w:szCs w:val="20"/>
              </w:rPr>
            </w:pPr>
            <w:r w:rsidRPr="006A4561">
              <w:rPr>
                <w:kern w:val="1"/>
                <w:sz w:val="20"/>
                <w:szCs w:val="20"/>
              </w:rPr>
              <w:t>Разработка нормативно-правовой базы государствен-ной поддержки социально незащищенных семей, путем полного или частичного освобождения от оплаты за пребывание ребенка в дошкольном учреждении</w:t>
            </w:r>
          </w:p>
        </w:tc>
        <w:tc>
          <w:tcPr>
            <w:tcW w:w="2766" w:type="dxa"/>
            <w:gridSpan w:val="2"/>
          </w:tcPr>
          <w:p w:rsidR="000E26C5" w:rsidRPr="006A4561" w:rsidRDefault="000E26C5" w:rsidP="008E237B">
            <w:pPr>
              <w:rPr>
                <w:sz w:val="20"/>
                <w:szCs w:val="20"/>
              </w:rPr>
            </w:pPr>
            <w:r w:rsidRPr="006A4561">
              <w:rPr>
                <w:sz w:val="20"/>
                <w:szCs w:val="20"/>
              </w:rPr>
              <w:t>Проект соответствующего постановления Правительс</w:t>
            </w:r>
            <w:r w:rsidRPr="006A4561">
              <w:rPr>
                <w:sz w:val="20"/>
                <w:szCs w:val="20"/>
              </w:rPr>
              <w:t>т</w:t>
            </w:r>
            <w:r w:rsidRPr="006A4561">
              <w:rPr>
                <w:sz w:val="20"/>
                <w:szCs w:val="20"/>
              </w:rPr>
              <w:t xml:space="preserve">ва Республики Таджикистан разработан </w:t>
            </w:r>
          </w:p>
        </w:tc>
        <w:tc>
          <w:tcPr>
            <w:tcW w:w="1203" w:type="dxa"/>
            <w:gridSpan w:val="2"/>
          </w:tcPr>
          <w:p w:rsidR="000E26C5" w:rsidRPr="006A4561" w:rsidRDefault="000E26C5" w:rsidP="008E237B">
            <w:pPr>
              <w:rPr>
                <w:rFonts w:ascii="Arial Narrow" w:hAnsi="Arial Narrow"/>
                <w:sz w:val="20"/>
                <w:szCs w:val="20"/>
              </w:rPr>
            </w:pPr>
            <w:r w:rsidRPr="006A4561">
              <w:rPr>
                <w:rFonts w:ascii="Arial Narrow" w:hAnsi="Arial Narrow"/>
                <w:sz w:val="20"/>
                <w:szCs w:val="20"/>
              </w:rPr>
              <w:t>2013</w:t>
            </w:r>
          </w:p>
        </w:tc>
        <w:tc>
          <w:tcPr>
            <w:tcW w:w="1843" w:type="dxa"/>
            <w:vAlign w:val="center"/>
          </w:tcPr>
          <w:p w:rsidR="000E26C5" w:rsidRPr="006A4561" w:rsidRDefault="000E26C5" w:rsidP="008E237B">
            <w:pPr>
              <w:jc w:val="center"/>
              <w:rPr>
                <w:sz w:val="20"/>
                <w:szCs w:val="20"/>
              </w:rPr>
            </w:pPr>
            <w:r w:rsidRPr="006A4561">
              <w:rPr>
                <w:sz w:val="20"/>
                <w:szCs w:val="20"/>
              </w:rPr>
              <w:t>МО</w:t>
            </w:r>
          </w:p>
        </w:tc>
        <w:tc>
          <w:tcPr>
            <w:tcW w:w="1134" w:type="dxa"/>
            <w:vAlign w:val="center"/>
          </w:tcPr>
          <w:p w:rsidR="000E26C5" w:rsidRPr="006A4561" w:rsidRDefault="000E26C5" w:rsidP="008E237B">
            <w:pPr>
              <w:jc w:val="center"/>
              <w:rPr>
                <w:sz w:val="20"/>
                <w:szCs w:val="20"/>
              </w:rPr>
            </w:pPr>
            <w:r w:rsidRPr="006A4561">
              <w:rPr>
                <w:sz w:val="20"/>
                <w:szCs w:val="20"/>
              </w:rPr>
              <w:t>29 512</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right"/>
              <w:rPr>
                <w:sz w:val="20"/>
                <w:szCs w:val="20"/>
              </w:rPr>
            </w:pPr>
            <w:r w:rsidRPr="006A4561">
              <w:rPr>
                <w:sz w:val="20"/>
                <w:szCs w:val="20"/>
              </w:rPr>
              <w:t>29 512</w:t>
            </w:r>
          </w:p>
        </w:tc>
        <w:tc>
          <w:tcPr>
            <w:tcW w:w="544" w:type="dxa"/>
            <w:vAlign w:val="center"/>
          </w:tcPr>
          <w:p w:rsidR="000E26C5" w:rsidRPr="006A4561" w:rsidRDefault="000E26C5" w:rsidP="008E237B">
            <w:pPr>
              <w:jc w:val="center"/>
              <w:rPr>
                <w:sz w:val="20"/>
                <w:szCs w:val="20"/>
              </w:rPr>
            </w:pPr>
          </w:p>
        </w:tc>
      </w:tr>
      <w:tr w:rsidR="000E26C5" w:rsidRPr="006A4561" w:rsidTr="00D460D8">
        <w:tc>
          <w:tcPr>
            <w:tcW w:w="15877" w:type="dxa"/>
            <w:gridSpan w:val="13"/>
          </w:tcPr>
          <w:p w:rsidR="000E26C5" w:rsidRPr="006A4561" w:rsidRDefault="000E26C5" w:rsidP="008E237B">
            <w:pPr>
              <w:jc w:val="center"/>
              <w:rPr>
                <w:sz w:val="20"/>
                <w:szCs w:val="20"/>
              </w:rPr>
            </w:pPr>
            <w:r w:rsidRPr="006A4561">
              <w:rPr>
                <w:bCs/>
                <w:sz w:val="20"/>
                <w:szCs w:val="20"/>
              </w:rPr>
              <w:t>ОБЩЕЕ СРЕДНЕЕ ОБРАЗОВАНИЕ</w:t>
            </w:r>
          </w:p>
        </w:tc>
      </w:tr>
      <w:tr w:rsidR="000E26C5" w:rsidRPr="006A4561" w:rsidTr="00D460D8">
        <w:tc>
          <w:tcPr>
            <w:tcW w:w="15877" w:type="dxa"/>
            <w:gridSpan w:val="13"/>
          </w:tcPr>
          <w:p w:rsidR="000E26C5" w:rsidRPr="006A4561" w:rsidRDefault="000E26C5" w:rsidP="008E237B">
            <w:pPr>
              <w:jc w:val="center"/>
              <w:rPr>
                <w:sz w:val="20"/>
                <w:szCs w:val="20"/>
              </w:rPr>
            </w:pPr>
            <w:r w:rsidRPr="006A4561">
              <w:rPr>
                <w:bCs/>
                <w:iCs/>
                <w:sz w:val="20"/>
                <w:szCs w:val="20"/>
              </w:rPr>
              <w:t>2.1.Модернизация содержания образования</w:t>
            </w:r>
          </w:p>
        </w:tc>
      </w:tr>
      <w:tr w:rsidR="000E26C5" w:rsidRPr="006A4561" w:rsidTr="00D460D8">
        <w:tc>
          <w:tcPr>
            <w:tcW w:w="851" w:type="dxa"/>
          </w:tcPr>
          <w:p w:rsidR="000E26C5" w:rsidRPr="006A4561" w:rsidRDefault="000E26C5" w:rsidP="008E237B">
            <w:pPr>
              <w:rPr>
                <w:sz w:val="20"/>
                <w:szCs w:val="20"/>
              </w:rPr>
            </w:pPr>
            <w:r w:rsidRPr="006A4561">
              <w:rPr>
                <w:sz w:val="20"/>
                <w:szCs w:val="20"/>
              </w:rPr>
              <w:t>2.1.1</w:t>
            </w:r>
          </w:p>
        </w:tc>
        <w:tc>
          <w:tcPr>
            <w:tcW w:w="3402" w:type="dxa"/>
          </w:tcPr>
          <w:p w:rsidR="000E26C5" w:rsidRPr="006A4561" w:rsidRDefault="000E26C5" w:rsidP="008E237B">
            <w:pPr>
              <w:ind w:right="-71"/>
              <w:rPr>
                <w:bCs/>
                <w:iCs/>
                <w:sz w:val="20"/>
                <w:szCs w:val="20"/>
              </w:rPr>
            </w:pPr>
            <w:r w:rsidRPr="006A4561">
              <w:rPr>
                <w:bCs/>
                <w:iCs/>
                <w:sz w:val="20"/>
                <w:szCs w:val="20"/>
              </w:rPr>
              <w:t>Модернизация содержания общего образования на основе перехода от знаниевой к компетентностной мод</w:t>
            </w:r>
            <w:r w:rsidRPr="006A4561">
              <w:rPr>
                <w:bCs/>
                <w:iCs/>
                <w:sz w:val="20"/>
                <w:szCs w:val="20"/>
              </w:rPr>
              <w:t>е</w:t>
            </w:r>
            <w:r w:rsidRPr="006A4561">
              <w:rPr>
                <w:bCs/>
                <w:iCs/>
                <w:sz w:val="20"/>
                <w:szCs w:val="20"/>
              </w:rPr>
              <w:t xml:space="preserve">ли обучения с ориентацией на:  </w:t>
            </w:r>
          </w:p>
          <w:p w:rsidR="000E26C5" w:rsidRPr="006A4561" w:rsidRDefault="000E26C5" w:rsidP="008E237B">
            <w:pPr>
              <w:spacing w:after="120"/>
              <w:ind w:right="-71"/>
              <w:rPr>
                <w:sz w:val="20"/>
                <w:szCs w:val="20"/>
              </w:rPr>
            </w:pPr>
            <w:r w:rsidRPr="006A4561">
              <w:rPr>
                <w:bCs/>
                <w:iCs/>
                <w:sz w:val="20"/>
                <w:szCs w:val="20"/>
              </w:rPr>
              <w:t xml:space="preserve">- </w:t>
            </w:r>
            <w:r w:rsidRPr="006A4561">
              <w:rPr>
                <w:sz w:val="20"/>
                <w:szCs w:val="20"/>
              </w:rPr>
              <w:t>формирование светского мирово</w:t>
            </w:r>
            <w:r w:rsidRPr="006A4561">
              <w:rPr>
                <w:sz w:val="20"/>
                <w:szCs w:val="20"/>
              </w:rPr>
              <w:t>з</w:t>
            </w:r>
            <w:r w:rsidRPr="006A4561">
              <w:rPr>
                <w:sz w:val="20"/>
                <w:szCs w:val="20"/>
              </w:rPr>
              <w:t xml:space="preserve">зрения подрастающего поколения, основанного на общечеловеческих и национальных ценностях, </w:t>
            </w:r>
          </w:p>
          <w:p w:rsidR="000E26C5" w:rsidRPr="006A4561" w:rsidRDefault="000E26C5" w:rsidP="008E237B">
            <w:pPr>
              <w:ind w:right="-71"/>
              <w:jc w:val="both"/>
              <w:rPr>
                <w:sz w:val="20"/>
                <w:szCs w:val="20"/>
              </w:rPr>
            </w:pPr>
            <w:r w:rsidRPr="006A4561">
              <w:rPr>
                <w:sz w:val="20"/>
                <w:szCs w:val="20"/>
              </w:rPr>
              <w:t>- выработку навыков здорового о</w:t>
            </w:r>
            <w:r w:rsidRPr="006A4561">
              <w:rPr>
                <w:sz w:val="20"/>
                <w:szCs w:val="20"/>
              </w:rPr>
              <w:t>б</w:t>
            </w:r>
            <w:r w:rsidRPr="006A4561">
              <w:rPr>
                <w:sz w:val="20"/>
                <w:szCs w:val="20"/>
              </w:rPr>
              <w:t xml:space="preserve">раза жизни, </w:t>
            </w:r>
          </w:p>
          <w:p w:rsidR="000E26C5" w:rsidRPr="006A4561" w:rsidRDefault="000E26C5" w:rsidP="008E237B">
            <w:pPr>
              <w:ind w:right="-71"/>
              <w:rPr>
                <w:sz w:val="20"/>
                <w:szCs w:val="20"/>
              </w:rPr>
            </w:pPr>
            <w:r w:rsidRPr="006A4561">
              <w:rPr>
                <w:sz w:val="20"/>
                <w:szCs w:val="20"/>
              </w:rPr>
              <w:lastRenderedPageBreak/>
              <w:t>- успешную социальную и трудовую адаптацию, воспитание ответстве</w:t>
            </w:r>
            <w:r w:rsidRPr="006A4561">
              <w:rPr>
                <w:sz w:val="20"/>
                <w:szCs w:val="20"/>
              </w:rPr>
              <w:t>н</w:t>
            </w:r>
            <w:r w:rsidRPr="006A4561">
              <w:rPr>
                <w:sz w:val="20"/>
                <w:szCs w:val="20"/>
              </w:rPr>
              <w:t>ного, созидательного и толерантного гражданина страны и мира;</w:t>
            </w:r>
          </w:p>
          <w:p w:rsidR="000E26C5" w:rsidRPr="006A4561" w:rsidRDefault="000E26C5" w:rsidP="008E237B">
            <w:pPr>
              <w:ind w:right="-71"/>
              <w:rPr>
                <w:bCs/>
                <w:iCs/>
                <w:sz w:val="20"/>
                <w:szCs w:val="20"/>
              </w:rPr>
            </w:pPr>
            <w:r w:rsidRPr="006A4561">
              <w:rPr>
                <w:sz w:val="20"/>
                <w:szCs w:val="20"/>
              </w:rPr>
              <w:t>введение обязательной професси</w:t>
            </w:r>
            <w:r w:rsidRPr="006A4561">
              <w:rPr>
                <w:sz w:val="20"/>
                <w:szCs w:val="20"/>
              </w:rPr>
              <w:t>о</w:t>
            </w:r>
            <w:r w:rsidRPr="006A4561">
              <w:rPr>
                <w:sz w:val="20"/>
                <w:szCs w:val="20"/>
              </w:rPr>
              <w:t>нальной подготовки.</w:t>
            </w:r>
          </w:p>
        </w:tc>
        <w:tc>
          <w:tcPr>
            <w:tcW w:w="2766" w:type="dxa"/>
            <w:gridSpan w:val="2"/>
          </w:tcPr>
          <w:p w:rsidR="000E26C5" w:rsidRPr="006A4561" w:rsidRDefault="000E26C5" w:rsidP="008E237B">
            <w:pPr>
              <w:rPr>
                <w:sz w:val="20"/>
                <w:szCs w:val="20"/>
              </w:rPr>
            </w:pPr>
          </w:p>
        </w:tc>
        <w:tc>
          <w:tcPr>
            <w:tcW w:w="1203" w:type="dxa"/>
            <w:gridSpan w:val="2"/>
          </w:tcPr>
          <w:p w:rsidR="000E26C5" w:rsidRPr="006A4561" w:rsidRDefault="000E26C5" w:rsidP="008E237B">
            <w:pPr>
              <w:rPr>
                <w:sz w:val="20"/>
                <w:szCs w:val="20"/>
              </w:rPr>
            </w:pPr>
          </w:p>
        </w:tc>
        <w:tc>
          <w:tcPr>
            <w:tcW w:w="1843" w:type="dxa"/>
          </w:tcPr>
          <w:p w:rsidR="000E26C5" w:rsidRPr="006A4561" w:rsidRDefault="000E26C5" w:rsidP="008E237B">
            <w:pPr>
              <w:rPr>
                <w:sz w:val="20"/>
                <w:szCs w:val="20"/>
              </w:rPr>
            </w:pPr>
          </w:p>
        </w:tc>
        <w:tc>
          <w:tcPr>
            <w:tcW w:w="1134" w:type="dxa"/>
            <w:vAlign w:val="center"/>
          </w:tcPr>
          <w:p w:rsidR="000E26C5" w:rsidRPr="006A4561" w:rsidRDefault="000E26C5" w:rsidP="008E237B">
            <w:pPr>
              <w:jc w:val="center"/>
              <w:rPr>
                <w:sz w:val="20"/>
                <w:szCs w:val="20"/>
              </w:rPr>
            </w:pPr>
          </w:p>
        </w:tc>
        <w:tc>
          <w:tcPr>
            <w:tcW w:w="1134"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1016" w:type="dxa"/>
            <w:vAlign w:val="center"/>
          </w:tcPr>
          <w:p w:rsidR="000E26C5" w:rsidRPr="006A4561" w:rsidRDefault="000E26C5" w:rsidP="008E237B">
            <w:pPr>
              <w:jc w:val="center"/>
              <w:rPr>
                <w:sz w:val="20"/>
                <w:szCs w:val="20"/>
              </w:rPr>
            </w:pPr>
          </w:p>
        </w:tc>
        <w:tc>
          <w:tcPr>
            <w:tcW w:w="544" w:type="dxa"/>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right="-108"/>
              <w:rPr>
                <w:sz w:val="20"/>
                <w:szCs w:val="20"/>
              </w:rPr>
            </w:pPr>
            <w:r w:rsidRPr="006A4561">
              <w:rPr>
                <w:sz w:val="20"/>
                <w:szCs w:val="20"/>
              </w:rPr>
              <w:lastRenderedPageBreak/>
              <w:t>2.1.1.1</w:t>
            </w:r>
          </w:p>
        </w:tc>
        <w:tc>
          <w:tcPr>
            <w:tcW w:w="3402" w:type="dxa"/>
          </w:tcPr>
          <w:p w:rsidR="000E26C5" w:rsidRPr="006A4561" w:rsidRDefault="000E26C5" w:rsidP="008E237B">
            <w:pPr>
              <w:ind w:right="-71"/>
              <w:rPr>
                <w:sz w:val="20"/>
                <w:szCs w:val="20"/>
              </w:rPr>
            </w:pPr>
            <w:r w:rsidRPr="006A4561">
              <w:rPr>
                <w:sz w:val="20"/>
                <w:szCs w:val="20"/>
              </w:rPr>
              <w:t>Разработка Закона Республики Та</w:t>
            </w:r>
            <w:r w:rsidRPr="006A4561">
              <w:rPr>
                <w:sz w:val="20"/>
                <w:szCs w:val="20"/>
              </w:rPr>
              <w:t>д</w:t>
            </w:r>
            <w:r w:rsidRPr="006A4561">
              <w:rPr>
                <w:sz w:val="20"/>
                <w:szCs w:val="20"/>
              </w:rPr>
              <w:t>жикистан «О государственных обр</w:t>
            </w:r>
            <w:r w:rsidRPr="006A4561">
              <w:rPr>
                <w:sz w:val="20"/>
                <w:szCs w:val="20"/>
              </w:rPr>
              <w:t>а</w:t>
            </w:r>
            <w:r w:rsidRPr="006A4561">
              <w:rPr>
                <w:sz w:val="20"/>
                <w:szCs w:val="20"/>
              </w:rPr>
              <w:t>зовательных стандартах»</w:t>
            </w:r>
          </w:p>
        </w:tc>
        <w:tc>
          <w:tcPr>
            <w:tcW w:w="2766" w:type="dxa"/>
            <w:gridSpan w:val="2"/>
          </w:tcPr>
          <w:p w:rsidR="000E26C5" w:rsidRPr="006A4561" w:rsidRDefault="000E26C5" w:rsidP="008E237B">
            <w:pPr>
              <w:ind w:right="-33"/>
              <w:rPr>
                <w:sz w:val="20"/>
                <w:szCs w:val="20"/>
              </w:rPr>
            </w:pPr>
            <w:r w:rsidRPr="006A4561">
              <w:rPr>
                <w:sz w:val="20"/>
                <w:szCs w:val="20"/>
              </w:rPr>
              <w:t>Проект Закона Республики Таджикистан «О государс</w:t>
            </w:r>
            <w:r w:rsidRPr="006A4561">
              <w:rPr>
                <w:sz w:val="20"/>
                <w:szCs w:val="20"/>
              </w:rPr>
              <w:t>т</w:t>
            </w:r>
            <w:r w:rsidRPr="006A4561">
              <w:rPr>
                <w:sz w:val="20"/>
                <w:szCs w:val="20"/>
              </w:rPr>
              <w:t xml:space="preserve">венных образовательных стандартах» представлен в Маджлиси намояндагон Маджлиси Оли Республики Таджикистан </w:t>
            </w:r>
          </w:p>
        </w:tc>
        <w:tc>
          <w:tcPr>
            <w:tcW w:w="1203" w:type="dxa"/>
            <w:gridSpan w:val="2"/>
          </w:tcPr>
          <w:p w:rsidR="000E26C5" w:rsidRPr="006A4561" w:rsidRDefault="000E26C5" w:rsidP="008E237B">
            <w:pPr>
              <w:rPr>
                <w:lang w:val="en-US"/>
              </w:rPr>
            </w:pPr>
            <w:r w:rsidRPr="006A4561">
              <w:rPr>
                <w:rFonts w:ascii="Arial Narrow" w:hAnsi="Arial Narrow" w:cs="Calibri"/>
                <w:sz w:val="20"/>
                <w:szCs w:val="20"/>
                <w:lang w:val="en-US"/>
              </w:rPr>
              <w:t>2012-</w:t>
            </w:r>
            <w:r w:rsidRPr="006A4561">
              <w:rPr>
                <w:rFonts w:ascii="Arial Narrow" w:hAnsi="Arial Narrow" w:cs="Calibri"/>
                <w:sz w:val="20"/>
                <w:szCs w:val="20"/>
              </w:rPr>
              <w:t>201</w:t>
            </w:r>
            <w:r w:rsidRPr="006A4561">
              <w:rPr>
                <w:rFonts w:ascii="Arial Narrow" w:hAnsi="Arial Narrow" w:cs="Calibri"/>
                <w:sz w:val="20"/>
                <w:szCs w:val="20"/>
                <w:lang w:val="en-US"/>
              </w:rPr>
              <w:t>3</w:t>
            </w:r>
          </w:p>
        </w:tc>
        <w:tc>
          <w:tcPr>
            <w:tcW w:w="1843" w:type="dxa"/>
            <w:vAlign w:val="center"/>
          </w:tcPr>
          <w:p w:rsidR="000E26C5" w:rsidRPr="006A4561" w:rsidRDefault="000E26C5" w:rsidP="008E237B">
            <w:pPr>
              <w:jc w:val="center"/>
              <w:rPr>
                <w:sz w:val="20"/>
                <w:szCs w:val="20"/>
              </w:rPr>
            </w:pPr>
            <w:r w:rsidRPr="006A4561">
              <w:rPr>
                <w:sz w:val="20"/>
                <w:szCs w:val="20"/>
              </w:rPr>
              <w:t>МО</w:t>
            </w:r>
          </w:p>
        </w:tc>
        <w:tc>
          <w:tcPr>
            <w:tcW w:w="1134" w:type="dxa"/>
            <w:vAlign w:val="center"/>
          </w:tcPr>
          <w:p w:rsidR="000E26C5" w:rsidRPr="006A4561" w:rsidRDefault="000E26C5" w:rsidP="008E237B">
            <w:pPr>
              <w:jc w:val="center"/>
              <w:rPr>
                <w:sz w:val="20"/>
                <w:szCs w:val="20"/>
              </w:rPr>
            </w:pPr>
            <w:r w:rsidRPr="006A4561">
              <w:rPr>
                <w:sz w:val="20"/>
                <w:szCs w:val="20"/>
              </w:rPr>
              <w:t>552 636</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center"/>
              <w:rPr>
                <w:sz w:val="20"/>
                <w:szCs w:val="20"/>
              </w:rPr>
            </w:pPr>
            <w:r w:rsidRPr="006A4561">
              <w:rPr>
                <w:sz w:val="20"/>
                <w:szCs w:val="20"/>
              </w:rPr>
              <w:t>552 636</w:t>
            </w:r>
          </w:p>
        </w:tc>
        <w:tc>
          <w:tcPr>
            <w:tcW w:w="1016" w:type="dxa"/>
            <w:vAlign w:val="center"/>
          </w:tcPr>
          <w:p w:rsidR="000E26C5" w:rsidRPr="006A4561" w:rsidRDefault="000E26C5" w:rsidP="008E237B">
            <w:pPr>
              <w:jc w:val="right"/>
              <w:rPr>
                <w:sz w:val="20"/>
                <w:szCs w:val="20"/>
              </w:rPr>
            </w:pPr>
            <w:r w:rsidRPr="006A4561">
              <w:rPr>
                <w:sz w:val="20"/>
                <w:szCs w:val="20"/>
              </w:rPr>
              <w:t> </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right="-108"/>
              <w:rPr>
                <w:sz w:val="20"/>
                <w:szCs w:val="20"/>
              </w:rPr>
            </w:pPr>
            <w:r w:rsidRPr="006A4561">
              <w:rPr>
                <w:sz w:val="20"/>
                <w:szCs w:val="20"/>
              </w:rPr>
              <w:t>2.1.1.2</w:t>
            </w:r>
          </w:p>
        </w:tc>
        <w:tc>
          <w:tcPr>
            <w:tcW w:w="3402" w:type="dxa"/>
          </w:tcPr>
          <w:p w:rsidR="000E26C5" w:rsidRPr="006A4561" w:rsidRDefault="000E26C5" w:rsidP="008E237B">
            <w:pPr>
              <w:ind w:left="-83" w:right="-71"/>
              <w:rPr>
                <w:sz w:val="20"/>
                <w:szCs w:val="20"/>
              </w:rPr>
            </w:pPr>
            <w:r w:rsidRPr="006A4561">
              <w:rPr>
                <w:sz w:val="20"/>
                <w:szCs w:val="20"/>
              </w:rPr>
              <w:t>Разработка концепции стандарта о</w:t>
            </w:r>
            <w:r w:rsidRPr="006A4561">
              <w:rPr>
                <w:sz w:val="20"/>
                <w:szCs w:val="20"/>
              </w:rPr>
              <w:t>б</w:t>
            </w:r>
            <w:r w:rsidRPr="006A4561">
              <w:rPr>
                <w:sz w:val="20"/>
                <w:szCs w:val="20"/>
              </w:rPr>
              <w:t>щего образования нового поколения (структура стандарта, принципы опр</w:t>
            </w:r>
            <w:r w:rsidRPr="006A4561">
              <w:rPr>
                <w:sz w:val="20"/>
                <w:szCs w:val="20"/>
              </w:rPr>
              <w:t>е</w:t>
            </w:r>
            <w:r w:rsidRPr="006A4561">
              <w:rPr>
                <w:sz w:val="20"/>
                <w:szCs w:val="20"/>
              </w:rPr>
              <w:t>деления требований к результатам и условиям обучения)</w:t>
            </w:r>
          </w:p>
        </w:tc>
        <w:tc>
          <w:tcPr>
            <w:tcW w:w="2766" w:type="dxa"/>
            <w:gridSpan w:val="2"/>
          </w:tcPr>
          <w:p w:rsidR="000E26C5" w:rsidRPr="006A4561" w:rsidRDefault="000E26C5" w:rsidP="008E237B">
            <w:pPr>
              <w:rPr>
                <w:sz w:val="20"/>
                <w:szCs w:val="20"/>
              </w:rPr>
            </w:pPr>
            <w:r w:rsidRPr="006A4561">
              <w:rPr>
                <w:sz w:val="20"/>
                <w:szCs w:val="20"/>
              </w:rPr>
              <w:t>Проект Концепции предста</w:t>
            </w:r>
            <w:r w:rsidRPr="006A4561">
              <w:rPr>
                <w:sz w:val="20"/>
                <w:szCs w:val="20"/>
              </w:rPr>
              <w:t>в</w:t>
            </w:r>
            <w:r w:rsidRPr="006A4561">
              <w:rPr>
                <w:sz w:val="20"/>
                <w:szCs w:val="20"/>
              </w:rPr>
              <w:t>лен в Правительство Респу</w:t>
            </w:r>
            <w:r w:rsidRPr="006A4561">
              <w:rPr>
                <w:sz w:val="20"/>
                <w:szCs w:val="20"/>
              </w:rPr>
              <w:t>б</w:t>
            </w:r>
            <w:r w:rsidRPr="006A4561">
              <w:rPr>
                <w:sz w:val="20"/>
                <w:szCs w:val="20"/>
              </w:rPr>
              <w:t>лики Таджикистан</w:t>
            </w:r>
          </w:p>
        </w:tc>
        <w:tc>
          <w:tcPr>
            <w:tcW w:w="1203" w:type="dxa"/>
            <w:gridSpan w:val="2"/>
          </w:tcPr>
          <w:p w:rsidR="000E26C5" w:rsidRPr="006A4561" w:rsidRDefault="000E26C5" w:rsidP="008E237B">
            <w:pPr>
              <w:rPr>
                <w:rFonts w:ascii="Arial Narrow" w:hAnsi="Arial Narrow" w:cs="Calibri"/>
                <w:sz w:val="20"/>
                <w:szCs w:val="20"/>
                <w:lang w:val="en-US"/>
              </w:rPr>
            </w:pPr>
            <w:r w:rsidRPr="006A4561">
              <w:rPr>
                <w:rFonts w:ascii="Arial Narrow" w:hAnsi="Arial Narrow" w:cs="Calibri"/>
                <w:sz w:val="20"/>
                <w:szCs w:val="20"/>
                <w:lang w:val="en-US"/>
              </w:rPr>
              <w:t>2012-</w:t>
            </w:r>
            <w:r w:rsidRPr="006A4561">
              <w:rPr>
                <w:rFonts w:ascii="Arial Narrow" w:hAnsi="Arial Narrow" w:cs="Calibri"/>
                <w:sz w:val="20"/>
                <w:szCs w:val="20"/>
              </w:rPr>
              <w:t>201</w:t>
            </w:r>
            <w:r w:rsidRPr="006A4561">
              <w:rPr>
                <w:rFonts w:ascii="Arial Narrow" w:hAnsi="Arial Narrow" w:cs="Calibri"/>
                <w:sz w:val="20"/>
                <w:szCs w:val="20"/>
                <w:lang w:val="en-US"/>
              </w:rPr>
              <w:t>3</w:t>
            </w:r>
          </w:p>
        </w:tc>
        <w:tc>
          <w:tcPr>
            <w:tcW w:w="1843" w:type="dxa"/>
            <w:vAlign w:val="center"/>
          </w:tcPr>
          <w:p w:rsidR="000E26C5" w:rsidRPr="006A4561" w:rsidRDefault="000E26C5" w:rsidP="008E237B">
            <w:pPr>
              <w:rPr>
                <w:sz w:val="20"/>
                <w:szCs w:val="20"/>
              </w:rPr>
            </w:pPr>
            <w:r w:rsidRPr="006A4561">
              <w:rPr>
                <w:sz w:val="20"/>
                <w:szCs w:val="20"/>
              </w:rPr>
              <w:t>МО, Академия образования</w:t>
            </w:r>
          </w:p>
        </w:tc>
        <w:tc>
          <w:tcPr>
            <w:tcW w:w="1134" w:type="dxa"/>
            <w:vAlign w:val="center"/>
          </w:tcPr>
          <w:p w:rsidR="000E26C5" w:rsidRPr="006A4561" w:rsidRDefault="000E26C5" w:rsidP="008E237B">
            <w:pPr>
              <w:jc w:val="center"/>
              <w:rPr>
                <w:sz w:val="20"/>
                <w:szCs w:val="20"/>
              </w:rPr>
            </w:pPr>
            <w:r w:rsidRPr="006A4561">
              <w:rPr>
                <w:sz w:val="20"/>
                <w:szCs w:val="20"/>
              </w:rPr>
              <w:t>42 840</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center"/>
              <w:rPr>
                <w:sz w:val="20"/>
                <w:szCs w:val="20"/>
              </w:rPr>
            </w:pPr>
            <w:r w:rsidRPr="006A4561">
              <w:rPr>
                <w:sz w:val="20"/>
                <w:szCs w:val="20"/>
              </w:rPr>
              <w:t>42 840</w:t>
            </w:r>
          </w:p>
        </w:tc>
        <w:tc>
          <w:tcPr>
            <w:tcW w:w="1016" w:type="dxa"/>
            <w:vAlign w:val="center"/>
          </w:tcPr>
          <w:p w:rsidR="000E26C5" w:rsidRPr="006A4561" w:rsidRDefault="000E26C5" w:rsidP="008E237B">
            <w:pPr>
              <w:jc w:val="right"/>
              <w:rPr>
                <w:sz w:val="20"/>
                <w:szCs w:val="20"/>
              </w:rPr>
            </w:pPr>
            <w:r w:rsidRPr="006A4561">
              <w:rPr>
                <w:sz w:val="20"/>
                <w:szCs w:val="20"/>
              </w:rPr>
              <w:t> </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right="-108"/>
              <w:rPr>
                <w:sz w:val="20"/>
                <w:szCs w:val="20"/>
              </w:rPr>
            </w:pPr>
            <w:r w:rsidRPr="006A4561">
              <w:rPr>
                <w:sz w:val="20"/>
                <w:szCs w:val="20"/>
              </w:rPr>
              <w:t>2.1.1.3</w:t>
            </w:r>
          </w:p>
        </w:tc>
        <w:tc>
          <w:tcPr>
            <w:tcW w:w="3402" w:type="dxa"/>
          </w:tcPr>
          <w:p w:rsidR="000E26C5" w:rsidRPr="006A4561" w:rsidRDefault="000E26C5" w:rsidP="008E237B">
            <w:pPr>
              <w:ind w:left="-83" w:right="-71"/>
              <w:rPr>
                <w:sz w:val="20"/>
                <w:szCs w:val="20"/>
              </w:rPr>
            </w:pPr>
            <w:r w:rsidRPr="006A4561">
              <w:rPr>
                <w:sz w:val="20"/>
                <w:szCs w:val="20"/>
              </w:rPr>
              <w:t>Разработка и введение стандартов начальной ступени общего образов</w:t>
            </w:r>
            <w:r w:rsidRPr="006A4561">
              <w:rPr>
                <w:sz w:val="20"/>
                <w:szCs w:val="20"/>
              </w:rPr>
              <w:t>а</w:t>
            </w:r>
            <w:r w:rsidRPr="006A4561">
              <w:rPr>
                <w:sz w:val="20"/>
                <w:szCs w:val="20"/>
              </w:rPr>
              <w:t>ния, с учетом введения 5-летней пр</w:t>
            </w:r>
            <w:r w:rsidRPr="006A4561">
              <w:rPr>
                <w:sz w:val="20"/>
                <w:szCs w:val="20"/>
              </w:rPr>
              <w:t>о</w:t>
            </w:r>
            <w:r w:rsidRPr="006A4561">
              <w:rPr>
                <w:sz w:val="20"/>
                <w:szCs w:val="20"/>
              </w:rPr>
              <w:t>должительности обучения и перехода на компетентностно-ориентированное обучение</w:t>
            </w:r>
          </w:p>
        </w:tc>
        <w:tc>
          <w:tcPr>
            <w:tcW w:w="2766" w:type="dxa"/>
            <w:gridSpan w:val="2"/>
          </w:tcPr>
          <w:p w:rsidR="000E26C5" w:rsidRPr="006A4561" w:rsidRDefault="000E26C5" w:rsidP="008E237B">
            <w:pPr>
              <w:rPr>
                <w:sz w:val="20"/>
                <w:szCs w:val="20"/>
              </w:rPr>
            </w:pPr>
            <w:r w:rsidRPr="006A4561">
              <w:rPr>
                <w:sz w:val="20"/>
                <w:szCs w:val="20"/>
              </w:rPr>
              <w:t>Проект стандартов разраб</w:t>
            </w:r>
            <w:r w:rsidRPr="006A4561">
              <w:rPr>
                <w:sz w:val="20"/>
                <w:szCs w:val="20"/>
              </w:rPr>
              <w:t>о</w:t>
            </w:r>
            <w:r w:rsidRPr="006A4561">
              <w:rPr>
                <w:sz w:val="20"/>
                <w:szCs w:val="20"/>
              </w:rPr>
              <w:t xml:space="preserve">тан и начато пилотирование </w:t>
            </w:r>
          </w:p>
        </w:tc>
        <w:tc>
          <w:tcPr>
            <w:tcW w:w="1203" w:type="dxa"/>
            <w:gridSpan w:val="2"/>
          </w:tcPr>
          <w:p w:rsidR="000E26C5" w:rsidRPr="006A4561" w:rsidRDefault="000E26C5" w:rsidP="008E237B">
            <w:pPr>
              <w:rPr>
                <w:lang w:val="en-US"/>
              </w:rPr>
            </w:pPr>
            <w:r w:rsidRPr="006A4561">
              <w:rPr>
                <w:rFonts w:ascii="Arial Narrow" w:hAnsi="Arial Narrow" w:cs="Calibri"/>
                <w:sz w:val="20"/>
                <w:szCs w:val="20"/>
              </w:rPr>
              <w:t>201</w:t>
            </w:r>
            <w:r w:rsidRPr="006A4561">
              <w:rPr>
                <w:rFonts w:ascii="Arial Narrow" w:hAnsi="Arial Narrow" w:cs="Calibri"/>
                <w:sz w:val="20"/>
                <w:szCs w:val="20"/>
                <w:lang w:val="en-US"/>
              </w:rPr>
              <w:t>3</w:t>
            </w:r>
          </w:p>
        </w:tc>
        <w:tc>
          <w:tcPr>
            <w:tcW w:w="1843" w:type="dxa"/>
            <w:vAlign w:val="center"/>
          </w:tcPr>
          <w:p w:rsidR="000E26C5" w:rsidRPr="006A4561" w:rsidRDefault="000E26C5" w:rsidP="008E237B">
            <w:pPr>
              <w:rPr>
                <w:sz w:val="20"/>
                <w:szCs w:val="20"/>
              </w:rPr>
            </w:pPr>
            <w:r w:rsidRPr="006A4561">
              <w:rPr>
                <w:sz w:val="20"/>
                <w:szCs w:val="20"/>
              </w:rPr>
              <w:t>МО, Академия образования</w:t>
            </w:r>
          </w:p>
        </w:tc>
        <w:tc>
          <w:tcPr>
            <w:tcW w:w="1134" w:type="dxa"/>
            <w:vAlign w:val="center"/>
          </w:tcPr>
          <w:p w:rsidR="000E26C5" w:rsidRPr="006A4561" w:rsidRDefault="000E26C5" w:rsidP="008E237B">
            <w:pPr>
              <w:jc w:val="center"/>
              <w:rPr>
                <w:sz w:val="20"/>
                <w:szCs w:val="20"/>
              </w:rPr>
            </w:pPr>
            <w:r w:rsidRPr="006A4561">
              <w:rPr>
                <w:sz w:val="20"/>
                <w:szCs w:val="20"/>
              </w:rPr>
              <w:t>200 491</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center"/>
              <w:rPr>
                <w:sz w:val="20"/>
                <w:szCs w:val="20"/>
              </w:rPr>
            </w:pPr>
          </w:p>
        </w:tc>
        <w:tc>
          <w:tcPr>
            <w:tcW w:w="1016" w:type="dxa"/>
            <w:vAlign w:val="center"/>
          </w:tcPr>
          <w:p w:rsidR="000E26C5" w:rsidRPr="006A4561" w:rsidRDefault="000E26C5" w:rsidP="008E237B">
            <w:pPr>
              <w:jc w:val="right"/>
              <w:rPr>
                <w:sz w:val="20"/>
                <w:szCs w:val="20"/>
              </w:rPr>
            </w:pPr>
            <w:r w:rsidRPr="006A4561">
              <w:rPr>
                <w:sz w:val="20"/>
                <w:szCs w:val="20"/>
              </w:rPr>
              <w:t>200 491</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right="-108"/>
              <w:rPr>
                <w:sz w:val="20"/>
                <w:szCs w:val="20"/>
              </w:rPr>
            </w:pPr>
            <w:r w:rsidRPr="006A4561">
              <w:rPr>
                <w:sz w:val="20"/>
                <w:szCs w:val="20"/>
              </w:rPr>
              <w:t>2.1.1.4</w:t>
            </w:r>
          </w:p>
        </w:tc>
        <w:tc>
          <w:tcPr>
            <w:tcW w:w="3402" w:type="dxa"/>
          </w:tcPr>
          <w:p w:rsidR="000E26C5" w:rsidRPr="006A4561" w:rsidRDefault="000E26C5" w:rsidP="008E237B">
            <w:pPr>
              <w:ind w:left="-83" w:right="-71"/>
              <w:rPr>
                <w:sz w:val="20"/>
                <w:szCs w:val="20"/>
              </w:rPr>
            </w:pPr>
            <w:r w:rsidRPr="006A4561">
              <w:rPr>
                <w:sz w:val="20"/>
                <w:szCs w:val="20"/>
              </w:rPr>
              <w:t>Разработка типовых образовательных программ, соответствующих станда</w:t>
            </w:r>
            <w:r w:rsidRPr="006A4561">
              <w:rPr>
                <w:sz w:val="20"/>
                <w:szCs w:val="20"/>
              </w:rPr>
              <w:t>р</w:t>
            </w:r>
            <w:r w:rsidRPr="006A4561">
              <w:rPr>
                <w:sz w:val="20"/>
                <w:szCs w:val="20"/>
              </w:rPr>
              <w:t xml:space="preserve">там начального образования нового поколения </w:t>
            </w:r>
          </w:p>
        </w:tc>
        <w:tc>
          <w:tcPr>
            <w:tcW w:w="2766" w:type="dxa"/>
            <w:gridSpan w:val="2"/>
          </w:tcPr>
          <w:p w:rsidR="000E26C5" w:rsidRPr="006A4561" w:rsidRDefault="000E26C5" w:rsidP="008E237B">
            <w:pPr>
              <w:rPr>
                <w:sz w:val="20"/>
                <w:szCs w:val="20"/>
              </w:rPr>
            </w:pPr>
            <w:r w:rsidRPr="006A4561">
              <w:rPr>
                <w:sz w:val="20"/>
                <w:szCs w:val="20"/>
              </w:rPr>
              <w:t xml:space="preserve">Типовые образовательные программы  утверждены </w:t>
            </w:r>
          </w:p>
        </w:tc>
        <w:tc>
          <w:tcPr>
            <w:tcW w:w="1203" w:type="dxa"/>
            <w:gridSpan w:val="2"/>
          </w:tcPr>
          <w:p w:rsidR="000E26C5" w:rsidRPr="006A4561" w:rsidRDefault="000E26C5" w:rsidP="008E237B">
            <w:pPr>
              <w:ind w:left="-41" w:right="-105"/>
              <w:rPr>
                <w:lang w:val="en-US"/>
              </w:rPr>
            </w:pPr>
            <w:r w:rsidRPr="006A4561">
              <w:rPr>
                <w:sz w:val="20"/>
                <w:szCs w:val="20"/>
              </w:rPr>
              <w:t>201</w:t>
            </w:r>
            <w:r w:rsidRPr="006A4561">
              <w:rPr>
                <w:sz w:val="20"/>
                <w:szCs w:val="20"/>
                <w:lang w:val="en-US"/>
              </w:rPr>
              <w:t>3-2014</w:t>
            </w:r>
          </w:p>
        </w:tc>
        <w:tc>
          <w:tcPr>
            <w:tcW w:w="1843" w:type="dxa"/>
            <w:vAlign w:val="center"/>
          </w:tcPr>
          <w:p w:rsidR="000E26C5" w:rsidRPr="006A4561" w:rsidRDefault="000E26C5" w:rsidP="008E237B">
            <w:pPr>
              <w:spacing w:after="200" w:line="276" w:lineRule="auto"/>
              <w:ind w:right="-91"/>
              <w:rPr>
                <w:sz w:val="20"/>
                <w:szCs w:val="20"/>
                <w:lang w:eastAsia="en-US"/>
              </w:rPr>
            </w:pPr>
            <w:r w:rsidRPr="006A4561">
              <w:rPr>
                <w:sz w:val="20"/>
                <w:szCs w:val="20"/>
              </w:rPr>
              <w:t>МО, Академия о</w:t>
            </w:r>
            <w:r w:rsidRPr="006A4561">
              <w:rPr>
                <w:sz w:val="20"/>
                <w:szCs w:val="20"/>
              </w:rPr>
              <w:t>б</w:t>
            </w:r>
            <w:r w:rsidRPr="006A4561">
              <w:rPr>
                <w:sz w:val="20"/>
                <w:szCs w:val="20"/>
              </w:rPr>
              <w:t>разования</w:t>
            </w:r>
          </w:p>
        </w:tc>
        <w:tc>
          <w:tcPr>
            <w:tcW w:w="1134" w:type="dxa"/>
            <w:vAlign w:val="center"/>
          </w:tcPr>
          <w:p w:rsidR="000E26C5" w:rsidRPr="006A4561" w:rsidRDefault="000E26C5" w:rsidP="008E237B">
            <w:pPr>
              <w:jc w:val="center"/>
              <w:rPr>
                <w:sz w:val="20"/>
                <w:szCs w:val="20"/>
              </w:rPr>
            </w:pPr>
            <w:r w:rsidRPr="006A4561">
              <w:rPr>
                <w:sz w:val="20"/>
                <w:szCs w:val="20"/>
              </w:rPr>
              <w:t>155 509</w:t>
            </w:r>
          </w:p>
        </w:tc>
        <w:tc>
          <w:tcPr>
            <w:tcW w:w="1134"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1016" w:type="dxa"/>
            <w:vAlign w:val="center"/>
          </w:tcPr>
          <w:p w:rsidR="000E26C5" w:rsidRPr="006A4561" w:rsidRDefault="000E26C5" w:rsidP="008E237B">
            <w:pPr>
              <w:jc w:val="center"/>
              <w:rPr>
                <w:sz w:val="20"/>
                <w:szCs w:val="20"/>
              </w:rPr>
            </w:pPr>
            <w:r w:rsidRPr="006A4561">
              <w:rPr>
                <w:sz w:val="20"/>
                <w:szCs w:val="20"/>
              </w:rPr>
              <w:t>155 509</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right="-108"/>
              <w:rPr>
                <w:sz w:val="20"/>
                <w:szCs w:val="20"/>
              </w:rPr>
            </w:pPr>
            <w:r w:rsidRPr="006A4561">
              <w:rPr>
                <w:sz w:val="20"/>
                <w:szCs w:val="20"/>
              </w:rPr>
              <w:t>2.1.1.5</w:t>
            </w:r>
          </w:p>
        </w:tc>
        <w:tc>
          <w:tcPr>
            <w:tcW w:w="3402" w:type="dxa"/>
          </w:tcPr>
          <w:p w:rsidR="000E26C5" w:rsidRPr="006A4561" w:rsidRDefault="000E26C5" w:rsidP="008E237B">
            <w:pPr>
              <w:ind w:right="-71"/>
              <w:rPr>
                <w:sz w:val="20"/>
                <w:szCs w:val="20"/>
              </w:rPr>
            </w:pPr>
            <w:r w:rsidRPr="006A4561">
              <w:rPr>
                <w:sz w:val="20"/>
                <w:szCs w:val="20"/>
              </w:rPr>
              <w:t>Разработка Концепции професси</w:t>
            </w:r>
            <w:r w:rsidRPr="006A4561">
              <w:rPr>
                <w:sz w:val="20"/>
                <w:szCs w:val="20"/>
              </w:rPr>
              <w:t>о</w:t>
            </w:r>
            <w:r w:rsidRPr="006A4561">
              <w:rPr>
                <w:sz w:val="20"/>
                <w:szCs w:val="20"/>
              </w:rPr>
              <w:t>нальной ориентации учащихся 7-х классов и профессиональной подг</w:t>
            </w:r>
            <w:r w:rsidRPr="006A4561">
              <w:rPr>
                <w:sz w:val="20"/>
                <w:szCs w:val="20"/>
              </w:rPr>
              <w:t>о</w:t>
            </w:r>
            <w:r w:rsidRPr="006A4561">
              <w:rPr>
                <w:sz w:val="20"/>
                <w:szCs w:val="20"/>
              </w:rPr>
              <w:t xml:space="preserve">товки учащихся 8-9-х классов </w:t>
            </w:r>
          </w:p>
        </w:tc>
        <w:tc>
          <w:tcPr>
            <w:tcW w:w="2766" w:type="dxa"/>
            <w:gridSpan w:val="2"/>
          </w:tcPr>
          <w:p w:rsidR="000E26C5" w:rsidRPr="006A4561" w:rsidRDefault="000E26C5" w:rsidP="008E237B">
            <w:pPr>
              <w:rPr>
                <w:sz w:val="20"/>
                <w:szCs w:val="20"/>
              </w:rPr>
            </w:pPr>
            <w:r w:rsidRPr="006A4561">
              <w:rPr>
                <w:sz w:val="20"/>
                <w:szCs w:val="20"/>
              </w:rPr>
              <w:t>Проект Концепции предста</w:t>
            </w:r>
            <w:r w:rsidRPr="006A4561">
              <w:rPr>
                <w:sz w:val="20"/>
                <w:szCs w:val="20"/>
              </w:rPr>
              <w:t>в</w:t>
            </w:r>
            <w:r w:rsidRPr="006A4561">
              <w:rPr>
                <w:sz w:val="20"/>
                <w:szCs w:val="20"/>
              </w:rPr>
              <w:t>лен в Правительство Респу</w:t>
            </w:r>
            <w:r w:rsidRPr="006A4561">
              <w:rPr>
                <w:sz w:val="20"/>
                <w:szCs w:val="20"/>
              </w:rPr>
              <w:t>б</w:t>
            </w:r>
            <w:r w:rsidRPr="006A4561">
              <w:rPr>
                <w:sz w:val="20"/>
                <w:szCs w:val="20"/>
              </w:rPr>
              <w:t>лики Таджикистан</w:t>
            </w:r>
          </w:p>
        </w:tc>
        <w:tc>
          <w:tcPr>
            <w:tcW w:w="1203" w:type="dxa"/>
            <w:gridSpan w:val="2"/>
          </w:tcPr>
          <w:p w:rsidR="000E26C5" w:rsidRPr="006A4561" w:rsidRDefault="000E26C5" w:rsidP="008E237B">
            <w:pPr>
              <w:ind w:left="-41" w:right="-105"/>
              <w:rPr>
                <w:sz w:val="20"/>
                <w:szCs w:val="20"/>
                <w:lang w:val="en-US"/>
              </w:rPr>
            </w:pPr>
            <w:r w:rsidRPr="006A4561">
              <w:rPr>
                <w:sz w:val="20"/>
                <w:szCs w:val="20"/>
                <w:lang w:val="en-US"/>
              </w:rPr>
              <w:t>2013</w:t>
            </w:r>
          </w:p>
        </w:tc>
        <w:tc>
          <w:tcPr>
            <w:tcW w:w="1843" w:type="dxa"/>
            <w:vAlign w:val="center"/>
          </w:tcPr>
          <w:p w:rsidR="000E26C5" w:rsidRPr="006A4561" w:rsidRDefault="000E26C5" w:rsidP="008E237B">
            <w:pPr>
              <w:spacing w:after="200" w:line="276" w:lineRule="auto"/>
              <w:ind w:right="-91"/>
              <w:rPr>
                <w:sz w:val="20"/>
                <w:szCs w:val="20"/>
                <w:lang w:eastAsia="en-US"/>
              </w:rPr>
            </w:pPr>
            <w:r w:rsidRPr="006A4561">
              <w:rPr>
                <w:sz w:val="20"/>
                <w:szCs w:val="20"/>
              </w:rPr>
              <w:t>МО, Академия о</w:t>
            </w:r>
            <w:r w:rsidRPr="006A4561">
              <w:rPr>
                <w:sz w:val="20"/>
                <w:szCs w:val="20"/>
              </w:rPr>
              <w:t>б</w:t>
            </w:r>
            <w:r w:rsidRPr="006A4561">
              <w:rPr>
                <w:sz w:val="20"/>
                <w:szCs w:val="20"/>
              </w:rPr>
              <w:t>разования</w:t>
            </w:r>
          </w:p>
        </w:tc>
        <w:tc>
          <w:tcPr>
            <w:tcW w:w="1134" w:type="dxa"/>
            <w:vAlign w:val="center"/>
          </w:tcPr>
          <w:p w:rsidR="000E26C5" w:rsidRPr="006A4561" w:rsidRDefault="000E26C5" w:rsidP="008E237B">
            <w:pPr>
              <w:jc w:val="center"/>
              <w:rPr>
                <w:sz w:val="20"/>
                <w:szCs w:val="20"/>
              </w:rPr>
            </w:pPr>
            <w:r w:rsidRPr="006A4561">
              <w:rPr>
                <w:sz w:val="20"/>
                <w:szCs w:val="20"/>
              </w:rPr>
              <w:t>583 909</w:t>
            </w:r>
          </w:p>
        </w:tc>
        <w:tc>
          <w:tcPr>
            <w:tcW w:w="1134"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1016" w:type="dxa"/>
            <w:vAlign w:val="center"/>
          </w:tcPr>
          <w:p w:rsidR="000E26C5" w:rsidRPr="006A4561" w:rsidRDefault="000E26C5" w:rsidP="008E237B">
            <w:pPr>
              <w:jc w:val="center"/>
              <w:rPr>
                <w:sz w:val="20"/>
                <w:szCs w:val="20"/>
              </w:rPr>
            </w:pPr>
            <w:r w:rsidRPr="006A4561">
              <w:rPr>
                <w:sz w:val="20"/>
                <w:szCs w:val="20"/>
              </w:rPr>
              <w:t>583 909</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right="-108"/>
              <w:rPr>
                <w:sz w:val="20"/>
                <w:szCs w:val="20"/>
              </w:rPr>
            </w:pPr>
            <w:r w:rsidRPr="006A4561">
              <w:rPr>
                <w:sz w:val="20"/>
                <w:szCs w:val="20"/>
              </w:rPr>
              <w:t>2.1.1.6</w:t>
            </w:r>
          </w:p>
        </w:tc>
        <w:tc>
          <w:tcPr>
            <w:tcW w:w="3402" w:type="dxa"/>
          </w:tcPr>
          <w:p w:rsidR="000E26C5" w:rsidRPr="006A4561" w:rsidRDefault="000E26C5" w:rsidP="008E237B">
            <w:pPr>
              <w:ind w:right="-71"/>
              <w:rPr>
                <w:sz w:val="20"/>
                <w:szCs w:val="20"/>
              </w:rPr>
            </w:pPr>
            <w:r w:rsidRPr="006A4561">
              <w:rPr>
                <w:sz w:val="20"/>
                <w:szCs w:val="20"/>
              </w:rPr>
              <w:t>Создание учебных и учебно-методических материалов и тираж</w:t>
            </w:r>
            <w:r w:rsidRPr="006A4561">
              <w:rPr>
                <w:sz w:val="20"/>
                <w:szCs w:val="20"/>
              </w:rPr>
              <w:t>и</w:t>
            </w:r>
            <w:r w:rsidRPr="006A4561">
              <w:rPr>
                <w:sz w:val="20"/>
                <w:szCs w:val="20"/>
              </w:rPr>
              <w:t>рование, формирование баз практик для профессиональной подготовки учащихся.</w:t>
            </w:r>
          </w:p>
        </w:tc>
        <w:tc>
          <w:tcPr>
            <w:tcW w:w="2766" w:type="dxa"/>
            <w:gridSpan w:val="2"/>
          </w:tcPr>
          <w:p w:rsidR="000E26C5" w:rsidRPr="006A4561" w:rsidRDefault="000E26C5" w:rsidP="008E237B">
            <w:pPr>
              <w:rPr>
                <w:sz w:val="20"/>
                <w:szCs w:val="20"/>
              </w:rPr>
            </w:pPr>
            <w:r w:rsidRPr="006A4561">
              <w:rPr>
                <w:sz w:val="20"/>
                <w:szCs w:val="20"/>
              </w:rPr>
              <w:t xml:space="preserve">Учебные и учебно-методические материалы  разработаны и изданы </w:t>
            </w:r>
          </w:p>
        </w:tc>
        <w:tc>
          <w:tcPr>
            <w:tcW w:w="1203" w:type="dxa"/>
            <w:gridSpan w:val="2"/>
          </w:tcPr>
          <w:p w:rsidR="000E26C5" w:rsidRPr="006A4561" w:rsidRDefault="000E26C5" w:rsidP="008E237B">
            <w:pPr>
              <w:rPr>
                <w:rFonts w:ascii="Arial Narrow" w:hAnsi="Arial Narrow"/>
                <w:sz w:val="20"/>
                <w:szCs w:val="20"/>
                <w:lang w:val="en-US"/>
              </w:rPr>
            </w:pPr>
            <w:r w:rsidRPr="006A4561">
              <w:rPr>
                <w:rFonts w:ascii="Arial Narrow" w:hAnsi="Arial Narrow"/>
                <w:sz w:val="20"/>
                <w:szCs w:val="20"/>
                <w:lang w:val="en-US"/>
              </w:rPr>
              <w:t>2013-2014</w:t>
            </w:r>
          </w:p>
        </w:tc>
        <w:tc>
          <w:tcPr>
            <w:tcW w:w="1843" w:type="dxa"/>
            <w:vAlign w:val="center"/>
          </w:tcPr>
          <w:p w:rsidR="000E26C5" w:rsidRPr="006A4561" w:rsidRDefault="000E26C5" w:rsidP="008E237B">
            <w:pPr>
              <w:rPr>
                <w:sz w:val="20"/>
                <w:szCs w:val="20"/>
              </w:rPr>
            </w:pPr>
            <w:r w:rsidRPr="006A4561">
              <w:rPr>
                <w:sz w:val="20"/>
                <w:szCs w:val="20"/>
              </w:rPr>
              <w:t>МО, Академия образования</w:t>
            </w:r>
          </w:p>
        </w:tc>
        <w:tc>
          <w:tcPr>
            <w:tcW w:w="1134" w:type="dxa"/>
            <w:vAlign w:val="center"/>
          </w:tcPr>
          <w:p w:rsidR="000E26C5" w:rsidRPr="006A4561" w:rsidRDefault="000E26C5" w:rsidP="008E237B">
            <w:pPr>
              <w:jc w:val="right"/>
              <w:rPr>
                <w:sz w:val="20"/>
                <w:szCs w:val="20"/>
              </w:rPr>
            </w:pPr>
            <w:r w:rsidRPr="006A4561">
              <w:rPr>
                <w:sz w:val="20"/>
                <w:szCs w:val="20"/>
              </w:rPr>
              <w:t>14 733 628</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right"/>
              <w:rPr>
                <w:sz w:val="20"/>
                <w:szCs w:val="20"/>
              </w:rPr>
            </w:pPr>
            <w:r w:rsidRPr="006A4561">
              <w:rPr>
                <w:sz w:val="20"/>
                <w:szCs w:val="20"/>
              </w:rPr>
              <w:t>14 733 628</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rPr>
                <w:sz w:val="20"/>
                <w:szCs w:val="20"/>
              </w:rPr>
            </w:pPr>
            <w:r w:rsidRPr="006A4561">
              <w:rPr>
                <w:sz w:val="20"/>
                <w:szCs w:val="20"/>
              </w:rPr>
              <w:t>2.1.1.7</w:t>
            </w:r>
          </w:p>
        </w:tc>
        <w:tc>
          <w:tcPr>
            <w:tcW w:w="3402" w:type="dxa"/>
          </w:tcPr>
          <w:p w:rsidR="000E26C5" w:rsidRPr="006A4561" w:rsidRDefault="000E26C5" w:rsidP="008E237B">
            <w:pPr>
              <w:rPr>
                <w:sz w:val="20"/>
                <w:szCs w:val="20"/>
              </w:rPr>
            </w:pPr>
            <w:r w:rsidRPr="006A4561">
              <w:rPr>
                <w:sz w:val="20"/>
                <w:szCs w:val="20"/>
              </w:rPr>
              <w:t>Разработка программ переподгото</w:t>
            </w:r>
            <w:r w:rsidRPr="006A4561">
              <w:rPr>
                <w:sz w:val="20"/>
                <w:szCs w:val="20"/>
              </w:rPr>
              <w:t>в</w:t>
            </w:r>
            <w:r w:rsidRPr="006A4561">
              <w:rPr>
                <w:sz w:val="20"/>
                <w:szCs w:val="20"/>
              </w:rPr>
              <w:t>ки и повышения квалификации п</w:t>
            </w:r>
            <w:r w:rsidRPr="006A4561">
              <w:rPr>
                <w:sz w:val="20"/>
                <w:szCs w:val="20"/>
              </w:rPr>
              <w:t>е</w:t>
            </w:r>
            <w:r w:rsidRPr="006A4561">
              <w:rPr>
                <w:sz w:val="20"/>
                <w:szCs w:val="20"/>
              </w:rPr>
              <w:t>дагогов, реализующих професси</w:t>
            </w:r>
            <w:r w:rsidRPr="006A4561">
              <w:rPr>
                <w:sz w:val="20"/>
                <w:szCs w:val="20"/>
              </w:rPr>
              <w:t>о</w:t>
            </w:r>
            <w:r w:rsidRPr="006A4561">
              <w:rPr>
                <w:sz w:val="20"/>
                <w:szCs w:val="20"/>
              </w:rPr>
              <w:t>нальную подготовку 7-9 классов</w:t>
            </w:r>
          </w:p>
        </w:tc>
        <w:tc>
          <w:tcPr>
            <w:tcW w:w="2766" w:type="dxa"/>
            <w:gridSpan w:val="2"/>
          </w:tcPr>
          <w:p w:rsidR="000E26C5" w:rsidRPr="006A4561" w:rsidRDefault="000E26C5" w:rsidP="008E237B">
            <w:pPr>
              <w:rPr>
                <w:sz w:val="20"/>
                <w:szCs w:val="20"/>
              </w:rPr>
            </w:pPr>
            <w:r w:rsidRPr="006A4561">
              <w:rPr>
                <w:sz w:val="20"/>
                <w:szCs w:val="20"/>
              </w:rPr>
              <w:t xml:space="preserve">Программы разработаны и началась по ним реализация </w:t>
            </w:r>
          </w:p>
        </w:tc>
        <w:tc>
          <w:tcPr>
            <w:tcW w:w="1203" w:type="dxa"/>
            <w:gridSpan w:val="2"/>
          </w:tcPr>
          <w:p w:rsidR="000E26C5" w:rsidRPr="006A4561" w:rsidRDefault="000E26C5" w:rsidP="008E237B">
            <w:pPr>
              <w:rPr>
                <w:rFonts w:ascii="Arial Narrow" w:hAnsi="Arial Narrow"/>
                <w:sz w:val="20"/>
                <w:szCs w:val="20"/>
                <w:lang w:val="en-US"/>
              </w:rPr>
            </w:pPr>
            <w:r w:rsidRPr="006A4561">
              <w:rPr>
                <w:rFonts w:ascii="Arial Narrow" w:hAnsi="Arial Narrow"/>
                <w:sz w:val="20"/>
                <w:szCs w:val="20"/>
                <w:lang w:val="en-US"/>
              </w:rPr>
              <w:t>2013-2014</w:t>
            </w:r>
          </w:p>
        </w:tc>
        <w:tc>
          <w:tcPr>
            <w:tcW w:w="1843" w:type="dxa"/>
            <w:vAlign w:val="center"/>
          </w:tcPr>
          <w:p w:rsidR="000E26C5" w:rsidRPr="006A4561" w:rsidRDefault="000E26C5" w:rsidP="008E237B">
            <w:pPr>
              <w:ind w:right="-78"/>
              <w:rPr>
                <w:sz w:val="20"/>
                <w:szCs w:val="20"/>
              </w:rPr>
            </w:pPr>
            <w:r w:rsidRPr="006A4561">
              <w:rPr>
                <w:sz w:val="20"/>
                <w:szCs w:val="20"/>
              </w:rPr>
              <w:t>МО, Академия о</w:t>
            </w:r>
            <w:r w:rsidRPr="006A4561">
              <w:rPr>
                <w:sz w:val="20"/>
                <w:szCs w:val="20"/>
              </w:rPr>
              <w:t>б</w:t>
            </w:r>
            <w:r w:rsidRPr="006A4561">
              <w:rPr>
                <w:sz w:val="20"/>
                <w:szCs w:val="20"/>
              </w:rPr>
              <w:t>разования, педи</w:t>
            </w:r>
            <w:r w:rsidRPr="006A4561">
              <w:rPr>
                <w:sz w:val="20"/>
                <w:szCs w:val="20"/>
              </w:rPr>
              <w:t>н</w:t>
            </w:r>
            <w:r w:rsidRPr="006A4561">
              <w:rPr>
                <w:sz w:val="20"/>
                <w:szCs w:val="20"/>
              </w:rPr>
              <w:t>ституты, Инстит</w:t>
            </w:r>
            <w:r w:rsidRPr="006A4561">
              <w:rPr>
                <w:sz w:val="20"/>
                <w:szCs w:val="20"/>
              </w:rPr>
              <w:t>у</w:t>
            </w:r>
            <w:r w:rsidRPr="006A4561">
              <w:rPr>
                <w:sz w:val="20"/>
                <w:szCs w:val="20"/>
              </w:rPr>
              <w:t>ты повышения кв</w:t>
            </w:r>
            <w:r w:rsidRPr="006A4561">
              <w:rPr>
                <w:sz w:val="20"/>
                <w:szCs w:val="20"/>
              </w:rPr>
              <w:t>а</w:t>
            </w:r>
            <w:r w:rsidRPr="006A4561">
              <w:rPr>
                <w:sz w:val="20"/>
                <w:szCs w:val="20"/>
              </w:rPr>
              <w:lastRenderedPageBreak/>
              <w:t>лификации</w:t>
            </w:r>
          </w:p>
        </w:tc>
        <w:tc>
          <w:tcPr>
            <w:tcW w:w="1134" w:type="dxa"/>
            <w:vAlign w:val="center"/>
          </w:tcPr>
          <w:p w:rsidR="000E26C5" w:rsidRPr="006A4561" w:rsidRDefault="000E26C5" w:rsidP="008E237B">
            <w:pPr>
              <w:jc w:val="center"/>
              <w:rPr>
                <w:sz w:val="20"/>
                <w:szCs w:val="20"/>
              </w:rPr>
            </w:pPr>
            <w:r w:rsidRPr="006A4561">
              <w:rPr>
                <w:sz w:val="20"/>
                <w:szCs w:val="20"/>
              </w:rPr>
              <w:lastRenderedPageBreak/>
              <w:t>243 831</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center"/>
              <w:rPr>
                <w:sz w:val="20"/>
                <w:szCs w:val="20"/>
              </w:rPr>
            </w:pPr>
            <w:r w:rsidRPr="006A4561">
              <w:rPr>
                <w:sz w:val="20"/>
                <w:szCs w:val="20"/>
              </w:rPr>
              <w:t>243 831</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rPr>
                <w:sz w:val="20"/>
                <w:szCs w:val="20"/>
              </w:rPr>
            </w:pPr>
            <w:r w:rsidRPr="006A4561">
              <w:rPr>
                <w:sz w:val="20"/>
                <w:szCs w:val="20"/>
              </w:rPr>
              <w:lastRenderedPageBreak/>
              <w:t>2.1.1.8</w:t>
            </w:r>
          </w:p>
        </w:tc>
        <w:tc>
          <w:tcPr>
            <w:tcW w:w="3402" w:type="dxa"/>
          </w:tcPr>
          <w:p w:rsidR="000E26C5" w:rsidRPr="006A4561" w:rsidRDefault="000E26C5" w:rsidP="008E237B">
            <w:pPr>
              <w:rPr>
                <w:sz w:val="20"/>
                <w:szCs w:val="20"/>
              </w:rPr>
            </w:pPr>
            <w:r w:rsidRPr="006A4561">
              <w:rPr>
                <w:sz w:val="20"/>
                <w:szCs w:val="20"/>
              </w:rPr>
              <w:t>Апробация системы профессионал</w:t>
            </w:r>
            <w:r w:rsidRPr="006A4561">
              <w:rPr>
                <w:sz w:val="20"/>
                <w:szCs w:val="20"/>
              </w:rPr>
              <w:t>ь</w:t>
            </w:r>
            <w:r w:rsidRPr="006A4561">
              <w:rPr>
                <w:sz w:val="20"/>
                <w:szCs w:val="20"/>
              </w:rPr>
              <w:t>ной подготовки в общеобразов</w:t>
            </w:r>
            <w:r w:rsidRPr="006A4561">
              <w:rPr>
                <w:sz w:val="20"/>
                <w:szCs w:val="20"/>
              </w:rPr>
              <w:t>а</w:t>
            </w:r>
            <w:r w:rsidRPr="006A4561">
              <w:rPr>
                <w:sz w:val="20"/>
                <w:szCs w:val="20"/>
              </w:rPr>
              <w:t xml:space="preserve">тельных учреждениях </w:t>
            </w:r>
          </w:p>
        </w:tc>
        <w:tc>
          <w:tcPr>
            <w:tcW w:w="2766" w:type="dxa"/>
            <w:gridSpan w:val="2"/>
          </w:tcPr>
          <w:p w:rsidR="000E26C5" w:rsidRPr="006A4561" w:rsidRDefault="000E26C5" w:rsidP="008E237B">
            <w:pPr>
              <w:rPr>
                <w:sz w:val="20"/>
                <w:szCs w:val="20"/>
              </w:rPr>
            </w:pPr>
            <w:r w:rsidRPr="006A4561">
              <w:rPr>
                <w:sz w:val="20"/>
                <w:szCs w:val="20"/>
              </w:rPr>
              <w:t>Система апробирована в п</w:t>
            </w:r>
            <w:r w:rsidRPr="006A4561">
              <w:rPr>
                <w:sz w:val="20"/>
                <w:szCs w:val="20"/>
              </w:rPr>
              <w:t>и</w:t>
            </w:r>
            <w:r w:rsidRPr="006A4561">
              <w:rPr>
                <w:sz w:val="20"/>
                <w:szCs w:val="20"/>
              </w:rPr>
              <w:t xml:space="preserve">лотных школах </w:t>
            </w:r>
          </w:p>
        </w:tc>
        <w:tc>
          <w:tcPr>
            <w:tcW w:w="1203" w:type="dxa"/>
            <w:gridSpan w:val="2"/>
          </w:tcPr>
          <w:p w:rsidR="000E26C5" w:rsidRPr="006A4561" w:rsidRDefault="000E26C5" w:rsidP="008E237B">
            <w:pPr>
              <w:rPr>
                <w:rFonts w:ascii="Arial Narrow" w:hAnsi="Arial Narrow"/>
                <w:sz w:val="20"/>
                <w:szCs w:val="20"/>
                <w:lang w:val="en-US"/>
              </w:rPr>
            </w:pPr>
            <w:r w:rsidRPr="006A4561">
              <w:rPr>
                <w:rFonts w:ascii="Arial Narrow" w:hAnsi="Arial Narrow" w:cs="Calibri"/>
                <w:sz w:val="20"/>
                <w:szCs w:val="20"/>
              </w:rPr>
              <w:t>201</w:t>
            </w:r>
            <w:r w:rsidRPr="006A4561">
              <w:rPr>
                <w:rFonts w:ascii="Arial Narrow" w:hAnsi="Arial Narrow" w:cs="Calibri"/>
                <w:sz w:val="20"/>
                <w:szCs w:val="20"/>
                <w:lang w:val="en-US"/>
              </w:rPr>
              <w:t>4</w:t>
            </w:r>
          </w:p>
        </w:tc>
        <w:tc>
          <w:tcPr>
            <w:tcW w:w="1843" w:type="dxa"/>
          </w:tcPr>
          <w:p w:rsidR="000E26C5" w:rsidRPr="006A4561" w:rsidRDefault="000E26C5" w:rsidP="008E237B">
            <w:pPr>
              <w:ind w:right="-78"/>
              <w:rPr>
                <w:sz w:val="20"/>
                <w:szCs w:val="20"/>
              </w:rPr>
            </w:pPr>
            <w:r w:rsidRPr="006A4561">
              <w:rPr>
                <w:sz w:val="20"/>
                <w:szCs w:val="20"/>
              </w:rPr>
              <w:t>МО</w:t>
            </w:r>
          </w:p>
        </w:tc>
        <w:tc>
          <w:tcPr>
            <w:tcW w:w="1134" w:type="dxa"/>
            <w:vAlign w:val="center"/>
          </w:tcPr>
          <w:p w:rsidR="000E26C5" w:rsidRPr="006A4561" w:rsidRDefault="000E26C5" w:rsidP="008E237B">
            <w:pPr>
              <w:jc w:val="center"/>
              <w:rPr>
                <w:sz w:val="20"/>
                <w:szCs w:val="20"/>
              </w:rPr>
            </w:pPr>
            <w:r w:rsidRPr="006A4561">
              <w:rPr>
                <w:sz w:val="20"/>
                <w:szCs w:val="20"/>
              </w:rPr>
              <w:t>238 000</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center"/>
              <w:rPr>
                <w:sz w:val="20"/>
                <w:szCs w:val="20"/>
              </w:rPr>
            </w:pPr>
            <w:r w:rsidRPr="006A4561">
              <w:rPr>
                <w:sz w:val="20"/>
                <w:szCs w:val="20"/>
              </w:rPr>
              <w:t>238 000</w:t>
            </w:r>
          </w:p>
        </w:tc>
        <w:tc>
          <w:tcPr>
            <w:tcW w:w="544" w:type="dxa"/>
            <w:vAlign w:val="center"/>
          </w:tcPr>
          <w:p w:rsidR="000E26C5" w:rsidRPr="006A4561" w:rsidRDefault="000E26C5" w:rsidP="008E237B">
            <w:pPr>
              <w:jc w:val="center"/>
              <w:rPr>
                <w:sz w:val="20"/>
                <w:szCs w:val="20"/>
              </w:rPr>
            </w:pPr>
          </w:p>
        </w:tc>
      </w:tr>
      <w:tr w:rsidR="000E26C5" w:rsidRPr="006A4561" w:rsidTr="00D460D8">
        <w:tc>
          <w:tcPr>
            <w:tcW w:w="15877" w:type="dxa"/>
            <w:gridSpan w:val="13"/>
          </w:tcPr>
          <w:p w:rsidR="000E26C5" w:rsidRPr="006A4561" w:rsidRDefault="000E26C5" w:rsidP="008E237B">
            <w:pPr>
              <w:jc w:val="center"/>
              <w:rPr>
                <w:sz w:val="20"/>
                <w:szCs w:val="20"/>
              </w:rPr>
            </w:pPr>
            <w:r w:rsidRPr="006A4561">
              <w:rPr>
                <w:bCs/>
                <w:iCs/>
                <w:sz w:val="20"/>
                <w:szCs w:val="20"/>
              </w:rPr>
              <w:t>2.2.Структурные изменения системы образования</w:t>
            </w:r>
          </w:p>
        </w:tc>
      </w:tr>
      <w:tr w:rsidR="000E26C5" w:rsidRPr="006A4561" w:rsidTr="00D460D8">
        <w:tc>
          <w:tcPr>
            <w:tcW w:w="851" w:type="dxa"/>
          </w:tcPr>
          <w:p w:rsidR="000E26C5" w:rsidRPr="006A4561" w:rsidRDefault="000E26C5" w:rsidP="008E237B">
            <w:pPr>
              <w:rPr>
                <w:sz w:val="20"/>
                <w:szCs w:val="20"/>
              </w:rPr>
            </w:pPr>
            <w:r w:rsidRPr="006A4561">
              <w:rPr>
                <w:sz w:val="20"/>
                <w:szCs w:val="20"/>
              </w:rPr>
              <w:t>2.2.1</w:t>
            </w:r>
          </w:p>
        </w:tc>
        <w:tc>
          <w:tcPr>
            <w:tcW w:w="3402" w:type="dxa"/>
          </w:tcPr>
          <w:p w:rsidR="000E26C5" w:rsidRPr="006A4561" w:rsidRDefault="000E26C5" w:rsidP="008E237B">
            <w:pPr>
              <w:ind w:right="-71"/>
              <w:rPr>
                <w:bCs/>
                <w:iCs/>
                <w:sz w:val="20"/>
                <w:szCs w:val="20"/>
              </w:rPr>
            </w:pPr>
            <w:r w:rsidRPr="006A4561">
              <w:rPr>
                <w:bCs/>
                <w:iCs/>
                <w:sz w:val="20"/>
                <w:szCs w:val="20"/>
              </w:rPr>
              <w:t>Постепенный переход  общего обр</w:t>
            </w:r>
            <w:r w:rsidRPr="006A4561">
              <w:rPr>
                <w:bCs/>
                <w:iCs/>
                <w:sz w:val="20"/>
                <w:szCs w:val="20"/>
              </w:rPr>
              <w:t>а</w:t>
            </w:r>
            <w:r w:rsidRPr="006A4561">
              <w:rPr>
                <w:bCs/>
                <w:iCs/>
                <w:sz w:val="20"/>
                <w:szCs w:val="20"/>
              </w:rPr>
              <w:t>зования  на обучение с 6-летнего во</w:t>
            </w:r>
            <w:r w:rsidRPr="006A4561">
              <w:rPr>
                <w:bCs/>
                <w:iCs/>
                <w:sz w:val="20"/>
                <w:szCs w:val="20"/>
              </w:rPr>
              <w:t>з</w:t>
            </w:r>
            <w:r w:rsidRPr="006A4561">
              <w:rPr>
                <w:bCs/>
                <w:iCs/>
                <w:sz w:val="20"/>
                <w:szCs w:val="20"/>
              </w:rPr>
              <w:t>раста.</w:t>
            </w:r>
          </w:p>
        </w:tc>
        <w:tc>
          <w:tcPr>
            <w:tcW w:w="2766" w:type="dxa"/>
            <w:gridSpan w:val="2"/>
          </w:tcPr>
          <w:p w:rsidR="000E26C5" w:rsidRPr="006A4561" w:rsidRDefault="000E26C5" w:rsidP="008E237B">
            <w:pPr>
              <w:jc w:val="center"/>
              <w:rPr>
                <w:sz w:val="20"/>
                <w:szCs w:val="20"/>
              </w:rPr>
            </w:pPr>
          </w:p>
        </w:tc>
        <w:tc>
          <w:tcPr>
            <w:tcW w:w="1203" w:type="dxa"/>
            <w:gridSpan w:val="2"/>
            <w:vAlign w:val="center"/>
          </w:tcPr>
          <w:p w:rsidR="000E26C5" w:rsidRPr="006A4561" w:rsidRDefault="000E26C5" w:rsidP="008E237B">
            <w:pPr>
              <w:jc w:val="center"/>
              <w:rPr>
                <w:sz w:val="20"/>
                <w:szCs w:val="20"/>
              </w:rPr>
            </w:pPr>
          </w:p>
        </w:tc>
        <w:tc>
          <w:tcPr>
            <w:tcW w:w="1843" w:type="dxa"/>
            <w:vAlign w:val="center"/>
          </w:tcPr>
          <w:p w:rsidR="000E26C5" w:rsidRPr="006A4561" w:rsidRDefault="000E26C5" w:rsidP="008E237B">
            <w:pPr>
              <w:spacing w:after="200" w:line="276" w:lineRule="auto"/>
              <w:rPr>
                <w:sz w:val="20"/>
                <w:szCs w:val="20"/>
                <w:lang w:eastAsia="en-US"/>
              </w:rPr>
            </w:pPr>
          </w:p>
        </w:tc>
        <w:tc>
          <w:tcPr>
            <w:tcW w:w="1134" w:type="dxa"/>
            <w:vAlign w:val="center"/>
          </w:tcPr>
          <w:p w:rsidR="000E26C5" w:rsidRPr="006A4561" w:rsidRDefault="000E26C5" w:rsidP="008E237B">
            <w:pPr>
              <w:jc w:val="center"/>
              <w:rPr>
                <w:sz w:val="20"/>
                <w:szCs w:val="20"/>
              </w:rPr>
            </w:pPr>
          </w:p>
        </w:tc>
        <w:tc>
          <w:tcPr>
            <w:tcW w:w="1134"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1016" w:type="dxa"/>
            <w:vAlign w:val="center"/>
          </w:tcPr>
          <w:p w:rsidR="000E26C5" w:rsidRPr="006A4561" w:rsidRDefault="000E26C5" w:rsidP="008E237B">
            <w:pPr>
              <w:jc w:val="center"/>
              <w:rPr>
                <w:sz w:val="20"/>
                <w:szCs w:val="20"/>
              </w:rPr>
            </w:pP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ind w:right="-108"/>
              <w:rPr>
                <w:sz w:val="20"/>
                <w:szCs w:val="20"/>
              </w:rPr>
            </w:pPr>
            <w:r w:rsidRPr="006A4561">
              <w:rPr>
                <w:sz w:val="20"/>
                <w:szCs w:val="20"/>
              </w:rPr>
              <w:t>2.2.1.1</w:t>
            </w:r>
          </w:p>
        </w:tc>
        <w:tc>
          <w:tcPr>
            <w:tcW w:w="3402" w:type="dxa"/>
          </w:tcPr>
          <w:p w:rsidR="000E26C5" w:rsidRPr="006A4561" w:rsidRDefault="000E26C5" w:rsidP="008E237B">
            <w:pPr>
              <w:ind w:right="-71"/>
              <w:rPr>
                <w:sz w:val="20"/>
                <w:szCs w:val="20"/>
              </w:rPr>
            </w:pPr>
            <w:r w:rsidRPr="006A4561">
              <w:rPr>
                <w:sz w:val="20"/>
                <w:szCs w:val="20"/>
              </w:rPr>
              <w:t>Разработка нормативного и метод</w:t>
            </w:r>
            <w:r w:rsidRPr="006A4561">
              <w:rPr>
                <w:sz w:val="20"/>
                <w:szCs w:val="20"/>
              </w:rPr>
              <w:t>и</w:t>
            </w:r>
            <w:r w:rsidRPr="006A4561">
              <w:rPr>
                <w:sz w:val="20"/>
                <w:szCs w:val="20"/>
              </w:rPr>
              <w:t>ческого обеспечения введения общ</w:t>
            </w:r>
            <w:r w:rsidRPr="006A4561">
              <w:rPr>
                <w:sz w:val="20"/>
                <w:szCs w:val="20"/>
              </w:rPr>
              <w:t>е</w:t>
            </w:r>
            <w:r w:rsidRPr="006A4561">
              <w:rPr>
                <w:sz w:val="20"/>
                <w:szCs w:val="20"/>
              </w:rPr>
              <w:t>го образования с 6- летнего возраста</w:t>
            </w:r>
          </w:p>
        </w:tc>
        <w:tc>
          <w:tcPr>
            <w:tcW w:w="2766" w:type="dxa"/>
            <w:gridSpan w:val="2"/>
          </w:tcPr>
          <w:p w:rsidR="000E26C5" w:rsidRPr="006A4561" w:rsidRDefault="000E26C5" w:rsidP="008E237B">
            <w:pPr>
              <w:rPr>
                <w:sz w:val="20"/>
                <w:szCs w:val="20"/>
              </w:rPr>
            </w:pPr>
            <w:r w:rsidRPr="006A4561">
              <w:rPr>
                <w:sz w:val="20"/>
                <w:szCs w:val="20"/>
              </w:rPr>
              <w:t>Нормативная и методическая база разработана</w:t>
            </w:r>
          </w:p>
        </w:tc>
        <w:tc>
          <w:tcPr>
            <w:tcW w:w="1203" w:type="dxa"/>
            <w:gridSpan w:val="2"/>
            <w:vAlign w:val="center"/>
          </w:tcPr>
          <w:p w:rsidR="000E26C5" w:rsidRPr="006A4561" w:rsidRDefault="000E26C5" w:rsidP="008E237B">
            <w:pPr>
              <w:jc w:val="center"/>
              <w:rPr>
                <w:sz w:val="20"/>
                <w:szCs w:val="20"/>
              </w:rPr>
            </w:pPr>
            <w:r w:rsidRPr="006A4561">
              <w:rPr>
                <w:sz w:val="20"/>
                <w:szCs w:val="20"/>
              </w:rPr>
              <w:t>2012-2013</w:t>
            </w:r>
          </w:p>
        </w:tc>
        <w:tc>
          <w:tcPr>
            <w:tcW w:w="1843" w:type="dxa"/>
            <w:vAlign w:val="center"/>
          </w:tcPr>
          <w:p w:rsidR="000E26C5" w:rsidRPr="006A4561" w:rsidRDefault="000E26C5" w:rsidP="008E237B">
            <w:pPr>
              <w:spacing w:after="200" w:line="276" w:lineRule="auto"/>
              <w:ind w:right="-91"/>
              <w:rPr>
                <w:sz w:val="20"/>
                <w:szCs w:val="20"/>
                <w:lang w:eastAsia="en-US"/>
              </w:rPr>
            </w:pPr>
            <w:r w:rsidRPr="006A4561">
              <w:rPr>
                <w:sz w:val="20"/>
                <w:szCs w:val="20"/>
              </w:rPr>
              <w:t>МО, Академия о</w:t>
            </w:r>
            <w:r w:rsidRPr="006A4561">
              <w:rPr>
                <w:sz w:val="20"/>
                <w:szCs w:val="20"/>
              </w:rPr>
              <w:t>б</w:t>
            </w:r>
            <w:r w:rsidRPr="006A4561">
              <w:rPr>
                <w:sz w:val="20"/>
                <w:szCs w:val="20"/>
              </w:rPr>
              <w:t>разования</w:t>
            </w:r>
          </w:p>
        </w:tc>
        <w:tc>
          <w:tcPr>
            <w:tcW w:w="1134" w:type="dxa"/>
            <w:vAlign w:val="center"/>
          </w:tcPr>
          <w:p w:rsidR="000E26C5" w:rsidRPr="006A4561" w:rsidRDefault="000E26C5" w:rsidP="008E237B">
            <w:pPr>
              <w:jc w:val="right"/>
              <w:rPr>
                <w:sz w:val="20"/>
                <w:szCs w:val="20"/>
              </w:rPr>
            </w:pPr>
            <w:r w:rsidRPr="006A4561">
              <w:rPr>
                <w:sz w:val="20"/>
                <w:szCs w:val="20"/>
              </w:rPr>
              <w:t>162 435</w:t>
            </w:r>
          </w:p>
        </w:tc>
        <w:tc>
          <w:tcPr>
            <w:tcW w:w="1134"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992" w:type="dxa"/>
            <w:vAlign w:val="center"/>
          </w:tcPr>
          <w:p w:rsidR="000E26C5" w:rsidRPr="006A4561" w:rsidRDefault="000E26C5" w:rsidP="008E237B">
            <w:pPr>
              <w:jc w:val="right"/>
              <w:rPr>
                <w:sz w:val="20"/>
                <w:szCs w:val="20"/>
              </w:rPr>
            </w:pPr>
            <w:r w:rsidRPr="006A4561">
              <w:rPr>
                <w:sz w:val="20"/>
                <w:szCs w:val="20"/>
              </w:rPr>
              <w:t> </w:t>
            </w:r>
          </w:p>
        </w:tc>
        <w:tc>
          <w:tcPr>
            <w:tcW w:w="1016" w:type="dxa"/>
            <w:vAlign w:val="center"/>
          </w:tcPr>
          <w:p w:rsidR="000E26C5" w:rsidRPr="006A4561" w:rsidRDefault="000E26C5" w:rsidP="008E237B">
            <w:pPr>
              <w:jc w:val="right"/>
              <w:rPr>
                <w:sz w:val="20"/>
                <w:szCs w:val="20"/>
              </w:rPr>
            </w:pPr>
            <w:r w:rsidRPr="006A4561">
              <w:rPr>
                <w:sz w:val="20"/>
                <w:szCs w:val="20"/>
              </w:rPr>
              <w:t>162 435</w:t>
            </w:r>
          </w:p>
        </w:tc>
        <w:tc>
          <w:tcPr>
            <w:tcW w:w="544" w:type="dxa"/>
            <w:vAlign w:val="center"/>
          </w:tcPr>
          <w:p w:rsidR="000E26C5" w:rsidRPr="006A4561" w:rsidRDefault="000E26C5" w:rsidP="008E237B">
            <w:pPr>
              <w:jc w:val="center"/>
              <w:rPr>
                <w:sz w:val="20"/>
                <w:szCs w:val="20"/>
              </w:rPr>
            </w:pPr>
          </w:p>
        </w:tc>
      </w:tr>
      <w:tr w:rsidR="000E26C5" w:rsidRPr="006A4561" w:rsidTr="00D460D8">
        <w:tc>
          <w:tcPr>
            <w:tcW w:w="851" w:type="dxa"/>
          </w:tcPr>
          <w:p w:rsidR="000E26C5" w:rsidRPr="006A4561" w:rsidRDefault="000E26C5" w:rsidP="008E237B">
            <w:pPr>
              <w:rPr>
                <w:sz w:val="20"/>
                <w:szCs w:val="20"/>
              </w:rPr>
            </w:pPr>
            <w:r w:rsidRPr="006A4561">
              <w:rPr>
                <w:sz w:val="20"/>
                <w:szCs w:val="20"/>
              </w:rPr>
              <w:t>2.2.1.2</w:t>
            </w:r>
          </w:p>
        </w:tc>
        <w:tc>
          <w:tcPr>
            <w:tcW w:w="3402" w:type="dxa"/>
          </w:tcPr>
          <w:p w:rsidR="000E26C5" w:rsidRPr="006A4561" w:rsidRDefault="000E26C5" w:rsidP="008E237B">
            <w:pPr>
              <w:ind w:right="-71"/>
              <w:rPr>
                <w:sz w:val="20"/>
                <w:szCs w:val="20"/>
              </w:rPr>
            </w:pPr>
            <w:r w:rsidRPr="006A4561">
              <w:rPr>
                <w:sz w:val="20"/>
                <w:szCs w:val="20"/>
              </w:rPr>
              <w:t>Повышение квалификации педагогов начальной школы к инновационной технике преподавания (в том числе чтения для коммуникации)</w:t>
            </w:r>
          </w:p>
        </w:tc>
        <w:tc>
          <w:tcPr>
            <w:tcW w:w="2766" w:type="dxa"/>
            <w:gridSpan w:val="2"/>
          </w:tcPr>
          <w:p w:rsidR="000E26C5" w:rsidRPr="006A4561" w:rsidRDefault="000E26C5" w:rsidP="008E237B">
            <w:pPr>
              <w:rPr>
                <w:sz w:val="20"/>
                <w:szCs w:val="20"/>
              </w:rPr>
            </w:pPr>
            <w:r w:rsidRPr="006A4561">
              <w:rPr>
                <w:sz w:val="20"/>
                <w:szCs w:val="20"/>
              </w:rPr>
              <w:t>Количество учителей н</w:t>
            </w:r>
            <w:r w:rsidRPr="006A4561">
              <w:rPr>
                <w:sz w:val="20"/>
                <w:szCs w:val="20"/>
              </w:rPr>
              <w:t>а</w:t>
            </w:r>
            <w:r w:rsidRPr="006A4561">
              <w:rPr>
                <w:sz w:val="20"/>
                <w:szCs w:val="20"/>
              </w:rPr>
              <w:t xml:space="preserve">чальных классов, прошедших повышение квалификации учителей по инновационной технике (по стратегии чтения с пониманием) </w:t>
            </w:r>
          </w:p>
        </w:tc>
        <w:tc>
          <w:tcPr>
            <w:tcW w:w="1203" w:type="dxa"/>
            <w:gridSpan w:val="2"/>
            <w:vAlign w:val="center"/>
          </w:tcPr>
          <w:p w:rsidR="000E26C5" w:rsidRPr="006A4561" w:rsidRDefault="000E26C5" w:rsidP="008E237B">
            <w:pPr>
              <w:jc w:val="center"/>
              <w:rPr>
                <w:sz w:val="20"/>
                <w:szCs w:val="20"/>
              </w:rPr>
            </w:pPr>
            <w:r w:rsidRPr="006A4561">
              <w:rPr>
                <w:sz w:val="20"/>
                <w:szCs w:val="20"/>
              </w:rPr>
              <w:t>2013-2014</w:t>
            </w:r>
          </w:p>
        </w:tc>
        <w:tc>
          <w:tcPr>
            <w:tcW w:w="1843" w:type="dxa"/>
            <w:vAlign w:val="center"/>
          </w:tcPr>
          <w:p w:rsidR="000E26C5" w:rsidRPr="006A4561" w:rsidRDefault="000E26C5" w:rsidP="008E237B">
            <w:pPr>
              <w:spacing w:after="200" w:line="276" w:lineRule="auto"/>
              <w:ind w:right="-91"/>
              <w:rPr>
                <w:sz w:val="20"/>
                <w:szCs w:val="20"/>
              </w:rPr>
            </w:pPr>
            <w:r w:rsidRPr="006A4561">
              <w:rPr>
                <w:sz w:val="20"/>
                <w:szCs w:val="20"/>
                <w:lang w:val="en-US"/>
              </w:rPr>
              <w:t xml:space="preserve">MO, </w:t>
            </w:r>
            <w:r w:rsidRPr="006A4561">
              <w:rPr>
                <w:sz w:val="20"/>
                <w:szCs w:val="20"/>
              </w:rPr>
              <w:t>Академия о</w:t>
            </w:r>
            <w:r w:rsidRPr="006A4561">
              <w:rPr>
                <w:sz w:val="20"/>
                <w:szCs w:val="20"/>
              </w:rPr>
              <w:t>б</w:t>
            </w:r>
            <w:r w:rsidRPr="006A4561">
              <w:rPr>
                <w:sz w:val="20"/>
                <w:szCs w:val="20"/>
              </w:rPr>
              <w:t>разования, РИП</w:t>
            </w:r>
            <w:r w:rsidRPr="006A4561">
              <w:rPr>
                <w:sz w:val="20"/>
                <w:szCs w:val="20"/>
              </w:rPr>
              <w:t>К</w:t>
            </w:r>
            <w:r w:rsidRPr="006A4561">
              <w:rPr>
                <w:sz w:val="20"/>
                <w:szCs w:val="20"/>
              </w:rPr>
              <w:t>ПРО</w:t>
            </w:r>
          </w:p>
        </w:tc>
        <w:tc>
          <w:tcPr>
            <w:tcW w:w="1134" w:type="dxa"/>
            <w:vAlign w:val="center"/>
          </w:tcPr>
          <w:p w:rsidR="000E26C5" w:rsidRPr="006A4561" w:rsidRDefault="000E26C5" w:rsidP="008E237B">
            <w:pPr>
              <w:jc w:val="center"/>
              <w:rPr>
                <w:sz w:val="20"/>
                <w:szCs w:val="20"/>
              </w:rPr>
            </w:pPr>
            <w:r w:rsidRPr="006A4561">
              <w:rPr>
                <w:sz w:val="20"/>
                <w:szCs w:val="20"/>
              </w:rPr>
              <w:t>14 500 864</w:t>
            </w:r>
          </w:p>
        </w:tc>
        <w:tc>
          <w:tcPr>
            <w:tcW w:w="1134"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p>
        </w:tc>
        <w:tc>
          <w:tcPr>
            <w:tcW w:w="992" w:type="dxa"/>
            <w:vAlign w:val="center"/>
          </w:tcPr>
          <w:p w:rsidR="000E26C5" w:rsidRPr="006A4561" w:rsidRDefault="000E26C5" w:rsidP="008E237B">
            <w:pPr>
              <w:jc w:val="center"/>
              <w:rPr>
                <w:sz w:val="20"/>
                <w:szCs w:val="20"/>
              </w:rPr>
            </w:pPr>
            <w:r w:rsidRPr="006A4561">
              <w:rPr>
                <w:sz w:val="20"/>
                <w:szCs w:val="20"/>
              </w:rPr>
              <w:t>14 500 864</w:t>
            </w:r>
          </w:p>
        </w:tc>
        <w:tc>
          <w:tcPr>
            <w:tcW w:w="1016" w:type="dxa"/>
            <w:vAlign w:val="center"/>
          </w:tcPr>
          <w:p w:rsidR="000E26C5" w:rsidRPr="006A4561" w:rsidRDefault="000E26C5" w:rsidP="008E237B">
            <w:pPr>
              <w:jc w:val="right"/>
              <w:rPr>
                <w:sz w:val="20"/>
                <w:szCs w:val="20"/>
              </w:rPr>
            </w:pPr>
            <w:r w:rsidRPr="006A4561">
              <w:rPr>
                <w:sz w:val="20"/>
                <w:szCs w:val="20"/>
              </w:rPr>
              <w:t> </w:t>
            </w:r>
          </w:p>
        </w:tc>
        <w:tc>
          <w:tcPr>
            <w:tcW w:w="544" w:type="dxa"/>
            <w:vAlign w:val="center"/>
          </w:tcPr>
          <w:p w:rsidR="000E26C5" w:rsidRPr="006A4561" w:rsidRDefault="000E26C5" w:rsidP="008E237B">
            <w:pPr>
              <w:jc w:val="center"/>
              <w:rPr>
                <w:sz w:val="20"/>
                <w:szCs w:val="20"/>
              </w:rPr>
            </w:pPr>
          </w:p>
        </w:tc>
      </w:tr>
      <w:tr w:rsidR="00933A22" w:rsidRPr="006A4561" w:rsidTr="00D460D8">
        <w:tc>
          <w:tcPr>
            <w:tcW w:w="15877" w:type="dxa"/>
            <w:gridSpan w:val="13"/>
          </w:tcPr>
          <w:p w:rsidR="00933A22" w:rsidRPr="006A4561" w:rsidRDefault="00933A22" w:rsidP="008E237B">
            <w:pPr>
              <w:jc w:val="center"/>
              <w:rPr>
                <w:sz w:val="20"/>
                <w:szCs w:val="20"/>
              </w:rPr>
            </w:pPr>
            <w:r w:rsidRPr="006A4561">
              <w:rPr>
                <w:bCs/>
                <w:iCs/>
                <w:sz w:val="20"/>
                <w:szCs w:val="20"/>
              </w:rPr>
              <w:t>2.3.Доступность качественного образования</w:t>
            </w:r>
          </w:p>
        </w:tc>
      </w:tr>
      <w:tr w:rsidR="00933A22" w:rsidRPr="006A4561" w:rsidTr="00D460D8">
        <w:tc>
          <w:tcPr>
            <w:tcW w:w="851" w:type="dxa"/>
          </w:tcPr>
          <w:p w:rsidR="00933A22" w:rsidRPr="006A4561" w:rsidRDefault="00933A22" w:rsidP="008E237B">
            <w:pPr>
              <w:rPr>
                <w:sz w:val="20"/>
                <w:szCs w:val="20"/>
              </w:rPr>
            </w:pPr>
            <w:r w:rsidRPr="006A4561">
              <w:rPr>
                <w:sz w:val="20"/>
                <w:szCs w:val="20"/>
              </w:rPr>
              <w:t>2.3.1</w:t>
            </w:r>
          </w:p>
        </w:tc>
        <w:tc>
          <w:tcPr>
            <w:tcW w:w="3402" w:type="dxa"/>
          </w:tcPr>
          <w:p w:rsidR="00933A22" w:rsidRPr="006A4561" w:rsidRDefault="00933A22" w:rsidP="008E237B">
            <w:pPr>
              <w:ind w:right="-102"/>
              <w:rPr>
                <w:bCs/>
                <w:iCs/>
                <w:sz w:val="20"/>
                <w:szCs w:val="20"/>
              </w:rPr>
            </w:pPr>
            <w:r w:rsidRPr="006A4561">
              <w:rPr>
                <w:bCs/>
                <w:iCs/>
                <w:sz w:val="20"/>
                <w:szCs w:val="20"/>
              </w:rPr>
              <w:t>Повышение качества и равенства р</w:t>
            </w:r>
            <w:r w:rsidRPr="006A4561">
              <w:rPr>
                <w:bCs/>
                <w:iCs/>
                <w:sz w:val="20"/>
                <w:szCs w:val="20"/>
              </w:rPr>
              <w:t>е</w:t>
            </w:r>
            <w:r w:rsidRPr="006A4561">
              <w:rPr>
                <w:bCs/>
                <w:iCs/>
                <w:sz w:val="20"/>
                <w:szCs w:val="20"/>
              </w:rPr>
              <w:t>сурсного обеспечения общеобразов</w:t>
            </w:r>
            <w:r w:rsidRPr="006A4561">
              <w:rPr>
                <w:bCs/>
                <w:iCs/>
                <w:sz w:val="20"/>
                <w:szCs w:val="20"/>
              </w:rPr>
              <w:t>а</w:t>
            </w:r>
            <w:r w:rsidRPr="006A4561">
              <w:rPr>
                <w:bCs/>
                <w:iCs/>
                <w:sz w:val="20"/>
                <w:szCs w:val="20"/>
              </w:rPr>
              <w:t>тельных учреждений</w:t>
            </w:r>
          </w:p>
        </w:tc>
        <w:tc>
          <w:tcPr>
            <w:tcW w:w="2766" w:type="dxa"/>
            <w:gridSpan w:val="2"/>
          </w:tcPr>
          <w:p w:rsidR="00933A22" w:rsidRPr="006A4561" w:rsidRDefault="00933A22" w:rsidP="008E237B">
            <w:pPr>
              <w:ind w:right="-102"/>
              <w:rPr>
                <w:sz w:val="20"/>
                <w:szCs w:val="20"/>
              </w:rPr>
            </w:pPr>
          </w:p>
        </w:tc>
        <w:tc>
          <w:tcPr>
            <w:tcW w:w="1203" w:type="dxa"/>
            <w:gridSpan w:val="2"/>
          </w:tcPr>
          <w:p w:rsidR="00933A22" w:rsidRPr="006A4561" w:rsidRDefault="00933A22" w:rsidP="008E237B">
            <w:pPr>
              <w:rPr>
                <w:sz w:val="20"/>
                <w:szCs w:val="20"/>
              </w:rPr>
            </w:pPr>
          </w:p>
        </w:tc>
        <w:tc>
          <w:tcPr>
            <w:tcW w:w="1843" w:type="dxa"/>
          </w:tcPr>
          <w:p w:rsidR="00933A22" w:rsidRPr="006A4561" w:rsidRDefault="00933A22" w:rsidP="008E237B">
            <w:pPr>
              <w:rPr>
                <w:sz w:val="20"/>
                <w:szCs w:val="20"/>
              </w:rPr>
            </w:pPr>
          </w:p>
        </w:tc>
        <w:tc>
          <w:tcPr>
            <w:tcW w:w="1134"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tcPr>
          <w:p w:rsidR="00933A22" w:rsidRPr="006A4561" w:rsidRDefault="00933A22" w:rsidP="008E237B">
            <w:pPr>
              <w:jc w:val="center"/>
              <w:rPr>
                <w:sz w:val="20"/>
                <w:szCs w:val="20"/>
              </w:rPr>
            </w:pPr>
          </w:p>
        </w:tc>
      </w:tr>
      <w:tr w:rsidR="00933A22" w:rsidRPr="006A4561" w:rsidTr="00D460D8">
        <w:tc>
          <w:tcPr>
            <w:tcW w:w="851" w:type="dxa"/>
          </w:tcPr>
          <w:p w:rsidR="00933A22" w:rsidRPr="006A4561" w:rsidRDefault="00933A22" w:rsidP="008E237B">
            <w:pPr>
              <w:ind w:right="-108"/>
              <w:rPr>
                <w:sz w:val="20"/>
                <w:szCs w:val="20"/>
              </w:rPr>
            </w:pPr>
            <w:r w:rsidRPr="006A4561">
              <w:rPr>
                <w:sz w:val="20"/>
                <w:szCs w:val="20"/>
              </w:rPr>
              <w:t>2.3.1.1</w:t>
            </w:r>
          </w:p>
        </w:tc>
        <w:tc>
          <w:tcPr>
            <w:tcW w:w="3402" w:type="dxa"/>
          </w:tcPr>
          <w:p w:rsidR="00933A22" w:rsidRPr="006A4561" w:rsidRDefault="00933A22" w:rsidP="008E237B">
            <w:pPr>
              <w:ind w:right="-102"/>
              <w:rPr>
                <w:sz w:val="20"/>
                <w:szCs w:val="20"/>
              </w:rPr>
            </w:pPr>
            <w:r w:rsidRPr="006A4561">
              <w:rPr>
                <w:sz w:val="20"/>
                <w:szCs w:val="20"/>
              </w:rPr>
              <w:t>Оснащение образовательных учре</w:t>
            </w:r>
            <w:r w:rsidRPr="006A4561">
              <w:rPr>
                <w:sz w:val="20"/>
                <w:szCs w:val="20"/>
              </w:rPr>
              <w:t>ж</w:t>
            </w:r>
            <w:r w:rsidRPr="006A4561">
              <w:rPr>
                <w:sz w:val="20"/>
                <w:szCs w:val="20"/>
              </w:rPr>
              <w:t>дений учебно-методической литер</w:t>
            </w:r>
            <w:r w:rsidRPr="006A4561">
              <w:rPr>
                <w:sz w:val="20"/>
                <w:szCs w:val="20"/>
              </w:rPr>
              <w:t>а</w:t>
            </w:r>
            <w:r w:rsidRPr="006A4561">
              <w:rPr>
                <w:sz w:val="20"/>
                <w:szCs w:val="20"/>
              </w:rPr>
              <w:t>турой для учителей и литературой для дополнительного чтения учащихся начальных классов.</w:t>
            </w:r>
          </w:p>
        </w:tc>
        <w:tc>
          <w:tcPr>
            <w:tcW w:w="2766" w:type="dxa"/>
            <w:gridSpan w:val="2"/>
          </w:tcPr>
          <w:p w:rsidR="00933A22" w:rsidRPr="006A4561" w:rsidRDefault="00933A22" w:rsidP="008E237B">
            <w:pPr>
              <w:ind w:right="-102"/>
              <w:rPr>
                <w:sz w:val="20"/>
                <w:szCs w:val="20"/>
              </w:rPr>
            </w:pPr>
            <w:r w:rsidRPr="006A4561">
              <w:rPr>
                <w:sz w:val="20"/>
                <w:szCs w:val="20"/>
              </w:rPr>
              <w:t>Доля школ, обеспеченных соответствующим материалом для чтения для данной возра</w:t>
            </w:r>
            <w:r w:rsidRPr="006A4561">
              <w:rPr>
                <w:sz w:val="20"/>
                <w:szCs w:val="20"/>
              </w:rPr>
              <w:t>с</w:t>
            </w:r>
            <w:r w:rsidRPr="006A4561">
              <w:rPr>
                <w:sz w:val="20"/>
                <w:szCs w:val="20"/>
              </w:rPr>
              <w:t>тной категории (вклю-чая д</w:t>
            </w:r>
            <w:r w:rsidRPr="006A4561">
              <w:rPr>
                <w:sz w:val="20"/>
                <w:szCs w:val="20"/>
              </w:rPr>
              <w:t>о</w:t>
            </w:r>
            <w:r w:rsidRPr="006A4561">
              <w:rPr>
                <w:sz w:val="20"/>
                <w:szCs w:val="20"/>
              </w:rPr>
              <w:t>полнительные материалы для чтения), на соответствующих языках для начальных классов (в % от общего количества).</w:t>
            </w:r>
          </w:p>
          <w:p w:rsidR="00933A22" w:rsidRPr="006A4561" w:rsidRDefault="00933A22" w:rsidP="008E237B">
            <w:pPr>
              <w:ind w:right="-102"/>
              <w:rPr>
                <w:sz w:val="20"/>
                <w:szCs w:val="20"/>
              </w:rPr>
            </w:pPr>
            <w:r w:rsidRPr="006A4561">
              <w:rPr>
                <w:sz w:val="20"/>
                <w:szCs w:val="20"/>
              </w:rPr>
              <w:t>Количество библиотек, с н</w:t>
            </w:r>
            <w:r w:rsidRPr="006A4561">
              <w:rPr>
                <w:sz w:val="20"/>
                <w:szCs w:val="20"/>
              </w:rPr>
              <w:t>а</w:t>
            </w:r>
            <w:r w:rsidRPr="006A4561">
              <w:rPr>
                <w:sz w:val="20"/>
                <w:szCs w:val="20"/>
              </w:rPr>
              <w:t>личием материала для чтения для возрастной категории д</w:t>
            </w:r>
            <w:r w:rsidRPr="006A4561">
              <w:rPr>
                <w:sz w:val="20"/>
                <w:szCs w:val="20"/>
              </w:rPr>
              <w:t>е</w:t>
            </w:r>
            <w:r w:rsidRPr="006A4561">
              <w:rPr>
                <w:sz w:val="20"/>
                <w:szCs w:val="20"/>
              </w:rPr>
              <w:t>тей (включая дополнительные материалы для чтения) на с</w:t>
            </w:r>
            <w:r w:rsidRPr="006A4561">
              <w:rPr>
                <w:sz w:val="20"/>
                <w:szCs w:val="20"/>
              </w:rPr>
              <w:t>о</w:t>
            </w:r>
            <w:r w:rsidRPr="006A4561">
              <w:rPr>
                <w:sz w:val="20"/>
                <w:szCs w:val="20"/>
              </w:rPr>
              <w:t>ответствующих языках. Ча</w:t>
            </w:r>
            <w:r w:rsidRPr="006A4561">
              <w:rPr>
                <w:sz w:val="20"/>
                <w:szCs w:val="20"/>
              </w:rPr>
              <w:t>с</w:t>
            </w:r>
            <w:r w:rsidRPr="006A4561">
              <w:rPr>
                <w:sz w:val="20"/>
                <w:szCs w:val="20"/>
              </w:rPr>
              <w:t>тота использования данного материала (регистрационный журнал библиотек)</w:t>
            </w:r>
          </w:p>
        </w:tc>
        <w:tc>
          <w:tcPr>
            <w:tcW w:w="1203" w:type="dxa"/>
            <w:gridSpan w:val="2"/>
            <w:vAlign w:val="center"/>
          </w:tcPr>
          <w:p w:rsidR="00933A22" w:rsidRPr="006A4561" w:rsidRDefault="00933A22" w:rsidP="008E237B">
            <w:pPr>
              <w:jc w:val="center"/>
              <w:rPr>
                <w:sz w:val="20"/>
                <w:szCs w:val="20"/>
              </w:rPr>
            </w:pPr>
            <w:r w:rsidRPr="006A4561">
              <w:rPr>
                <w:sz w:val="20"/>
                <w:szCs w:val="20"/>
              </w:rPr>
              <w:t>2013-2014</w:t>
            </w:r>
          </w:p>
        </w:tc>
        <w:tc>
          <w:tcPr>
            <w:tcW w:w="1843" w:type="dxa"/>
            <w:vAlign w:val="center"/>
          </w:tcPr>
          <w:p w:rsidR="00933A22" w:rsidRPr="006A4561" w:rsidRDefault="00933A22" w:rsidP="008E237B">
            <w:pPr>
              <w:rPr>
                <w:sz w:val="20"/>
                <w:szCs w:val="20"/>
              </w:rPr>
            </w:pPr>
            <w:r w:rsidRPr="006A4561">
              <w:rPr>
                <w:sz w:val="20"/>
                <w:szCs w:val="20"/>
                <w:lang w:val="en-US"/>
              </w:rPr>
              <w:t>MO</w:t>
            </w:r>
          </w:p>
        </w:tc>
        <w:tc>
          <w:tcPr>
            <w:tcW w:w="1134" w:type="dxa"/>
            <w:vAlign w:val="center"/>
          </w:tcPr>
          <w:p w:rsidR="00933A22" w:rsidRPr="006A4561" w:rsidRDefault="00933A22" w:rsidP="008E237B">
            <w:pPr>
              <w:jc w:val="center"/>
              <w:rPr>
                <w:sz w:val="20"/>
                <w:szCs w:val="20"/>
              </w:rPr>
            </w:pPr>
            <w:r w:rsidRPr="006A4561">
              <w:rPr>
                <w:sz w:val="20"/>
                <w:szCs w:val="20"/>
              </w:rPr>
              <w:t>1 904 000</w:t>
            </w:r>
          </w:p>
        </w:tc>
        <w:tc>
          <w:tcPr>
            <w:tcW w:w="1134" w:type="dxa"/>
            <w:vAlign w:val="center"/>
          </w:tcPr>
          <w:p w:rsidR="00933A22" w:rsidRPr="006A4561" w:rsidRDefault="00933A22" w:rsidP="008E237B">
            <w:pPr>
              <w:jc w:val="center"/>
              <w:rPr>
                <w:sz w:val="20"/>
                <w:szCs w:val="20"/>
              </w:rPr>
            </w:pPr>
            <w:r w:rsidRPr="006A4561">
              <w:rPr>
                <w:sz w:val="20"/>
                <w:szCs w:val="20"/>
              </w:rPr>
              <w:t>380 800</w:t>
            </w: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1 523 200</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tcPr>
          <w:p w:rsidR="00933A22" w:rsidRPr="006A4561" w:rsidRDefault="00933A22" w:rsidP="008E237B">
            <w:pPr>
              <w:ind w:right="-108"/>
              <w:rPr>
                <w:sz w:val="20"/>
                <w:szCs w:val="20"/>
              </w:rPr>
            </w:pPr>
            <w:r w:rsidRPr="006A4561">
              <w:rPr>
                <w:sz w:val="20"/>
                <w:szCs w:val="20"/>
              </w:rPr>
              <w:t>2.3.1.2</w:t>
            </w:r>
          </w:p>
        </w:tc>
        <w:tc>
          <w:tcPr>
            <w:tcW w:w="3402" w:type="dxa"/>
          </w:tcPr>
          <w:p w:rsidR="00933A22" w:rsidRPr="006A4561" w:rsidRDefault="00933A22" w:rsidP="008E237B">
            <w:pPr>
              <w:ind w:right="-102"/>
              <w:rPr>
                <w:sz w:val="20"/>
                <w:szCs w:val="20"/>
              </w:rPr>
            </w:pPr>
            <w:r w:rsidRPr="006A4561">
              <w:rPr>
                <w:sz w:val="20"/>
                <w:szCs w:val="20"/>
              </w:rPr>
              <w:t>Обеспечение учащихся горячим п</w:t>
            </w:r>
            <w:r w:rsidRPr="006A4561">
              <w:rPr>
                <w:sz w:val="20"/>
                <w:szCs w:val="20"/>
              </w:rPr>
              <w:t>и</w:t>
            </w:r>
            <w:r w:rsidRPr="006A4561">
              <w:rPr>
                <w:sz w:val="20"/>
                <w:szCs w:val="20"/>
              </w:rPr>
              <w:t>танием с дифференцированной опл</w:t>
            </w:r>
            <w:r w:rsidRPr="006A4561">
              <w:rPr>
                <w:sz w:val="20"/>
                <w:szCs w:val="20"/>
              </w:rPr>
              <w:t>а</w:t>
            </w:r>
            <w:r w:rsidRPr="006A4561">
              <w:rPr>
                <w:sz w:val="20"/>
                <w:szCs w:val="20"/>
              </w:rPr>
              <w:t xml:space="preserve">той в соответствии с материальным </w:t>
            </w:r>
            <w:r w:rsidRPr="006A4561">
              <w:rPr>
                <w:sz w:val="20"/>
                <w:szCs w:val="20"/>
              </w:rPr>
              <w:lastRenderedPageBreak/>
              <w:t>положением семей.</w:t>
            </w:r>
          </w:p>
        </w:tc>
        <w:tc>
          <w:tcPr>
            <w:tcW w:w="2766" w:type="dxa"/>
            <w:gridSpan w:val="2"/>
          </w:tcPr>
          <w:p w:rsidR="00933A22" w:rsidRPr="006A4561" w:rsidRDefault="00933A22" w:rsidP="008E237B">
            <w:pPr>
              <w:rPr>
                <w:sz w:val="20"/>
                <w:szCs w:val="20"/>
              </w:rPr>
            </w:pPr>
            <w:r w:rsidRPr="006A4561">
              <w:rPr>
                <w:sz w:val="20"/>
                <w:szCs w:val="20"/>
              </w:rPr>
              <w:lastRenderedPageBreak/>
              <w:t>Проценты учащихся обесп</w:t>
            </w:r>
            <w:r w:rsidRPr="006A4561">
              <w:rPr>
                <w:sz w:val="20"/>
                <w:szCs w:val="20"/>
              </w:rPr>
              <w:t>е</w:t>
            </w:r>
            <w:r w:rsidRPr="006A4561">
              <w:rPr>
                <w:sz w:val="20"/>
                <w:szCs w:val="20"/>
              </w:rPr>
              <w:t>ченным бесплатным горячим питанием</w:t>
            </w:r>
          </w:p>
        </w:tc>
        <w:tc>
          <w:tcPr>
            <w:tcW w:w="1203" w:type="dxa"/>
            <w:gridSpan w:val="2"/>
            <w:vAlign w:val="center"/>
          </w:tcPr>
          <w:p w:rsidR="00933A22" w:rsidRPr="006A4561" w:rsidRDefault="00933A22" w:rsidP="008E237B">
            <w:pPr>
              <w:jc w:val="center"/>
              <w:rPr>
                <w:sz w:val="20"/>
                <w:szCs w:val="20"/>
              </w:rPr>
            </w:pPr>
            <w:r w:rsidRPr="006A4561">
              <w:rPr>
                <w:sz w:val="20"/>
                <w:szCs w:val="20"/>
              </w:rPr>
              <w:t>2012-2014</w:t>
            </w:r>
          </w:p>
        </w:tc>
        <w:tc>
          <w:tcPr>
            <w:tcW w:w="1843" w:type="dxa"/>
            <w:vAlign w:val="center"/>
          </w:tcPr>
          <w:p w:rsidR="00933A22" w:rsidRPr="006A4561" w:rsidRDefault="00933A22" w:rsidP="008E237B">
            <w:pPr>
              <w:rPr>
                <w:sz w:val="20"/>
                <w:szCs w:val="20"/>
              </w:rPr>
            </w:pPr>
            <w:r w:rsidRPr="006A4561">
              <w:rPr>
                <w:sz w:val="20"/>
                <w:szCs w:val="20"/>
              </w:rPr>
              <w:t>МО,</w:t>
            </w:r>
          </w:p>
          <w:p w:rsidR="00933A22" w:rsidRPr="006A4561" w:rsidRDefault="00933A22" w:rsidP="008E237B">
            <w:pPr>
              <w:rPr>
                <w:sz w:val="20"/>
                <w:szCs w:val="20"/>
              </w:rPr>
            </w:pPr>
            <w:r w:rsidRPr="006A4561">
              <w:rPr>
                <w:sz w:val="20"/>
                <w:szCs w:val="20"/>
              </w:rPr>
              <w:t>ВПП ООН</w:t>
            </w:r>
          </w:p>
        </w:tc>
        <w:tc>
          <w:tcPr>
            <w:tcW w:w="1134" w:type="dxa"/>
            <w:vAlign w:val="center"/>
          </w:tcPr>
          <w:p w:rsidR="00933A22" w:rsidRPr="006A4561" w:rsidRDefault="00933A22" w:rsidP="008E237B">
            <w:pPr>
              <w:jc w:val="right"/>
              <w:rPr>
                <w:sz w:val="20"/>
                <w:szCs w:val="20"/>
              </w:rPr>
            </w:pPr>
            <w:r w:rsidRPr="006A4561">
              <w:rPr>
                <w:sz w:val="20"/>
                <w:szCs w:val="20"/>
              </w:rPr>
              <w:t>170 254 181</w:t>
            </w:r>
          </w:p>
        </w:tc>
        <w:tc>
          <w:tcPr>
            <w:tcW w:w="1134" w:type="dxa"/>
            <w:vAlign w:val="center"/>
          </w:tcPr>
          <w:p w:rsidR="00933A22" w:rsidRPr="006A4561" w:rsidRDefault="00933A22" w:rsidP="008E237B">
            <w:pPr>
              <w:jc w:val="right"/>
              <w:rPr>
                <w:sz w:val="20"/>
                <w:szCs w:val="20"/>
              </w:rPr>
            </w:pPr>
            <w:r w:rsidRPr="006A4561">
              <w:rPr>
                <w:sz w:val="20"/>
                <w:szCs w:val="20"/>
              </w:rPr>
              <w:t>10 177 420</w:t>
            </w:r>
          </w:p>
        </w:tc>
        <w:tc>
          <w:tcPr>
            <w:tcW w:w="992" w:type="dxa"/>
            <w:vAlign w:val="center"/>
          </w:tcPr>
          <w:p w:rsidR="00933A22" w:rsidRPr="006A4561" w:rsidRDefault="00933A22" w:rsidP="008E237B">
            <w:pPr>
              <w:jc w:val="right"/>
              <w:rPr>
                <w:sz w:val="20"/>
                <w:szCs w:val="20"/>
              </w:rPr>
            </w:pPr>
            <w:r w:rsidRPr="006A4561">
              <w:rPr>
                <w:sz w:val="20"/>
                <w:szCs w:val="20"/>
              </w:rPr>
              <w:t>22 775 080</w:t>
            </w:r>
          </w:p>
        </w:tc>
        <w:tc>
          <w:tcPr>
            <w:tcW w:w="992" w:type="dxa"/>
            <w:vAlign w:val="center"/>
          </w:tcPr>
          <w:p w:rsidR="00933A22" w:rsidRPr="006A4561" w:rsidRDefault="00933A22" w:rsidP="008E237B">
            <w:pPr>
              <w:jc w:val="right"/>
              <w:rPr>
                <w:sz w:val="20"/>
                <w:szCs w:val="20"/>
              </w:rPr>
            </w:pPr>
            <w:r w:rsidRPr="006A4561">
              <w:rPr>
                <w:sz w:val="20"/>
                <w:szCs w:val="20"/>
              </w:rPr>
              <w:t>137 301 681</w:t>
            </w:r>
          </w:p>
        </w:tc>
        <w:tc>
          <w:tcPr>
            <w:tcW w:w="1016" w:type="dxa"/>
            <w:vAlign w:val="center"/>
          </w:tcPr>
          <w:p w:rsidR="00933A22" w:rsidRPr="006A4561" w:rsidRDefault="00933A22" w:rsidP="008E237B">
            <w:pPr>
              <w:jc w:val="right"/>
              <w:rPr>
                <w:sz w:val="20"/>
                <w:szCs w:val="20"/>
              </w:rPr>
            </w:pPr>
            <w:r w:rsidRPr="006A4561">
              <w:rPr>
                <w:sz w:val="20"/>
                <w:szCs w:val="20"/>
              </w:rPr>
              <w:t> </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tcPr>
          <w:p w:rsidR="00933A22" w:rsidRPr="006A4561" w:rsidRDefault="00933A22" w:rsidP="008E237B">
            <w:pPr>
              <w:ind w:right="-108"/>
              <w:rPr>
                <w:sz w:val="20"/>
                <w:szCs w:val="20"/>
              </w:rPr>
            </w:pPr>
            <w:r w:rsidRPr="006A4561">
              <w:rPr>
                <w:sz w:val="20"/>
                <w:szCs w:val="20"/>
              </w:rPr>
              <w:lastRenderedPageBreak/>
              <w:t>2.3.1.3</w:t>
            </w:r>
          </w:p>
        </w:tc>
        <w:tc>
          <w:tcPr>
            <w:tcW w:w="3402" w:type="dxa"/>
          </w:tcPr>
          <w:p w:rsidR="00933A22" w:rsidRPr="006A4561" w:rsidRDefault="00933A22" w:rsidP="008E237B">
            <w:pPr>
              <w:ind w:right="-102"/>
              <w:rPr>
                <w:sz w:val="20"/>
                <w:szCs w:val="20"/>
              </w:rPr>
            </w:pPr>
            <w:r w:rsidRPr="006A4561">
              <w:rPr>
                <w:sz w:val="20"/>
                <w:szCs w:val="20"/>
              </w:rPr>
              <w:t>Разработка плана перехода к наци</w:t>
            </w:r>
            <w:r w:rsidRPr="006A4561">
              <w:rPr>
                <w:sz w:val="20"/>
                <w:szCs w:val="20"/>
              </w:rPr>
              <w:t>о</w:t>
            </w:r>
            <w:r w:rsidRPr="006A4561">
              <w:rPr>
                <w:sz w:val="20"/>
                <w:szCs w:val="20"/>
              </w:rPr>
              <w:t>нальной ответственности реализации программ обеспечения горячим пит</w:t>
            </w:r>
            <w:r w:rsidRPr="006A4561">
              <w:rPr>
                <w:sz w:val="20"/>
                <w:szCs w:val="20"/>
              </w:rPr>
              <w:t>а</w:t>
            </w:r>
            <w:r w:rsidRPr="006A4561">
              <w:rPr>
                <w:sz w:val="20"/>
                <w:szCs w:val="20"/>
              </w:rPr>
              <w:t>нием в будущем</w:t>
            </w:r>
          </w:p>
        </w:tc>
        <w:tc>
          <w:tcPr>
            <w:tcW w:w="2766" w:type="dxa"/>
            <w:gridSpan w:val="2"/>
          </w:tcPr>
          <w:p w:rsidR="00933A22" w:rsidRPr="006A4561" w:rsidRDefault="00933A22" w:rsidP="008E237B">
            <w:pPr>
              <w:rPr>
                <w:sz w:val="20"/>
                <w:szCs w:val="20"/>
              </w:rPr>
            </w:pPr>
            <w:r w:rsidRPr="006A4561">
              <w:rPr>
                <w:sz w:val="20"/>
                <w:szCs w:val="20"/>
              </w:rPr>
              <w:t xml:space="preserve">План разработан </w:t>
            </w:r>
          </w:p>
        </w:tc>
        <w:tc>
          <w:tcPr>
            <w:tcW w:w="1203" w:type="dxa"/>
            <w:gridSpan w:val="2"/>
            <w:vAlign w:val="center"/>
          </w:tcPr>
          <w:p w:rsidR="00933A22" w:rsidRPr="006A4561" w:rsidRDefault="00933A22" w:rsidP="008E237B">
            <w:pPr>
              <w:jc w:val="center"/>
              <w:rPr>
                <w:sz w:val="20"/>
                <w:szCs w:val="20"/>
              </w:rPr>
            </w:pPr>
            <w:r w:rsidRPr="006A4561">
              <w:rPr>
                <w:sz w:val="20"/>
                <w:szCs w:val="20"/>
              </w:rPr>
              <w:t>2013</w:t>
            </w:r>
          </w:p>
        </w:tc>
        <w:tc>
          <w:tcPr>
            <w:tcW w:w="1843" w:type="dxa"/>
            <w:vAlign w:val="center"/>
          </w:tcPr>
          <w:p w:rsidR="00933A22" w:rsidRPr="006A4561" w:rsidRDefault="00933A22" w:rsidP="008E237B">
            <w:pPr>
              <w:rPr>
                <w:sz w:val="20"/>
                <w:szCs w:val="20"/>
              </w:rPr>
            </w:pPr>
            <w:r w:rsidRPr="006A4561">
              <w:rPr>
                <w:sz w:val="20"/>
                <w:szCs w:val="20"/>
              </w:rPr>
              <w:t>МО,</w:t>
            </w:r>
          </w:p>
          <w:p w:rsidR="00933A22" w:rsidRPr="006A4561" w:rsidRDefault="00933A22" w:rsidP="008E237B">
            <w:pPr>
              <w:rPr>
                <w:sz w:val="20"/>
                <w:szCs w:val="20"/>
              </w:rPr>
            </w:pPr>
            <w:r w:rsidRPr="006A4561">
              <w:rPr>
                <w:sz w:val="20"/>
                <w:szCs w:val="20"/>
              </w:rPr>
              <w:t>ВПП ООН</w:t>
            </w:r>
          </w:p>
        </w:tc>
        <w:tc>
          <w:tcPr>
            <w:tcW w:w="1134" w:type="dxa"/>
            <w:vAlign w:val="center"/>
          </w:tcPr>
          <w:p w:rsidR="00933A22" w:rsidRPr="006A4561" w:rsidRDefault="00933A22" w:rsidP="008E237B">
            <w:pPr>
              <w:jc w:val="center"/>
              <w:rPr>
                <w:sz w:val="20"/>
                <w:szCs w:val="20"/>
              </w:rPr>
            </w:pPr>
            <w:r w:rsidRPr="006A4561">
              <w:rPr>
                <w:sz w:val="20"/>
                <w:szCs w:val="20"/>
              </w:rPr>
              <w:t>7 140 000</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r w:rsidRPr="006A4561">
              <w:rPr>
                <w:sz w:val="20"/>
                <w:szCs w:val="20"/>
              </w:rPr>
              <w:t>7 140 000</w:t>
            </w: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2.3.2</w:t>
            </w:r>
          </w:p>
        </w:tc>
        <w:tc>
          <w:tcPr>
            <w:tcW w:w="3402" w:type="dxa"/>
          </w:tcPr>
          <w:p w:rsidR="00933A22" w:rsidRPr="006A4561" w:rsidRDefault="00933A22" w:rsidP="008E237B">
            <w:pPr>
              <w:ind w:right="-102"/>
              <w:rPr>
                <w:bCs/>
                <w:iCs/>
                <w:sz w:val="20"/>
                <w:szCs w:val="20"/>
              </w:rPr>
            </w:pPr>
            <w:r w:rsidRPr="006A4561">
              <w:rPr>
                <w:bCs/>
                <w:iCs/>
                <w:sz w:val="20"/>
                <w:szCs w:val="20"/>
              </w:rPr>
              <w:t>Развитие государственно-общественного управления образов</w:t>
            </w:r>
            <w:r w:rsidRPr="006A4561">
              <w:rPr>
                <w:bCs/>
                <w:iCs/>
                <w:sz w:val="20"/>
                <w:szCs w:val="20"/>
              </w:rPr>
              <w:t>а</w:t>
            </w:r>
            <w:r w:rsidRPr="006A4561">
              <w:rPr>
                <w:bCs/>
                <w:iCs/>
                <w:sz w:val="20"/>
                <w:szCs w:val="20"/>
              </w:rPr>
              <w:t>нием </w:t>
            </w:r>
          </w:p>
        </w:tc>
        <w:tc>
          <w:tcPr>
            <w:tcW w:w="2766" w:type="dxa"/>
            <w:gridSpan w:val="2"/>
          </w:tcPr>
          <w:p w:rsidR="00933A22" w:rsidRPr="006A4561" w:rsidRDefault="00933A22" w:rsidP="008E237B">
            <w:pPr>
              <w:rPr>
                <w:sz w:val="20"/>
                <w:szCs w:val="20"/>
              </w:rPr>
            </w:pPr>
          </w:p>
        </w:tc>
        <w:tc>
          <w:tcPr>
            <w:tcW w:w="1203" w:type="dxa"/>
            <w:gridSpan w:val="2"/>
          </w:tcPr>
          <w:p w:rsidR="00933A22" w:rsidRPr="006A4561" w:rsidRDefault="00933A22" w:rsidP="008E237B">
            <w:pPr>
              <w:rPr>
                <w:sz w:val="20"/>
                <w:szCs w:val="20"/>
              </w:rPr>
            </w:pPr>
          </w:p>
        </w:tc>
        <w:tc>
          <w:tcPr>
            <w:tcW w:w="1843" w:type="dxa"/>
          </w:tcPr>
          <w:p w:rsidR="00933A22" w:rsidRPr="006A4561" w:rsidRDefault="00933A22" w:rsidP="008E237B">
            <w:pPr>
              <w:rPr>
                <w:sz w:val="20"/>
                <w:szCs w:val="20"/>
              </w:rPr>
            </w:pPr>
          </w:p>
        </w:tc>
        <w:tc>
          <w:tcPr>
            <w:tcW w:w="1134"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2.3.2.1</w:t>
            </w:r>
          </w:p>
        </w:tc>
        <w:tc>
          <w:tcPr>
            <w:tcW w:w="3402" w:type="dxa"/>
          </w:tcPr>
          <w:p w:rsidR="00933A22" w:rsidRPr="006A4561" w:rsidRDefault="00933A22" w:rsidP="008E237B">
            <w:pPr>
              <w:ind w:right="-102"/>
              <w:rPr>
                <w:sz w:val="20"/>
                <w:szCs w:val="20"/>
              </w:rPr>
            </w:pPr>
            <w:r w:rsidRPr="006A4561">
              <w:rPr>
                <w:sz w:val="20"/>
                <w:szCs w:val="20"/>
              </w:rPr>
              <w:t>Создание нормативно-методической базы и стимулирование создания школьных советов, ассоциаций уч</w:t>
            </w:r>
            <w:r w:rsidRPr="006A4561">
              <w:rPr>
                <w:sz w:val="20"/>
                <w:szCs w:val="20"/>
              </w:rPr>
              <w:t>и</w:t>
            </w:r>
            <w:r w:rsidRPr="006A4561">
              <w:rPr>
                <w:sz w:val="20"/>
                <w:szCs w:val="20"/>
              </w:rPr>
              <w:t xml:space="preserve">телей и родителей, администраторов образования </w:t>
            </w:r>
          </w:p>
        </w:tc>
        <w:tc>
          <w:tcPr>
            <w:tcW w:w="2766" w:type="dxa"/>
            <w:gridSpan w:val="2"/>
          </w:tcPr>
          <w:p w:rsidR="00933A22" w:rsidRPr="006A4561" w:rsidRDefault="00933A22" w:rsidP="008E237B">
            <w:pPr>
              <w:rPr>
                <w:iCs/>
                <w:sz w:val="20"/>
                <w:szCs w:val="20"/>
              </w:rPr>
            </w:pPr>
            <w:r w:rsidRPr="006A4561">
              <w:rPr>
                <w:iCs/>
                <w:sz w:val="20"/>
                <w:szCs w:val="20"/>
              </w:rPr>
              <w:t>Проекты НПА разработаны</w:t>
            </w:r>
          </w:p>
        </w:tc>
        <w:tc>
          <w:tcPr>
            <w:tcW w:w="1203" w:type="dxa"/>
            <w:gridSpan w:val="2"/>
            <w:vAlign w:val="center"/>
          </w:tcPr>
          <w:p w:rsidR="00933A22" w:rsidRPr="006A4561" w:rsidRDefault="00933A22" w:rsidP="008E237B">
            <w:pPr>
              <w:jc w:val="center"/>
              <w:rPr>
                <w:iCs/>
                <w:sz w:val="20"/>
                <w:szCs w:val="20"/>
              </w:rPr>
            </w:pPr>
            <w:r w:rsidRPr="006A4561">
              <w:rPr>
                <w:iCs/>
                <w:sz w:val="20"/>
                <w:szCs w:val="20"/>
              </w:rPr>
              <w:t>2013</w:t>
            </w:r>
          </w:p>
        </w:tc>
        <w:tc>
          <w:tcPr>
            <w:tcW w:w="1843" w:type="dxa"/>
            <w:vAlign w:val="center"/>
          </w:tcPr>
          <w:p w:rsidR="00933A22" w:rsidRPr="006A4561" w:rsidRDefault="00933A22" w:rsidP="008E237B">
            <w:pPr>
              <w:jc w:val="center"/>
              <w:rPr>
                <w:iCs/>
                <w:sz w:val="20"/>
                <w:szCs w:val="20"/>
              </w:rPr>
            </w:pPr>
            <w:r w:rsidRPr="006A4561">
              <w:rPr>
                <w:iCs/>
                <w:sz w:val="20"/>
                <w:szCs w:val="20"/>
              </w:rPr>
              <w:t>МО</w:t>
            </w:r>
          </w:p>
        </w:tc>
        <w:tc>
          <w:tcPr>
            <w:tcW w:w="1134" w:type="dxa"/>
            <w:vAlign w:val="center"/>
          </w:tcPr>
          <w:p w:rsidR="00933A22" w:rsidRPr="006A4561" w:rsidRDefault="00933A22" w:rsidP="008E237B">
            <w:pPr>
              <w:jc w:val="center"/>
              <w:rPr>
                <w:sz w:val="20"/>
                <w:szCs w:val="20"/>
              </w:rPr>
            </w:pPr>
            <w:r w:rsidRPr="006A4561">
              <w:rPr>
                <w:sz w:val="20"/>
                <w:szCs w:val="20"/>
              </w:rPr>
              <w:t>160 293</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160 293</w:t>
            </w:r>
          </w:p>
        </w:tc>
        <w:tc>
          <w:tcPr>
            <w:tcW w:w="544" w:type="dxa"/>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2.3.2.2</w:t>
            </w:r>
          </w:p>
        </w:tc>
        <w:tc>
          <w:tcPr>
            <w:tcW w:w="3402" w:type="dxa"/>
          </w:tcPr>
          <w:p w:rsidR="00933A22" w:rsidRPr="006A4561" w:rsidRDefault="00933A22" w:rsidP="008E237B">
            <w:pPr>
              <w:ind w:right="-71"/>
              <w:rPr>
                <w:sz w:val="20"/>
                <w:szCs w:val="20"/>
              </w:rPr>
            </w:pPr>
            <w:r w:rsidRPr="006A4561">
              <w:rPr>
                <w:sz w:val="20"/>
                <w:szCs w:val="20"/>
              </w:rPr>
              <w:t>Разработка нормативно-правовой базы многоучреди-тельства образов</w:t>
            </w:r>
            <w:r w:rsidRPr="006A4561">
              <w:rPr>
                <w:sz w:val="20"/>
                <w:szCs w:val="20"/>
              </w:rPr>
              <w:t>а</w:t>
            </w:r>
            <w:r w:rsidRPr="006A4561">
              <w:rPr>
                <w:sz w:val="20"/>
                <w:szCs w:val="20"/>
              </w:rPr>
              <w:t>тельных учреждений и организаций</w:t>
            </w:r>
          </w:p>
        </w:tc>
        <w:tc>
          <w:tcPr>
            <w:tcW w:w="2766" w:type="dxa"/>
            <w:gridSpan w:val="2"/>
          </w:tcPr>
          <w:p w:rsidR="00933A22" w:rsidRPr="006A4561" w:rsidRDefault="00933A22" w:rsidP="008E237B">
            <w:pPr>
              <w:rPr>
                <w:iCs/>
                <w:sz w:val="20"/>
                <w:szCs w:val="20"/>
              </w:rPr>
            </w:pPr>
            <w:r w:rsidRPr="006A4561">
              <w:rPr>
                <w:iCs/>
                <w:sz w:val="20"/>
                <w:szCs w:val="20"/>
              </w:rPr>
              <w:t>Проекты НПА разработаны</w:t>
            </w:r>
          </w:p>
        </w:tc>
        <w:tc>
          <w:tcPr>
            <w:tcW w:w="1203" w:type="dxa"/>
            <w:gridSpan w:val="2"/>
            <w:vAlign w:val="center"/>
          </w:tcPr>
          <w:p w:rsidR="00933A22" w:rsidRPr="006A4561" w:rsidRDefault="00933A22" w:rsidP="008E237B">
            <w:pPr>
              <w:jc w:val="center"/>
              <w:rPr>
                <w:iCs/>
                <w:sz w:val="20"/>
                <w:szCs w:val="20"/>
              </w:rPr>
            </w:pPr>
            <w:r w:rsidRPr="006A4561">
              <w:rPr>
                <w:iCs/>
                <w:sz w:val="20"/>
                <w:szCs w:val="20"/>
              </w:rPr>
              <w:t>2013-2014</w:t>
            </w:r>
          </w:p>
        </w:tc>
        <w:tc>
          <w:tcPr>
            <w:tcW w:w="1843" w:type="dxa"/>
            <w:vAlign w:val="center"/>
          </w:tcPr>
          <w:p w:rsidR="00933A22" w:rsidRPr="006A4561" w:rsidRDefault="00933A22" w:rsidP="008E237B">
            <w:pPr>
              <w:jc w:val="center"/>
              <w:rPr>
                <w:iCs/>
                <w:sz w:val="20"/>
                <w:szCs w:val="20"/>
              </w:rPr>
            </w:pPr>
            <w:r w:rsidRPr="006A4561">
              <w:rPr>
                <w:iCs/>
                <w:sz w:val="20"/>
                <w:szCs w:val="20"/>
              </w:rPr>
              <w:t>МО</w:t>
            </w:r>
          </w:p>
        </w:tc>
        <w:tc>
          <w:tcPr>
            <w:tcW w:w="1134" w:type="dxa"/>
            <w:vAlign w:val="center"/>
          </w:tcPr>
          <w:p w:rsidR="00933A22" w:rsidRPr="006A4561" w:rsidRDefault="00933A22" w:rsidP="008E237B">
            <w:pPr>
              <w:jc w:val="center"/>
              <w:rPr>
                <w:sz w:val="20"/>
                <w:szCs w:val="20"/>
              </w:rPr>
            </w:pPr>
            <w:r w:rsidRPr="006A4561">
              <w:rPr>
                <w:sz w:val="20"/>
                <w:szCs w:val="20"/>
              </w:rPr>
              <w:t>106 505</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106 505</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bCs/>
                <w:iCs/>
                <w:sz w:val="20"/>
                <w:szCs w:val="20"/>
              </w:rPr>
            </w:pPr>
            <w:r w:rsidRPr="006A4561">
              <w:rPr>
                <w:bCs/>
                <w:iCs/>
                <w:sz w:val="20"/>
                <w:szCs w:val="20"/>
              </w:rPr>
              <w:t>2.3.3</w:t>
            </w:r>
          </w:p>
        </w:tc>
        <w:tc>
          <w:tcPr>
            <w:tcW w:w="3402" w:type="dxa"/>
          </w:tcPr>
          <w:p w:rsidR="00933A22" w:rsidRPr="006A4561" w:rsidRDefault="00933A22" w:rsidP="008E237B">
            <w:pPr>
              <w:ind w:right="-71"/>
              <w:rPr>
                <w:bCs/>
                <w:iCs/>
                <w:sz w:val="20"/>
                <w:szCs w:val="20"/>
              </w:rPr>
            </w:pPr>
            <w:r w:rsidRPr="006A4561">
              <w:rPr>
                <w:bCs/>
                <w:iCs/>
                <w:sz w:val="20"/>
                <w:szCs w:val="20"/>
              </w:rPr>
              <w:t>Формирование системы дополн</w:t>
            </w:r>
            <w:r w:rsidRPr="006A4561">
              <w:rPr>
                <w:bCs/>
                <w:iCs/>
                <w:sz w:val="20"/>
                <w:szCs w:val="20"/>
              </w:rPr>
              <w:t>и</w:t>
            </w:r>
            <w:r w:rsidRPr="006A4561">
              <w:rPr>
                <w:bCs/>
                <w:iCs/>
                <w:sz w:val="20"/>
                <w:szCs w:val="20"/>
              </w:rPr>
              <w:t>тельного образова-ния детей как и</w:t>
            </w:r>
            <w:r w:rsidRPr="006A4561">
              <w:rPr>
                <w:bCs/>
                <w:iCs/>
                <w:sz w:val="20"/>
                <w:szCs w:val="20"/>
              </w:rPr>
              <w:t>н</w:t>
            </w:r>
            <w:r w:rsidRPr="006A4561">
              <w:rPr>
                <w:bCs/>
                <w:iCs/>
                <w:sz w:val="20"/>
                <w:szCs w:val="20"/>
              </w:rPr>
              <w:t>струмента удовлетворения индиви-дуальных запросов учащихся и с</w:t>
            </w:r>
            <w:r w:rsidRPr="006A4561">
              <w:rPr>
                <w:bCs/>
                <w:iCs/>
                <w:sz w:val="20"/>
                <w:szCs w:val="20"/>
              </w:rPr>
              <w:t>о</w:t>
            </w:r>
            <w:r w:rsidRPr="006A4561">
              <w:rPr>
                <w:bCs/>
                <w:iCs/>
                <w:sz w:val="20"/>
                <w:szCs w:val="20"/>
              </w:rPr>
              <w:t>циализации детей и подростков, в том числе из групп риска</w:t>
            </w:r>
          </w:p>
        </w:tc>
        <w:tc>
          <w:tcPr>
            <w:tcW w:w="2766" w:type="dxa"/>
            <w:gridSpan w:val="2"/>
          </w:tcPr>
          <w:p w:rsidR="00933A22" w:rsidRPr="006A4561" w:rsidRDefault="00933A22" w:rsidP="008E237B">
            <w:pPr>
              <w:rPr>
                <w:sz w:val="20"/>
                <w:szCs w:val="20"/>
              </w:rPr>
            </w:pPr>
          </w:p>
        </w:tc>
        <w:tc>
          <w:tcPr>
            <w:tcW w:w="1203" w:type="dxa"/>
            <w:gridSpan w:val="2"/>
            <w:vAlign w:val="center"/>
          </w:tcPr>
          <w:p w:rsidR="00933A22" w:rsidRPr="006A4561" w:rsidRDefault="00933A22" w:rsidP="008E237B">
            <w:pPr>
              <w:jc w:val="center"/>
              <w:rPr>
                <w:sz w:val="20"/>
                <w:szCs w:val="20"/>
              </w:rPr>
            </w:pPr>
          </w:p>
        </w:tc>
        <w:tc>
          <w:tcPr>
            <w:tcW w:w="1843"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2.3.3.1</w:t>
            </w:r>
          </w:p>
        </w:tc>
        <w:tc>
          <w:tcPr>
            <w:tcW w:w="3402" w:type="dxa"/>
          </w:tcPr>
          <w:p w:rsidR="00933A22" w:rsidRPr="006A4561" w:rsidRDefault="00933A22" w:rsidP="008E237B">
            <w:pPr>
              <w:ind w:right="-71"/>
              <w:rPr>
                <w:sz w:val="20"/>
                <w:szCs w:val="20"/>
              </w:rPr>
            </w:pPr>
            <w:r w:rsidRPr="006A4561">
              <w:rPr>
                <w:sz w:val="20"/>
                <w:szCs w:val="20"/>
              </w:rPr>
              <w:t>Разработка  государственно знач</w:t>
            </w:r>
            <w:r w:rsidRPr="006A4561">
              <w:rPr>
                <w:sz w:val="20"/>
                <w:szCs w:val="20"/>
              </w:rPr>
              <w:t>и</w:t>
            </w:r>
            <w:r w:rsidRPr="006A4561">
              <w:rPr>
                <w:sz w:val="20"/>
                <w:szCs w:val="20"/>
              </w:rPr>
              <w:t>мых программ допол-нительного о</w:t>
            </w:r>
            <w:r w:rsidRPr="006A4561">
              <w:rPr>
                <w:sz w:val="20"/>
                <w:szCs w:val="20"/>
              </w:rPr>
              <w:t>б</w:t>
            </w:r>
            <w:r w:rsidRPr="006A4561">
              <w:rPr>
                <w:sz w:val="20"/>
                <w:szCs w:val="20"/>
              </w:rPr>
              <w:t>разования детей, поддерживаемых бюджетом</w:t>
            </w:r>
          </w:p>
        </w:tc>
        <w:tc>
          <w:tcPr>
            <w:tcW w:w="2766" w:type="dxa"/>
            <w:gridSpan w:val="2"/>
          </w:tcPr>
          <w:p w:rsidR="00933A22" w:rsidRPr="006A4561" w:rsidRDefault="00933A22" w:rsidP="008E237B">
            <w:pPr>
              <w:rPr>
                <w:sz w:val="20"/>
                <w:szCs w:val="20"/>
              </w:rPr>
            </w:pPr>
            <w:r w:rsidRPr="006A4561">
              <w:rPr>
                <w:sz w:val="20"/>
                <w:szCs w:val="20"/>
              </w:rPr>
              <w:t xml:space="preserve">Программы разработаны </w:t>
            </w:r>
          </w:p>
        </w:tc>
        <w:tc>
          <w:tcPr>
            <w:tcW w:w="1203" w:type="dxa"/>
            <w:gridSpan w:val="2"/>
            <w:vAlign w:val="center"/>
          </w:tcPr>
          <w:p w:rsidR="00933A22" w:rsidRPr="006A4561" w:rsidRDefault="00933A22" w:rsidP="008E237B">
            <w:pPr>
              <w:jc w:val="center"/>
              <w:rPr>
                <w:sz w:val="20"/>
                <w:szCs w:val="20"/>
              </w:rPr>
            </w:pPr>
            <w:r w:rsidRPr="006A4561">
              <w:rPr>
                <w:sz w:val="20"/>
                <w:szCs w:val="20"/>
              </w:rPr>
              <w:t>2014</w:t>
            </w:r>
          </w:p>
        </w:tc>
        <w:tc>
          <w:tcPr>
            <w:tcW w:w="1843" w:type="dxa"/>
            <w:vAlign w:val="center"/>
          </w:tcPr>
          <w:p w:rsidR="00933A22" w:rsidRPr="006A4561" w:rsidRDefault="00933A22" w:rsidP="008E237B">
            <w:pPr>
              <w:ind w:right="-91"/>
              <w:jc w:val="center"/>
              <w:rPr>
                <w:sz w:val="20"/>
                <w:szCs w:val="20"/>
              </w:rPr>
            </w:pPr>
            <w:r w:rsidRPr="006A4561">
              <w:rPr>
                <w:sz w:val="20"/>
                <w:szCs w:val="20"/>
              </w:rPr>
              <w:t>МО, Академия о</w:t>
            </w:r>
            <w:r w:rsidRPr="006A4561">
              <w:rPr>
                <w:sz w:val="20"/>
                <w:szCs w:val="20"/>
              </w:rPr>
              <w:t>б</w:t>
            </w:r>
            <w:r w:rsidRPr="006A4561">
              <w:rPr>
                <w:sz w:val="20"/>
                <w:szCs w:val="20"/>
              </w:rPr>
              <w:t>разования</w:t>
            </w:r>
          </w:p>
        </w:tc>
        <w:tc>
          <w:tcPr>
            <w:tcW w:w="1134" w:type="dxa"/>
            <w:vAlign w:val="center"/>
          </w:tcPr>
          <w:p w:rsidR="00933A22" w:rsidRPr="006A4561" w:rsidRDefault="00933A22" w:rsidP="008E237B">
            <w:pPr>
              <w:jc w:val="center"/>
              <w:rPr>
                <w:sz w:val="20"/>
                <w:szCs w:val="20"/>
              </w:rPr>
            </w:pPr>
            <w:r w:rsidRPr="006A4561">
              <w:rPr>
                <w:sz w:val="20"/>
                <w:szCs w:val="20"/>
              </w:rPr>
              <w:t>49 480</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49 480</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2.3.3.2</w:t>
            </w:r>
          </w:p>
        </w:tc>
        <w:tc>
          <w:tcPr>
            <w:tcW w:w="3402" w:type="dxa"/>
          </w:tcPr>
          <w:p w:rsidR="00933A22" w:rsidRPr="006A4561" w:rsidRDefault="00933A22" w:rsidP="008E237B">
            <w:pPr>
              <w:ind w:right="-71"/>
              <w:rPr>
                <w:sz w:val="20"/>
                <w:szCs w:val="20"/>
              </w:rPr>
            </w:pPr>
            <w:r w:rsidRPr="006A4561">
              <w:rPr>
                <w:sz w:val="20"/>
                <w:szCs w:val="20"/>
              </w:rPr>
              <w:t>Разработка и введение нормативной базы для реализации программ д</w:t>
            </w:r>
            <w:r w:rsidRPr="006A4561">
              <w:rPr>
                <w:sz w:val="20"/>
                <w:szCs w:val="20"/>
              </w:rPr>
              <w:t>о</w:t>
            </w:r>
            <w:r w:rsidRPr="006A4561">
              <w:rPr>
                <w:sz w:val="20"/>
                <w:szCs w:val="20"/>
              </w:rPr>
              <w:t>полнительного образования разли</w:t>
            </w:r>
            <w:r w:rsidRPr="006A4561">
              <w:rPr>
                <w:sz w:val="20"/>
                <w:szCs w:val="20"/>
              </w:rPr>
              <w:t>ч</w:t>
            </w:r>
            <w:r w:rsidRPr="006A4561">
              <w:rPr>
                <w:sz w:val="20"/>
                <w:szCs w:val="20"/>
              </w:rPr>
              <w:t>ными образовательными учрежд</w:t>
            </w:r>
            <w:r w:rsidRPr="006A4561">
              <w:rPr>
                <w:sz w:val="20"/>
                <w:szCs w:val="20"/>
              </w:rPr>
              <w:t>е</w:t>
            </w:r>
            <w:r w:rsidRPr="006A4561">
              <w:rPr>
                <w:sz w:val="20"/>
                <w:szCs w:val="20"/>
              </w:rPr>
              <w:t>ниями</w:t>
            </w:r>
          </w:p>
        </w:tc>
        <w:tc>
          <w:tcPr>
            <w:tcW w:w="2766" w:type="dxa"/>
            <w:gridSpan w:val="2"/>
          </w:tcPr>
          <w:p w:rsidR="00933A22" w:rsidRPr="006A4561" w:rsidRDefault="00933A22" w:rsidP="008E237B">
            <w:pPr>
              <w:rPr>
                <w:sz w:val="20"/>
                <w:szCs w:val="20"/>
              </w:rPr>
            </w:pPr>
            <w:r w:rsidRPr="006A4561">
              <w:rPr>
                <w:sz w:val="20"/>
                <w:szCs w:val="20"/>
              </w:rPr>
              <w:t>Программы разработаны</w:t>
            </w:r>
          </w:p>
        </w:tc>
        <w:tc>
          <w:tcPr>
            <w:tcW w:w="1203" w:type="dxa"/>
            <w:gridSpan w:val="2"/>
            <w:vAlign w:val="center"/>
          </w:tcPr>
          <w:p w:rsidR="00933A22" w:rsidRPr="006A4561" w:rsidRDefault="00933A22" w:rsidP="008E237B">
            <w:pPr>
              <w:jc w:val="center"/>
              <w:rPr>
                <w:sz w:val="20"/>
                <w:szCs w:val="20"/>
              </w:rPr>
            </w:pPr>
            <w:r w:rsidRPr="006A4561">
              <w:rPr>
                <w:sz w:val="20"/>
                <w:szCs w:val="20"/>
              </w:rPr>
              <w:t>2012</w:t>
            </w:r>
          </w:p>
        </w:tc>
        <w:tc>
          <w:tcPr>
            <w:tcW w:w="1843" w:type="dxa"/>
            <w:vAlign w:val="center"/>
          </w:tcPr>
          <w:p w:rsidR="00933A22" w:rsidRPr="006A4561" w:rsidRDefault="00933A22" w:rsidP="008E237B">
            <w:pPr>
              <w:jc w:val="center"/>
              <w:rPr>
                <w:sz w:val="20"/>
                <w:szCs w:val="20"/>
              </w:rPr>
            </w:pPr>
            <w:r w:rsidRPr="006A4561">
              <w:rPr>
                <w:sz w:val="20"/>
                <w:szCs w:val="20"/>
              </w:rPr>
              <w:t>МО</w:t>
            </w:r>
          </w:p>
        </w:tc>
        <w:tc>
          <w:tcPr>
            <w:tcW w:w="1134" w:type="dxa"/>
            <w:vAlign w:val="center"/>
          </w:tcPr>
          <w:p w:rsidR="00933A22" w:rsidRPr="006A4561" w:rsidRDefault="00933A22" w:rsidP="008E237B">
            <w:pPr>
              <w:jc w:val="center"/>
              <w:rPr>
                <w:sz w:val="20"/>
                <w:szCs w:val="20"/>
              </w:rPr>
            </w:pPr>
            <w:r w:rsidRPr="006A4561">
              <w:rPr>
                <w:sz w:val="20"/>
                <w:szCs w:val="20"/>
              </w:rPr>
              <w:t>12 733</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12 733</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bCs/>
                <w:iCs/>
                <w:sz w:val="20"/>
                <w:szCs w:val="20"/>
              </w:rPr>
            </w:pPr>
            <w:r w:rsidRPr="006A4561">
              <w:rPr>
                <w:bCs/>
                <w:iCs/>
                <w:sz w:val="20"/>
                <w:szCs w:val="20"/>
              </w:rPr>
              <w:t>2.3.4</w:t>
            </w:r>
          </w:p>
        </w:tc>
        <w:tc>
          <w:tcPr>
            <w:tcW w:w="3402" w:type="dxa"/>
          </w:tcPr>
          <w:p w:rsidR="00933A22" w:rsidRPr="006A4561" w:rsidRDefault="00933A22" w:rsidP="008E237B">
            <w:pPr>
              <w:ind w:right="-71"/>
              <w:rPr>
                <w:bCs/>
                <w:iCs/>
                <w:sz w:val="20"/>
                <w:szCs w:val="20"/>
              </w:rPr>
            </w:pPr>
            <w:r w:rsidRPr="006A4561">
              <w:rPr>
                <w:bCs/>
                <w:iCs/>
                <w:sz w:val="20"/>
                <w:szCs w:val="20"/>
              </w:rPr>
              <w:t>Создание системы выявле-ния и по</w:t>
            </w:r>
            <w:r w:rsidRPr="006A4561">
              <w:rPr>
                <w:bCs/>
                <w:iCs/>
                <w:sz w:val="20"/>
                <w:szCs w:val="20"/>
              </w:rPr>
              <w:t>д</w:t>
            </w:r>
            <w:r w:rsidRPr="006A4561">
              <w:rPr>
                <w:bCs/>
                <w:iCs/>
                <w:sz w:val="20"/>
                <w:szCs w:val="20"/>
              </w:rPr>
              <w:t>держки одаренных детей, включая льготы и субсидии для получения ими среднего и высшего професси</w:t>
            </w:r>
            <w:r w:rsidRPr="006A4561">
              <w:rPr>
                <w:bCs/>
                <w:iCs/>
                <w:sz w:val="20"/>
                <w:szCs w:val="20"/>
              </w:rPr>
              <w:t>о</w:t>
            </w:r>
            <w:r w:rsidRPr="006A4561">
              <w:rPr>
                <w:bCs/>
                <w:iCs/>
                <w:sz w:val="20"/>
                <w:szCs w:val="20"/>
              </w:rPr>
              <w:t>нального образования.</w:t>
            </w:r>
          </w:p>
        </w:tc>
        <w:tc>
          <w:tcPr>
            <w:tcW w:w="2766" w:type="dxa"/>
            <w:gridSpan w:val="2"/>
          </w:tcPr>
          <w:p w:rsidR="00933A22" w:rsidRPr="006A4561" w:rsidRDefault="00933A22" w:rsidP="008E237B">
            <w:pPr>
              <w:rPr>
                <w:sz w:val="20"/>
                <w:szCs w:val="20"/>
              </w:rPr>
            </w:pPr>
          </w:p>
        </w:tc>
        <w:tc>
          <w:tcPr>
            <w:tcW w:w="1203" w:type="dxa"/>
            <w:gridSpan w:val="2"/>
            <w:vAlign w:val="center"/>
          </w:tcPr>
          <w:p w:rsidR="00933A22" w:rsidRPr="006A4561" w:rsidRDefault="00933A22" w:rsidP="008E237B">
            <w:pPr>
              <w:jc w:val="center"/>
              <w:rPr>
                <w:sz w:val="20"/>
                <w:szCs w:val="20"/>
              </w:rPr>
            </w:pPr>
          </w:p>
        </w:tc>
        <w:tc>
          <w:tcPr>
            <w:tcW w:w="1843"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2.3.4.1</w:t>
            </w:r>
          </w:p>
        </w:tc>
        <w:tc>
          <w:tcPr>
            <w:tcW w:w="3402" w:type="dxa"/>
          </w:tcPr>
          <w:p w:rsidR="00933A22" w:rsidRPr="006A4561" w:rsidRDefault="00933A22" w:rsidP="008E237B">
            <w:pPr>
              <w:ind w:right="-71"/>
              <w:rPr>
                <w:sz w:val="20"/>
                <w:szCs w:val="20"/>
              </w:rPr>
            </w:pPr>
            <w:r w:rsidRPr="006A4561">
              <w:rPr>
                <w:sz w:val="20"/>
                <w:szCs w:val="20"/>
              </w:rPr>
              <w:t>Создание базы данных ода-рённых детей по результатам оценки качес</w:t>
            </w:r>
            <w:r w:rsidRPr="006A4561">
              <w:rPr>
                <w:sz w:val="20"/>
                <w:szCs w:val="20"/>
              </w:rPr>
              <w:t>т</w:t>
            </w:r>
            <w:r w:rsidRPr="006A4561">
              <w:rPr>
                <w:sz w:val="20"/>
                <w:szCs w:val="20"/>
              </w:rPr>
              <w:t>ва образования, олимпиад и конку</w:t>
            </w:r>
            <w:r w:rsidRPr="006A4561">
              <w:rPr>
                <w:sz w:val="20"/>
                <w:szCs w:val="20"/>
              </w:rPr>
              <w:t>р</w:t>
            </w:r>
            <w:r w:rsidRPr="006A4561">
              <w:rPr>
                <w:sz w:val="20"/>
                <w:szCs w:val="20"/>
              </w:rPr>
              <w:t>сов</w:t>
            </w:r>
          </w:p>
        </w:tc>
        <w:tc>
          <w:tcPr>
            <w:tcW w:w="2766" w:type="dxa"/>
            <w:gridSpan w:val="2"/>
          </w:tcPr>
          <w:p w:rsidR="00933A22" w:rsidRPr="006A4561" w:rsidRDefault="00933A22" w:rsidP="008E237B">
            <w:pPr>
              <w:rPr>
                <w:iCs/>
                <w:sz w:val="20"/>
                <w:szCs w:val="20"/>
              </w:rPr>
            </w:pPr>
            <w:r w:rsidRPr="006A4561">
              <w:rPr>
                <w:iCs/>
                <w:sz w:val="20"/>
                <w:szCs w:val="20"/>
              </w:rPr>
              <w:t>База Данных создана</w:t>
            </w:r>
          </w:p>
        </w:tc>
        <w:tc>
          <w:tcPr>
            <w:tcW w:w="1203" w:type="dxa"/>
            <w:gridSpan w:val="2"/>
            <w:vAlign w:val="center"/>
          </w:tcPr>
          <w:p w:rsidR="00933A22" w:rsidRPr="006A4561" w:rsidRDefault="00933A22" w:rsidP="008E237B">
            <w:pPr>
              <w:jc w:val="center"/>
              <w:rPr>
                <w:sz w:val="20"/>
                <w:szCs w:val="20"/>
              </w:rPr>
            </w:pPr>
            <w:r w:rsidRPr="006A4561">
              <w:rPr>
                <w:sz w:val="20"/>
                <w:szCs w:val="20"/>
              </w:rPr>
              <w:t>2014</w:t>
            </w:r>
          </w:p>
        </w:tc>
        <w:tc>
          <w:tcPr>
            <w:tcW w:w="1843" w:type="dxa"/>
            <w:vAlign w:val="center"/>
          </w:tcPr>
          <w:p w:rsidR="00933A22" w:rsidRPr="006A4561" w:rsidRDefault="00933A22" w:rsidP="008E237B">
            <w:pPr>
              <w:ind w:right="-91"/>
              <w:rPr>
                <w:iCs/>
                <w:sz w:val="20"/>
                <w:szCs w:val="20"/>
              </w:rPr>
            </w:pPr>
            <w:r w:rsidRPr="006A4561">
              <w:rPr>
                <w:sz w:val="20"/>
                <w:szCs w:val="20"/>
              </w:rPr>
              <w:t>МО, Академия о</w:t>
            </w:r>
            <w:r w:rsidRPr="006A4561">
              <w:rPr>
                <w:sz w:val="20"/>
                <w:szCs w:val="20"/>
              </w:rPr>
              <w:t>б</w:t>
            </w:r>
            <w:r w:rsidRPr="006A4561">
              <w:rPr>
                <w:sz w:val="20"/>
                <w:szCs w:val="20"/>
              </w:rPr>
              <w:t>разования, ВУЗы</w:t>
            </w:r>
          </w:p>
        </w:tc>
        <w:tc>
          <w:tcPr>
            <w:tcW w:w="1134" w:type="dxa"/>
            <w:vAlign w:val="center"/>
          </w:tcPr>
          <w:p w:rsidR="00933A22" w:rsidRPr="006A4561" w:rsidRDefault="00933A22" w:rsidP="008E237B">
            <w:pPr>
              <w:jc w:val="center"/>
              <w:rPr>
                <w:sz w:val="20"/>
                <w:szCs w:val="20"/>
              </w:rPr>
            </w:pPr>
            <w:r w:rsidRPr="006A4561">
              <w:rPr>
                <w:sz w:val="20"/>
                <w:szCs w:val="20"/>
              </w:rPr>
              <w:t>16 065</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16 065</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2.3.4.2</w:t>
            </w:r>
          </w:p>
        </w:tc>
        <w:tc>
          <w:tcPr>
            <w:tcW w:w="3402" w:type="dxa"/>
          </w:tcPr>
          <w:p w:rsidR="00933A22" w:rsidRPr="006A4561" w:rsidRDefault="00933A22" w:rsidP="008E237B">
            <w:pPr>
              <w:ind w:right="-102"/>
              <w:rPr>
                <w:sz w:val="20"/>
                <w:szCs w:val="20"/>
              </w:rPr>
            </w:pPr>
            <w:r w:rsidRPr="006A4561">
              <w:rPr>
                <w:sz w:val="20"/>
                <w:szCs w:val="20"/>
              </w:rPr>
              <w:t>Разработка нормативно-правовой б</w:t>
            </w:r>
            <w:r w:rsidRPr="006A4561">
              <w:rPr>
                <w:sz w:val="20"/>
                <w:szCs w:val="20"/>
              </w:rPr>
              <w:t>а</w:t>
            </w:r>
            <w:r w:rsidRPr="006A4561">
              <w:rPr>
                <w:sz w:val="20"/>
                <w:szCs w:val="20"/>
              </w:rPr>
              <w:lastRenderedPageBreak/>
              <w:t>зы и внедрение системы прикрепл</w:t>
            </w:r>
            <w:r w:rsidRPr="006A4561">
              <w:rPr>
                <w:sz w:val="20"/>
                <w:szCs w:val="20"/>
              </w:rPr>
              <w:t>е</w:t>
            </w:r>
            <w:r w:rsidRPr="006A4561">
              <w:rPr>
                <w:sz w:val="20"/>
                <w:szCs w:val="20"/>
              </w:rPr>
              <w:t>ния одаренных детей к вузам для ра</w:t>
            </w:r>
            <w:r w:rsidRPr="006A4561">
              <w:rPr>
                <w:sz w:val="20"/>
                <w:szCs w:val="20"/>
              </w:rPr>
              <w:t>з</w:t>
            </w:r>
            <w:r w:rsidRPr="006A4561">
              <w:rPr>
                <w:sz w:val="20"/>
                <w:szCs w:val="20"/>
              </w:rPr>
              <w:t>работки и осуществления индивид</w:t>
            </w:r>
            <w:r w:rsidRPr="006A4561">
              <w:rPr>
                <w:sz w:val="20"/>
                <w:szCs w:val="20"/>
              </w:rPr>
              <w:t>у</w:t>
            </w:r>
            <w:r w:rsidRPr="006A4561">
              <w:rPr>
                <w:sz w:val="20"/>
                <w:szCs w:val="20"/>
              </w:rPr>
              <w:t xml:space="preserve">альных образовательных программ </w:t>
            </w:r>
          </w:p>
        </w:tc>
        <w:tc>
          <w:tcPr>
            <w:tcW w:w="2766" w:type="dxa"/>
            <w:gridSpan w:val="2"/>
          </w:tcPr>
          <w:p w:rsidR="00933A22" w:rsidRPr="006A4561" w:rsidRDefault="00933A22" w:rsidP="008E237B">
            <w:pPr>
              <w:rPr>
                <w:sz w:val="20"/>
                <w:szCs w:val="20"/>
              </w:rPr>
            </w:pPr>
            <w:r w:rsidRPr="006A4561">
              <w:rPr>
                <w:sz w:val="20"/>
                <w:szCs w:val="20"/>
              </w:rPr>
              <w:lastRenderedPageBreak/>
              <w:t xml:space="preserve">НПА разработано, начато </w:t>
            </w:r>
            <w:r w:rsidRPr="006A4561">
              <w:rPr>
                <w:sz w:val="20"/>
                <w:szCs w:val="20"/>
              </w:rPr>
              <w:lastRenderedPageBreak/>
              <w:t>осуществление индивид</w:t>
            </w:r>
            <w:r w:rsidRPr="006A4561">
              <w:rPr>
                <w:sz w:val="20"/>
                <w:szCs w:val="20"/>
              </w:rPr>
              <w:t>у</w:t>
            </w:r>
            <w:r w:rsidRPr="006A4561">
              <w:rPr>
                <w:sz w:val="20"/>
                <w:szCs w:val="20"/>
              </w:rPr>
              <w:t>альных образовательных программ</w:t>
            </w:r>
          </w:p>
        </w:tc>
        <w:tc>
          <w:tcPr>
            <w:tcW w:w="1203" w:type="dxa"/>
            <w:gridSpan w:val="2"/>
            <w:vAlign w:val="center"/>
          </w:tcPr>
          <w:p w:rsidR="00933A22" w:rsidRPr="006A4561" w:rsidRDefault="00933A22" w:rsidP="008E237B">
            <w:pPr>
              <w:jc w:val="center"/>
              <w:rPr>
                <w:sz w:val="20"/>
                <w:szCs w:val="20"/>
              </w:rPr>
            </w:pPr>
            <w:r w:rsidRPr="006A4561">
              <w:rPr>
                <w:sz w:val="20"/>
                <w:szCs w:val="20"/>
              </w:rPr>
              <w:lastRenderedPageBreak/>
              <w:t>2014</w:t>
            </w:r>
          </w:p>
        </w:tc>
        <w:tc>
          <w:tcPr>
            <w:tcW w:w="1843" w:type="dxa"/>
            <w:vAlign w:val="center"/>
          </w:tcPr>
          <w:p w:rsidR="00933A22" w:rsidRPr="006A4561" w:rsidRDefault="00933A22" w:rsidP="008E237B">
            <w:pPr>
              <w:rPr>
                <w:sz w:val="20"/>
                <w:szCs w:val="20"/>
              </w:rPr>
            </w:pPr>
            <w:r w:rsidRPr="006A4561">
              <w:rPr>
                <w:sz w:val="20"/>
                <w:szCs w:val="20"/>
              </w:rPr>
              <w:t>МО, ВУЗы</w:t>
            </w:r>
          </w:p>
        </w:tc>
        <w:tc>
          <w:tcPr>
            <w:tcW w:w="1134" w:type="dxa"/>
            <w:vAlign w:val="center"/>
          </w:tcPr>
          <w:p w:rsidR="00933A22" w:rsidRPr="006A4561" w:rsidRDefault="00933A22" w:rsidP="008E237B">
            <w:pPr>
              <w:jc w:val="center"/>
              <w:rPr>
                <w:sz w:val="20"/>
                <w:szCs w:val="20"/>
              </w:rPr>
            </w:pPr>
            <w:r w:rsidRPr="006A4561">
              <w:rPr>
                <w:sz w:val="20"/>
                <w:szCs w:val="20"/>
              </w:rPr>
              <w:t>12 733</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12 733</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bCs/>
                <w:iCs/>
                <w:sz w:val="20"/>
                <w:szCs w:val="20"/>
              </w:rPr>
            </w:pPr>
            <w:r w:rsidRPr="006A4561">
              <w:rPr>
                <w:bCs/>
                <w:iCs/>
                <w:sz w:val="20"/>
                <w:szCs w:val="20"/>
              </w:rPr>
              <w:lastRenderedPageBreak/>
              <w:t>2.3.5</w:t>
            </w:r>
          </w:p>
        </w:tc>
        <w:tc>
          <w:tcPr>
            <w:tcW w:w="3402" w:type="dxa"/>
          </w:tcPr>
          <w:p w:rsidR="00933A22" w:rsidRPr="006A4561" w:rsidRDefault="00933A22" w:rsidP="008E237B">
            <w:pPr>
              <w:ind w:right="-71"/>
              <w:rPr>
                <w:sz w:val="20"/>
                <w:szCs w:val="20"/>
              </w:rPr>
            </w:pPr>
            <w:r w:rsidRPr="006A4561">
              <w:rPr>
                <w:bCs/>
                <w:iCs/>
                <w:sz w:val="20"/>
                <w:szCs w:val="20"/>
              </w:rPr>
              <w:t>Обеспечить полный охват девочек 9-летним (основным) образованием</w:t>
            </w:r>
          </w:p>
        </w:tc>
        <w:tc>
          <w:tcPr>
            <w:tcW w:w="2766" w:type="dxa"/>
            <w:gridSpan w:val="2"/>
          </w:tcPr>
          <w:p w:rsidR="00933A22" w:rsidRPr="006A4561" w:rsidRDefault="00933A22" w:rsidP="008E237B">
            <w:pPr>
              <w:rPr>
                <w:sz w:val="20"/>
                <w:szCs w:val="20"/>
              </w:rPr>
            </w:pPr>
          </w:p>
        </w:tc>
        <w:tc>
          <w:tcPr>
            <w:tcW w:w="1203" w:type="dxa"/>
            <w:gridSpan w:val="2"/>
            <w:vAlign w:val="center"/>
          </w:tcPr>
          <w:p w:rsidR="00933A22" w:rsidRPr="006A4561" w:rsidRDefault="00933A22" w:rsidP="008E237B">
            <w:pPr>
              <w:jc w:val="center"/>
              <w:rPr>
                <w:sz w:val="20"/>
                <w:szCs w:val="20"/>
              </w:rPr>
            </w:pPr>
            <w:r w:rsidRPr="006A4561">
              <w:rPr>
                <w:sz w:val="20"/>
                <w:szCs w:val="20"/>
              </w:rPr>
              <w:t>2012-2014</w:t>
            </w:r>
          </w:p>
        </w:tc>
        <w:tc>
          <w:tcPr>
            <w:tcW w:w="1843" w:type="dxa"/>
            <w:vAlign w:val="center"/>
          </w:tcPr>
          <w:p w:rsidR="00933A22" w:rsidRPr="006A4561" w:rsidRDefault="00933A22" w:rsidP="008E237B">
            <w:pPr>
              <w:rPr>
                <w:sz w:val="20"/>
                <w:szCs w:val="20"/>
              </w:rPr>
            </w:pPr>
          </w:p>
        </w:tc>
        <w:tc>
          <w:tcPr>
            <w:tcW w:w="1134"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2.3.5.1</w:t>
            </w:r>
          </w:p>
        </w:tc>
        <w:tc>
          <w:tcPr>
            <w:tcW w:w="3402" w:type="dxa"/>
          </w:tcPr>
          <w:p w:rsidR="00933A22" w:rsidRPr="006A4561" w:rsidRDefault="00933A22" w:rsidP="008E237B">
            <w:pPr>
              <w:ind w:right="-102"/>
              <w:rPr>
                <w:sz w:val="20"/>
                <w:szCs w:val="20"/>
              </w:rPr>
            </w:pPr>
            <w:r w:rsidRPr="006A4561">
              <w:rPr>
                <w:sz w:val="20"/>
                <w:szCs w:val="20"/>
              </w:rPr>
              <w:t>Разработать и реализовать Программу по Образованию Девочек 7-9 классов, включая:</w:t>
            </w:r>
          </w:p>
          <w:p w:rsidR="00933A22" w:rsidRPr="006A4561" w:rsidRDefault="00933A22" w:rsidP="008E237B">
            <w:pPr>
              <w:ind w:left="59" w:right="-102"/>
              <w:rPr>
                <w:sz w:val="20"/>
                <w:szCs w:val="20"/>
              </w:rPr>
            </w:pPr>
            <w:r w:rsidRPr="006A4561">
              <w:rPr>
                <w:sz w:val="20"/>
                <w:szCs w:val="20"/>
              </w:rPr>
              <w:t>-использование школьных тематич</w:t>
            </w:r>
            <w:r w:rsidRPr="006A4561">
              <w:rPr>
                <w:sz w:val="20"/>
                <w:szCs w:val="20"/>
              </w:rPr>
              <w:t>е</w:t>
            </w:r>
            <w:r w:rsidRPr="006A4561">
              <w:rPr>
                <w:sz w:val="20"/>
                <w:szCs w:val="20"/>
              </w:rPr>
              <w:t>ских грантов на решение проблем посещаемости школ девочками</w:t>
            </w:r>
          </w:p>
          <w:p w:rsidR="00933A22" w:rsidRPr="006A4561" w:rsidRDefault="00933A22" w:rsidP="008E237B">
            <w:pPr>
              <w:ind w:left="59" w:right="-102"/>
              <w:rPr>
                <w:sz w:val="20"/>
                <w:szCs w:val="20"/>
              </w:rPr>
            </w:pPr>
            <w:r w:rsidRPr="006A4561">
              <w:rPr>
                <w:sz w:val="20"/>
                <w:szCs w:val="20"/>
              </w:rPr>
              <w:t>-выявление девочек оставшихся вне школы и девочек с риском оставл</w:t>
            </w:r>
            <w:r w:rsidRPr="006A4561">
              <w:rPr>
                <w:sz w:val="20"/>
                <w:szCs w:val="20"/>
              </w:rPr>
              <w:t>е</w:t>
            </w:r>
            <w:r w:rsidRPr="006A4561">
              <w:rPr>
                <w:sz w:val="20"/>
                <w:szCs w:val="20"/>
              </w:rPr>
              <w:t xml:space="preserve">ния школы; </w:t>
            </w:r>
          </w:p>
          <w:p w:rsidR="00933A22" w:rsidRPr="006A4561" w:rsidRDefault="00933A22" w:rsidP="008E237B">
            <w:pPr>
              <w:ind w:left="59" w:right="-102"/>
              <w:rPr>
                <w:bCs/>
                <w:iCs/>
                <w:sz w:val="20"/>
                <w:szCs w:val="20"/>
              </w:rPr>
            </w:pPr>
            <w:r w:rsidRPr="006A4561">
              <w:rPr>
                <w:sz w:val="20"/>
                <w:szCs w:val="20"/>
              </w:rPr>
              <w:t>-организацию национальных и л</w:t>
            </w:r>
            <w:r w:rsidRPr="006A4561">
              <w:rPr>
                <w:sz w:val="20"/>
                <w:szCs w:val="20"/>
              </w:rPr>
              <w:t>о</w:t>
            </w:r>
            <w:r w:rsidRPr="006A4561">
              <w:rPr>
                <w:sz w:val="20"/>
                <w:szCs w:val="20"/>
              </w:rPr>
              <w:t>кальных кампаний по социальной мобилизации и поднятию уровня о</w:t>
            </w:r>
            <w:r w:rsidRPr="006A4561">
              <w:rPr>
                <w:sz w:val="20"/>
                <w:szCs w:val="20"/>
              </w:rPr>
              <w:t>с</w:t>
            </w:r>
            <w:r w:rsidRPr="006A4561">
              <w:rPr>
                <w:sz w:val="20"/>
                <w:szCs w:val="20"/>
              </w:rPr>
              <w:t>ведомленности общественности по этой проблеме</w:t>
            </w:r>
          </w:p>
          <w:p w:rsidR="00933A22" w:rsidRPr="006A4561" w:rsidRDefault="00933A22" w:rsidP="008E237B">
            <w:pPr>
              <w:ind w:left="59" w:right="-102"/>
              <w:rPr>
                <w:bCs/>
                <w:iCs/>
                <w:sz w:val="20"/>
                <w:szCs w:val="20"/>
              </w:rPr>
            </w:pPr>
            <w:r w:rsidRPr="006A4561">
              <w:rPr>
                <w:sz w:val="20"/>
                <w:szCs w:val="20"/>
              </w:rPr>
              <w:t>-строительство и реабилитация школьных санитарных объектов и внедрение обучения гигиене</w:t>
            </w:r>
          </w:p>
        </w:tc>
        <w:tc>
          <w:tcPr>
            <w:tcW w:w="2766" w:type="dxa"/>
            <w:gridSpan w:val="2"/>
          </w:tcPr>
          <w:p w:rsidR="00933A22" w:rsidRPr="006A4561" w:rsidRDefault="00933A22" w:rsidP="008E237B">
            <w:pPr>
              <w:rPr>
                <w:sz w:val="20"/>
                <w:szCs w:val="20"/>
              </w:rPr>
            </w:pPr>
            <w:r w:rsidRPr="006A4561">
              <w:rPr>
                <w:sz w:val="20"/>
                <w:szCs w:val="20"/>
              </w:rPr>
              <w:t>Количество школ реализу</w:t>
            </w:r>
            <w:r w:rsidRPr="006A4561">
              <w:rPr>
                <w:sz w:val="20"/>
                <w:szCs w:val="20"/>
              </w:rPr>
              <w:t>ю</w:t>
            </w:r>
            <w:r w:rsidRPr="006A4561">
              <w:rPr>
                <w:sz w:val="20"/>
                <w:szCs w:val="20"/>
              </w:rPr>
              <w:t>щих конкретные действия для удержания девочек в школе;</w:t>
            </w:r>
          </w:p>
          <w:p w:rsidR="00933A22" w:rsidRPr="006A4561" w:rsidRDefault="00933A22" w:rsidP="008E237B">
            <w:pPr>
              <w:rPr>
                <w:sz w:val="20"/>
                <w:szCs w:val="20"/>
              </w:rPr>
            </w:pPr>
            <w:r w:rsidRPr="006A4561">
              <w:rPr>
                <w:sz w:val="20"/>
                <w:szCs w:val="20"/>
              </w:rPr>
              <w:t>Количество девочек око</w:t>
            </w:r>
            <w:r w:rsidRPr="006A4561">
              <w:rPr>
                <w:sz w:val="20"/>
                <w:szCs w:val="20"/>
              </w:rPr>
              <w:t>н</w:t>
            </w:r>
            <w:r w:rsidRPr="006A4561">
              <w:rPr>
                <w:sz w:val="20"/>
                <w:szCs w:val="20"/>
              </w:rPr>
              <w:t>чивших полный курс базов</w:t>
            </w:r>
            <w:r w:rsidRPr="006A4561">
              <w:rPr>
                <w:sz w:val="20"/>
                <w:szCs w:val="20"/>
              </w:rPr>
              <w:t>о</w:t>
            </w:r>
            <w:r w:rsidRPr="006A4561">
              <w:rPr>
                <w:sz w:val="20"/>
                <w:szCs w:val="20"/>
              </w:rPr>
              <w:t>го образования (9 классов)</w:t>
            </w:r>
          </w:p>
        </w:tc>
        <w:tc>
          <w:tcPr>
            <w:tcW w:w="1203" w:type="dxa"/>
            <w:gridSpan w:val="2"/>
            <w:vAlign w:val="center"/>
          </w:tcPr>
          <w:p w:rsidR="00933A22" w:rsidRPr="006A4561" w:rsidDel="00CC5441" w:rsidRDefault="00933A22" w:rsidP="008E237B">
            <w:pPr>
              <w:jc w:val="center"/>
              <w:rPr>
                <w:sz w:val="20"/>
                <w:szCs w:val="20"/>
              </w:rPr>
            </w:pPr>
            <w:r w:rsidRPr="006A4561">
              <w:rPr>
                <w:sz w:val="20"/>
                <w:szCs w:val="20"/>
              </w:rPr>
              <w:t>2012-2014</w:t>
            </w:r>
          </w:p>
        </w:tc>
        <w:tc>
          <w:tcPr>
            <w:tcW w:w="1843" w:type="dxa"/>
            <w:vAlign w:val="center"/>
          </w:tcPr>
          <w:p w:rsidR="00933A22" w:rsidRPr="006A4561" w:rsidDel="00CC5441" w:rsidRDefault="00933A22" w:rsidP="008E237B">
            <w:pPr>
              <w:rPr>
                <w:sz w:val="20"/>
                <w:szCs w:val="20"/>
              </w:rPr>
            </w:pPr>
            <w:r w:rsidRPr="006A4561">
              <w:rPr>
                <w:sz w:val="20"/>
                <w:szCs w:val="20"/>
              </w:rPr>
              <w:t>МО, РИПКРО, РУМЦ</w:t>
            </w:r>
          </w:p>
        </w:tc>
        <w:tc>
          <w:tcPr>
            <w:tcW w:w="1134" w:type="dxa"/>
            <w:vAlign w:val="center"/>
          </w:tcPr>
          <w:p w:rsidR="00933A22" w:rsidRPr="006A4561" w:rsidRDefault="00933A22" w:rsidP="008E237B">
            <w:pPr>
              <w:jc w:val="center"/>
              <w:rPr>
                <w:sz w:val="20"/>
                <w:szCs w:val="20"/>
              </w:rPr>
            </w:pPr>
            <w:r w:rsidRPr="006A4561">
              <w:rPr>
                <w:sz w:val="20"/>
                <w:szCs w:val="20"/>
              </w:rPr>
              <w:t>11 923 000</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r w:rsidRPr="006A4561">
              <w:rPr>
                <w:sz w:val="20"/>
                <w:szCs w:val="20"/>
              </w:rPr>
              <w:t>11 923 000</w:t>
            </w: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2.3.5.2</w:t>
            </w:r>
          </w:p>
        </w:tc>
        <w:tc>
          <w:tcPr>
            <w:tcW w:w="3402" w:type="dxa"/>
          </w:tcPr>
          <w:p w:rsidR="00933A22" w:rsidRPr="006A4561" w:rsidRDefault="00933A22" w:rsidP="008E237B">
            <w:pPr>
              <w:ind w:right="-71"/>
              <w:rPr>
                <w:bCs/>
                <w:iCs/>
                <w:sz w:val="20"/>
                <w:szCs w:val="20"/>
              </w:rPr>
            </w:pPr>
            <w:r w:rsidRPr="006A4561">
              <w:rPr>
                <w:sz w:val="20"/>
                <w:szCs w:val="20"/>
              </w:rPr>
              <w:t xml:space="preserve">Совершенствование </w:t>
            </w:r>
            <w:r w:rsidRPr="006A4561">
              <w:rPr>
                <w:sz w:val="20"/>
                <w:szCs w:val="20"/>
                <w:lang w:eastAsia="ar-SA"/>
              </w:rPr>
              <w:t>механизмов пр</w:t>
            </w:r>
            <w:r w:rsidRPr="006A4561">
              <w:rPr>
                <w:sz w:val="20"/>
                <w:szCs w:val="20"/>
                <w:lang w:eastAsia="ar-SA"/>
              </w:rPr>
              <w:t>о</w:t>
            </w:r>
            <w:r w:rsidRPr="006A4561">
              <w:rPr>
                <w:sz w:val="20"/>
                <w:szCs w:val="20"/>
                <w:lang w:eastAsia="ar-SA"/>
              </w:rPr>
              <w:t>ведения гендерной экспертизы уче</w:t>
            </w:r>
            <w:r w:rsidRPr="006A4561">
              <w:rPr>
                <w:sz w:val="20"/>
                <w:szCs w:val="20"/>
                <w:lang w:eastAsia="ar-SA"/>
              </w:rPr>
              <w:t>б</w:t>
            </w:r>
            <w:r w:rsidRPr="006A4561">
              <w:rPr>
                <w:sz w:val="20"/>
                <w:szCs w:val="20"/>
                <w:lang w:eastAsia="ar-SA"/>
              </w:rPr>
              <w:t>ников и программно-методического обеспечения для школ.</w:t>
            </w:r>
          </w:p>
        </w:tc>
        <w:tc>
          <w:tcPr>
            <w:tcW w:w="2766" w:type="dxa"/>
            <w:gridSpan w:val="2"/>
          </w:tcPr>
          <w:p w:rsidR="00933A22" w:rsidRPr="006A4561" w:rsidRDefault="00933A22" w:rsidP="008E237B">
            <w:pPr>
              <w:rPr>
                <w:sz w:val="20"/>
                <w:szCs w:val="20"/>
              </w:rPr>
            </w:pPr>
            <w:r w:rsidRPr="006A4561">
              <w:rPr>
                <w:sz w:val="20"/>
                <w:szCs w:val="20"/>
              </w:rPr>
              <w:t xml:space="preserve">Механизм совершенствован </w:t>
            </w:r>
          </w:p>
        </w:tc>
        <w:tc>
          <w:tcPr>
            <w:tcW w:w="1203" w:type="dxa"/>
            <w:gridSpan w:val="2"/>
            <w:vAlign w:val="center"/>
          </w:tcPr>
          <w:p w:rsidR="00933A22" w:rsidRPr="006A4561" w:rsidDel="00CC5441" w:rsidRDefault="00933A22" w:rsidP="008E237B">
            <w:pPr>
              <w:jc w:val="center"/>
              <w:rPr>
                <w:sz w:val="20"/>
                <w:szCs w:val="20"/>
              </w:rPr>
            </w:pPr>
            <w:r w:rsidRPr="006A4561">
              <w:rPr>
                <w:sz w:val="20"/>
                <w:szCs w:val="20"/>
              </w:rPr>
              <w:t>2013-2014</w:t>
            </w:r>
          </w:p>
        </w:tc>
        <w:tc>
          <w:tcPr>
            <w:tcW w:w="1843" w:type="dxa"/>
            <w:vAlign w:val="center"/>
          </w:tcPr>
          <w:p w:rsidR="00933A22" w:rsidRPr="006A4561" w:rsidDel="00CC5441" w:rsidRDefault="00933A22" w:rsidP="008E237B">
            <w:pPr>
              <w:ind w:right="-91"/>
              <w:rPr>
                <w:sz w:val="20"/>
                <w:szCs w:val="20"/>
              </w:rPr>
            </w:pPr>
            <w:r w:rsidRPr="006A4561">
              <w:rPr>
                <w:sz w:val="20"/>
                <w:szCs w:val="20"/>
              </w:rPr>
              <w:t>МО, Академия о</w:t>
            </w:r>
            <w:r w:rsidRPr="006A4561">
              <w:rPr>
                <w:sz w:val="20"/>
                <w:szCs w:val="20"/>
              </w:rPr>
              <w:t>б</w:t>
            </w:r>
            <w:r w:rsidRPr="006A4561">
              <w:rPr>
                <w:sz w:val="20"/>
                <w:szCs w:val="20"/>
              </w:rPr>
              <w:t>разования, РУМЦ, ЦРИРУНК</w:t>
            </w:r>
          </w:p>
        </w:tc>
        <w:tc>
          <w:tcPr>
            <w:tcW w:w="1134" w:type="dxa"/>
            <w:vAlign w:val="center"/>
          </w:tcPr>
          <w:p w:rsidR="00933A22" w:rsidRPr="006A4561" w:rsidRDefault="00933A22" w:rsidP="008E237B">
            <w:pPr>
              <w:jc w:val="center"/>
              <w:rPr>
                <w:sz w:val="20"/>
                <w:szCs w:val="20"/>
              </w:rPr>
            </w:pPr>
            <w:r w:rsidRPr="006A4561">
              <w:rPr>
                <w:sz w:val="20"/>
                <w:szCs w:val="20"/>
              </w:rPr>
              <w:t>190 400</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r w:rsidRPr="006A4561">
              <w:rPr>
                <w:sz w:val="20"/>
                <w:szCs w:val="20"/>
              </w:rPr>
              <w:t>190 400</w:t>
            </w: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bCs/>
                <w:iCs/>
                <w:sz w:val="20"/>
                <w:szCs w:val="20"/>
              </w:rPr>
            </w:pPr>
            <w:r w:rsidRPr="006A4561">
              <w:rPr>
                <w:bCs/>
                <w:iCs/>
                <w:sz w:val="20"/>
                <w:szCs w:val="20"/>
              </w:rPr>
              <w:t>2.3.6</w:t>
            </w:r>
          </w:p>
        </w:tc>
        <w:tc>
          <w:tcPr>
            <w:tcW w:w="3402" w:type="dxa"/>
          </w:tcPr>
          <w:p w:rsidR="00933A22" w:rsidRPr="006A4561" w:rsidRDefault="00933A22" w:rsidP="008E237B">
            <w:pPr>
              <w:ind w:right="-71"/>
              <w:rPr>
                <w:bCs/>
                <w:sz w:val="20"/>
                <w:szCs w:val="20"/>
              </w:rPr>
            </w:pPr>
            <w:r w:rsidRPr="006A4561">
              <w:rPr>
                <w:bCs/>
                <w:iCs/>
                <w:sz w:val="20"/>
                <w:szCs w:val="20"/>
              </w:rPr>
              <w:t>Обеспечение возможностей обучения языкам и культурам национальных меньшинств</w:t>
            </w:r>
          </w:p>
        </w:tc>
        <w:tc>
          <w:tcPr>
            <w:tcW w:w="2766" w:type="dxa"/>
            <w:gridSpan w:val="2"/>
          </w:tcPr>
          <w:p w:rsidR="00933A22" w:rsidRPr="006A4561" w:rsidRDefault="00933A22" w:rsidP="008E237B">
            <w:pPr>
              <w:rPr>
                <w:sz w:val="20"/>
                <w:szCs w:val="20"/>
              </w:rPr>
            </w:pPr>
          </w:p>
        </w:tc>
        <w:tc>
          <w:tcPr>
            <w:tcW w:w="1203" w:type="dxa"/>
            <w:gridSpan w:val="2"/>
            <w:vAlign w:val="center"/>
          </w:tcPr>
          <w:p w:rsidR="00933A22" w:rsidRPr="006A4561" w:rsidRDefault="00933A22" w:rsidP="008E237B">
            <w:pPr>
              <w:jc w:val="center"/>
              <w:rPr>
                <w:sz w:val="20"/>
                <w:szCs w:val="20"/>
              </w:rPr>
            </w:pPr>
          </w:p>
        </w:tc>
        <w:tc>
          <w:tcPr>
            <w:tcW w:w="1843" w:type="dxa"/>
            <w:vAlign w:val="center"/>
          </w:tcPr>
          <w:p w:rsidR="00933A22" w:rsidRPr="006A4561" w:rsidRDefault="00933A22" w:rsidP="008E237B">
            <w:pPr>
              <w:rPr>
                <w:sz w:val="20"/>
                <w:szCs w:val="20"/>
              </w:rPr>
            </w:pPr>
          </w:p>
        </w:tc>
        <w:tc>
          <w:tcPr>
            <w:tcW w:w="1134"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2.3.6.1</w:t>
            </w:r>
          </w:p>
        </w:tc>
        <w:tc>
          <w:tcPr>
            <w:tcW w:w="3402" w:type="dxa"/>
          </w:tcPr>
          <w:p w:rsidR="00933A22" w:rsidRPr="006A4561" w:rsidRDefault="00933A22" w:rsidP="008E237B">
            <w:pPr>
              <w:ind w:right="-71"/>
              <w:rPr>
                <w:sz w:val="20"/>
                <w:szCs w:val="20"/>
              </w:rPr>
            </w:pPr>
            <w:r w:rsidRPr="006A4561">
              <w:rPr>
                <w:sz w:val="20"/>
                <w:szCs w:val="20"/>
              </w:rPr>
              <w:t xml:space="preserve">Разработка программы обеспечения начальных классов с преподаванием на языках меньшинств: </w:t>
            </w:r>
          </w:p>
          <w:p w:rsidR="00933A22" w:rsidRPr="006A4561" w:rsidRDefault="00933A22" w:rsidP="008E237B">
            <w:pPr>
              <w:ind w:right="-71"/>
              <w:rPr>
                <w:sz w:val="20"/>
                <w:szCs w:val="20"/>
              </w:rPr>
            </w:pPr>
            <w:r w:rsidRPr="006A4561">
              <w:rPr>
                <w:sz w:val="20"/>
                <w:szCs w:val="20"/>
              </w:rPr>
              <w:t xml:space="preserve"> - учебной литературой и материал</w:t>
            </w:r>
            <w:r w:rsidRPr="006A4561">
              <w:rPr>
                <w:sz w:val="20"/>
                <w:szCs w:val="20"/>
              </w:rPr>
              <w:t>а</w:t>
            </w:r>
            <w:r w:rsidRPr="006A4561">
              <w:rPr>
                <w:sz w:val="20"/>
                <w:szCs w:val="20"/>
              </w:rPr>
              <w:t>ми</w:t>
            </w:r>
          </w:p>
          <w:p w:rsidR="00933A22" w:rsidRPr="006A4561" w:rsidRDefault="00933A22" w:rsidP="008E237B">
            <w:pPr>
              <w:ind w:right="-71"/>
              <w:rPr>
                <w:sz w:val="20"/>
                <w:szCs w:val="20"/>
              </w:rPr>
            </w:pPr>
            <w:r w:rsidRPr="006A4561">
              <w:rPr>
                <w:sz w:val="20"/>
                <w:szCs w:val="20"/>
              </w:rPr>
              <w:t>- квалифицированными преподават</w:t>
            </w:r>
            <w:r w:rsidRPr="006A4561">
              <w:rPr>
                <w:sz w:val="20"/>
                <w:szCs w:val="20"/>
              </w:rPr>
              <w:t>е</w:t>
            </w:r>
            <w:r w:rsidRPr="006A4561">
              <w:rPr>
                <w:sz w:val="20"/>
                <w:szCs w:val="20"/>
              </w:rPr>
              <w:t xml:space="preserve">лями </w:t>
            </w:r>
          </w:p>
        </w:tc>
        <w:tc>
          <w:tcPr>
            <w:tcW w:w="2766" w:type="dxa"/>
            <w:gridSpan w:val="2"/>
          </w:tcPr>
          <w:p w:rsidR="00933A22" w:rsidRPr="006A4561" w:rsidRDefault="00933A22" w:rsidP="008E237B">
            <w:pPr>
              <w:rPr>
                <w:sz w:val="20"/>
                <w:szCs w:val="20"/>
              </w:rPr>
            </w:pPr>
            <w:r w:rsidRPr="006A4561">
              <w:rPr>
                <w:sz w:val="20"/>
                <w:szCs w:val="20"/>
              </w:rPr>
              <w:t>Программа разработана</w:t>
            </w:r>
          </w:p>
        </w:tc>
        <w:tc>
          <w:tcPr>
            <w:tcW w:w="1203" w:type="dxa"/>
            <w:gridSpan w:val="2"/>
            <w:vAlign w:val="center"/>
          </w:tcPr>
          <w:p w:rsidR="00933A22" w:rsidRPr="006A4561" w:rsidRDefault="00933A22" w:rsidP="008E237B">
            <w:pPr>
              <w:jc w:val="center"/>
              <w:rPr>
                <w:sz w:val="20"/>
                <w:szCs w:val="20"/>
              </w:rPr>
            </w:pPr>
            <w:r w:rsidRPr="006A4561">
              <w:rPr>
                <w:sz w:val="20"/>
                <w:szCs w:val="20"/>
              </w:rPr>
              <w:t>2014</w:t>
            </w:r>
          </w:p>
        </w:tc>
        <w:tc>
          <w:tcPr>
            <w:tcW w:w="1843" w:type="dxa"/>
            <w:vAlign w:val="center"/>
          </w:tcPr>
          <w:p w:rsidR="00933A22" w:rsidRPr="006A4561" w:rsidRDefault="00933A22" w:rsidP="008E237B">
            <w:pPr>
              <w:ind w:right="-91"/>
              <w:rPr>
                <w:sz w:val="20"/>
                <w:szCs w:val="20"/>
              </w:rPr>
            </w:pPr>
            <w:r w:rsidRPr="006A4561">
              <w:rPr>
                <w:sz w:val="20"/>
                <w:szCs w:val="20"/>
              </w:rPr>
              <w:t>МО, Академия о</w:t>
            </w:r>
            <w:r w:rsidRPr="006A4561">
              <w:rPr>
                <w:sz w:val="20"/>
                <w:szCs w:val="20"/>
              </w:rPr>
              <w:t>б</w:t>
            </w:r>
            <w:r w:rsidRPr="006A4561">
              <w:rPr>
                <w:sz w:val="20"/>
                <w:szCs w:val="20"/>
              </w:rPr>
              <w:t>разования</w:t>
            </w:r>
          </w:p>
        </w:tc>
        <w:tc>
          <w:tcPr>
            <w:tcW w:w="1134" w:type="dxa"/>
            <w:vAlign w:val="center"/>
          </w:tcPr>
          <w:p w:rsidR="00933A22" w:rsidRPr="006A4561" w:rsidRDefault="00933A22" w:rsidP="008E237B">
            <w:pPr>
              <w:jc w:val="center"/>
              <w:rPr>
                <w:sz w:val="20"/>
                <w:szCs w:val="20"/>
              </w:rPr>
            </w:pPr>
            <w:r w:rsidRPr="006A4561">
              <w:rPr>
                <w:sz w:val="20"/>
                <w:szCs w:val="20"/>
              </w:rPr>
              <w:t>108 028</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108 028</w:t>
            </w:r>
          </w:p>
        </w:tc>
        <w:tc>
          <w:tcPr>
            <w:tcW w:w="544" w:type="dxa"/>
            <w:vAlign w:val="center"/>
          </w:tcPr>
          <w:p w:rsidR="00933A22" w:rsidRPr="006A4561" w:rsidRDefault="00933A22" w:rsidP="008E237B">
            <w:pPr>
              <w:jc w:val="center"/>
              <w:rPr>
                <w:sz w:val="20"/>
                <w:szCs w:val="20"/>
              </w:rPr>
            </w:pPr>
          </w:p>
        </w:tc>
      </w:tr>
      <w:tr w:rsidR="00933A22" w:rsidRPr="006A4561" w:rsidTr="00D460D8">
        <w:tc>
          <w:tcPr>
            <w:tcW w:w="15877" w:type="dxa"/>
            <w:gridSpan w:val="13"/>
            <w:vAlign w:val="center"/>
          </w:tcPr>
          <w:p w:rsidR="00933A22" w:rsidRPr="006A4561" w:rsidRDefault="00933A22" w:rsidP="008E237B">
            <w:pPr>
              <w:jc w:val="center"/>
              <w:rPr>
                <w:sz w:val="20"/>
                <w:szCs w:val="20"/>
              </w:rPr>
            </w:pPr>
            <w:r w:rsidRPr="006A4561">
              <w:rPr>
                <w:bCs/>
                <w:sz w:val="20"/>
                <w:szCs w:val="20"/>
              </w:rPr>
              <w:t>3.НАЧАЛЬНОЕ И СРЕДНЕЕ ПРОФЕССИОНАЛЬНОЕ ОБРАЗОВАНИЕ</w:t>
            </w:r>
          </w:p>
        </w:tc>
      </w:tr>
      <w:tr w:rsidR="00933A22" w:rsidRPr="006A4561" w:rsidTr="00D460D8">
        <w:tc>
          <w:tcPr>
            <w:tcW w:w="15877" w:type="dxa"/>
            <w:gridSpan w:val="13"/>
            <w:vAlign w:val="center"/>
          </w:tcPr>
          <w:p w:rsidR="00933A22" w:rsidRPr="006A4561" w:rsidRDefault="00933A22" w:rsidP="008E237B">
            <w:pPr>
              <w:jc w:val="center"/>
              <w:rPr>
                <w:sz w:val="20"/>
                <w:szCs w:val="20"/>
              </w:rPr>
            </w:pPr>
            <w:r w:rsidRPr="006A4561">
              <w:rPr>
                <w:bCs/>
                <w:sz w:val="20"/>
                <w:szCs w:val="20"/>
              </w:rPr>
              <w:t>3.1.МОДЕРНИЗАЦИЯ СОДЕРЖАНИЯ</w:t>
            </w:r>
            <w:r w:rsidRPr="006A4561">
              <w:rPr>
                <w:sz w:val="20"/>
                <w:szCs w:val="20"/>
              </w:rPr>
              <w:t xml:space="preserve"> </w:t>
            </w:r>
            <w:r w:rsidRPr="006A4561">
              <w:rPr>
                <w:bCs/>
                <w:sz w:val="20"/>
                <w:szCs w:val="20"/>
              </w:rPr>
              <w:t>ОБРАЗОВАНИЯ</w:t>
            </w:r>
          </w:p>
        </w:tc>
      </w:tr>
      <w:tr w:rsidR="00933A22" w:rsidRPr="006A4561" w:rsidTr="00D460D8">
        <w:tc>
          <w:tcPr>
            <w:tcW w:w="851" w:type="dxa"/>
            <w:vAlign w:val="center"/>
          </w:tcPr>
          <w:p w:rsidR="00933A22" w:rsidRPr="006A4561" w:rsidRDefault="00933A22" w:rsidP="008E237B">
            <w:pPr>
              <w:ind w:right="-108"/>
              <w:rPr>
                <w:bCs/>
                <w:iCs/>
                <w:sz w:val="20"/>
                <w:szCs w:val="20"/>
              </w:rPr>
            </w:pPr>
            <w:r w:rsidRPr="006A4561">
              <w:rPr>
                <w:bCs/>
                <w:iCs/>
                <w:sz w:val="20"/>
                <w:szCs w:val="20"/>
              </w:rPr>
              <w:t>3.1.1</w:t>
            </w:r>
          </w:p>
        </w:tc>
        <w:tc>
          <w:tcPr>
            <w:tcW w:w="4111" w:type="dxa"/>
            <w:gridSpan w:val="2"/>
          </w:tcPr>
          <w:p w:rsidR="00933A22" w:rsidRPr="006A4561" w:rsidRDefault="00933A22" w:rsidP="008E237B">
            <w:pPr>
              <w:tabs>
                <w:tab w:val="left" w:pos="851"/>
              </w:tabs>
              <w:suppressAutoHyphens/>
              <w:autoSpaceDE w:val="0"/>
              <w:ind w:right="-102"/>
              <w:rPr>
                <w:bCs/>
                <w:iCs/>
                <w:sz w:val="20"/>
                <w:szCs w:val="20"/>
              </w:rPr>
            </w:pPr>
            <w:r w:rsidRPr="006A4561">
              <w:rPr>
                <w:sz w:val="20"/>
                <w:szCs w:val="20"/>
                <w:lang w:eastAsia="ar-SA"/>
              </w:rPr>
              <w:t xml:space="preserve"> М</w:t>
            </w:r>
            <w:r w:rsidRPr="006A4561">
              <w:rPr>
                <w:bCs/>
                <w:iCs/>
                <w:sz w:val="20"/>
                <w:szCs w:val="20"/>
                <w:lang w:eastAsia="ar-SA"/>
              </w:rPr>
              <w:t xml:space="preserve">одернизация содержания образования в соответствии с текущими и планируемыми </w:t>
            </w:r>
            <w:r w:rsidRPr="006A4561">
              <w:rPr>
                <w:bCs/>
                <w:iCs/>
                <w:sz w:val="20"/>
                <w:szCs w:val="20"/>
                <w:lang w:eastAsia="ar-SA"/>
              </w:rPr>
              <w:lastRenderedPageBreak/>
              <w:t xml:space="preserve">требованиями экономики, запросами внутреннего и внешнего рынка труда, общества и семей. </w:t>
            </w:r>
          </w:p>
        </w:tc>
        <w:tc>
          <w:tcPr>
            <w:tcW w:w="2057" w:type="dxa"/>
          </w:tcPr>
          <w:p w:rsidR="00933A22" w:rsidRPr="006A4561" w:rsidRDefault="00933A22" w:rsidP="008E237B">
            <w:pPr>
              <w:ind w:right="-102"/>
              <w:rPr>
                <w:bCs/>
                <w:iCs/>
                <w:sz w:val="20"/>
                <w:szCs w:val="20"/>
              </w:rPr>
            </w:pPr>
          </w:p>
        </w:tc>
        <w:tc>
          <w:tcPr>
            <w:tcW w:w="1203" w:type="dxa"/>
            <w:gridSpan w:val="2"/>
          </w:tcPr>
          <w:p w:rsidR="00933A22" w:rsidRPr="006A4561" w:rsidRDefault="00933A22" w:rsidP="008E237B">
            <w:pPr>
              <w:rPr>
                <w:sz w:val="20"/>
                <w:szCs w:val="20"/>
              </w:rPr>
            </w:pPr>
          </w:p>
        </w:tc>
        <w:tc>
          <w:tcPr>
            <w:tcW w:w="1843" w:type="dxa"/>
          </w:tcPr>
          <w:p w:rsidR="00933A22" w:rsidRPr="006A4561" w:rsidRDefault="00933A22" w:rsidP="008E237B">
            <w:pPr>
              <w:rPr>
                <w:sz w:val="20"/>
                <w:szCs w:val="20"/>
              </w:rPr>
            </w:pPr>
          </w:p>
        </w:tc>
        <w:tc>
          <w:tcPr>
            <w:tcW w:w="1134"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lastRenderedPageBreak/>
              <w:t>3.1.1.1</w:t>
            </w:r>
          </w:p>
        </w:tc>
        <w:tc>
          <w:tcPr>
            <w:tcW w:w="4111" w:type="dxa"/>
            <w:gridSpan w:val="2"/>
          </w:tcPr>
          <w:p w:rsidR="00933A22" w:rsidRPr="006A4561" w:rsidRDefault="00933A22" w:rsidP="008E237B">
            <w:pPr>
              <w:ind w:right="-102"/>
              <w:rPr>
                <w:iCs/>
                <w:sz w:val="20"/>
                <w:szCs w:val="20"/>
              </w:rPr>
            </w:pPr>
            <w:r w:rsidRPr="006A4561">
              <w:rPr>
                <w:sz w:val="20"/>
                <w:szCs w:val="20"/>
              </w:rPr>
              <w:t>Создание межведомственной экспертной группы по  разработке концепции и созданию структуры по разработке  профессиональных стандартов для различных секторов  эконом</w:t>
            </w:r>
            <w:r w:rsidRPr="006A4561">
              <w:rPr>
                <w:sz w:val="20"/>
                <w:szCs w:val="20"/>
              </w:rPr>
              <w:t>и</w:t>
            </w:r>
            <w:r w:rsidRPr="006A4561">
              <w:rPr>
                <w:sz w:val="20"/>
                <w:szCs w:val="20"/>
              </w:rPr>
              <w:t>ки РТ</w:t>
            </w:r>
          </w:p>
        </w:tc>
        <w:tc>
          <w:tcPr>
            <w:tcW w:w="2057" w:type="dxa"/>
          </w:tcPr>
          <w:p w:rsidR="00933A22" w:rsidRPr="006A4561" w:rsidRDefault="00933A22" w:rsidP="008E237B">
            <w:pPr>
              <w:ind w:right="-102"/>
              <w:rPr>
                <w:sz w:val="20"/>
                <w:szCs w:val="20"/>
              </w:rPr>
            </w:pPr>
            <w:r w:rsidRPr="006A4561">
              <w:rPr>
                <w:sz w:val="20"/>
                <w:szCs w:val="20"/>
              </w:rPr>
              <w:t>Межведомственная экспертная группа создана.</w:t>
            </w:r>
          </w:p>
          <w:p w:rsidR="00933A22" w:rsidRPr="006A4561" w:rsidRDefault="00933A22" w:rsidP="008E237B">
            <w:pPr>
              <w:ind w:right="-102"/>
              <w:rPr>
                <w:sz w:val="20"/>
                <w:szCs w:val="20"/>
              </w:rPr>
            </w:pPr>
            <w:r w:rsidRPr="006A4561">
              <w:rPr>
                <w:sz w:val="20"/>
                <w:szCs w:val="20"/>
              </w:rPr>
              <w:t>Концепция утвержд</w:t>
            </w:r>
            <w:r w:rsidRPr="006A4561">
              <w:rPr>
                <w:sz w:val="20"/>
                <w:szCs w:val="20"/>
              </w:rPr>
              <w:t>е</w:t>
            </w:r>
            <w:r w:rsidRPr="006A4561">
              <w:rPr>
                <w:sz w:val="20"/>
                <w:szCs w:val="20"/>
              </w:rPr>
              <w:t>на.</w:t>
            </w:r>
          </w:p>
          <w:p w:rsidR="00933A22" w:rsidRPr="006A4561" w:rsidRDefault="00933A22" w:rsidP="008E237B">
            <w:pPr>
              <w:ind w:right="-102"/>
              <w:rPr>
                <w:sz w:val="20"/>
                <w:szCs w:val="20"/>
              </w:rPr>
            </w:pPr>
            <w:r w:rsidRPr="006A4561">
              <w:rPr>
                <w:sz w:val="20"/>
                <w:szCs w:val="20"/>
              </w:rPr>
              <w:t>Структура по разр</w:t>
            </w:r>
            <w:r w:rsidRPr="006A4561">
              <w:rPr>
                <w:sz w:val="20"/>
                <w:szCs w:val="20"/>
              </w:rPr>
              <w:t>а</w:t>
            </w:r>
            <w:r w:rsidRPr="006A4561">
              <w:rPr>
                <w:sz w:val="20"/>
                <w:szCs w:val="20"/>
              </w:rPr>
              <w:t>ботке профессионал</w:t>
            </w:r>
            <w:r w:rsidRPr="006A4561">
              <w:rPr>
                <w:sz w:val="20"/>
                <w:szCs w:val="20"/>
              </w:rPr>
              <w:t>ь</w:t>
            </w:r>
            <w:r w:rsidRPr="006A4561">
              <w:rPr>
                <w:sz w:val="20"/>
                <w:szCs w:val="20"/>
              </w:rPr>
              <w:t>ных стандартов для различных секторов экономики утвержд</w:t>
            </w:r>
            <w:r w:rsidRPr="006A4561">
              <w:rPr>
                <w:sz w:val="20"/>
                <w:szCs w:val="20"/>
              </w:rPr>
              <w:t>е</w:t>
            </w:r>
            <w:r w:rsidRPr="006A4561">
              <w:rPr>
                <w:sz w:val="20"/>
                <w:szCs w:val="20"/>
              </w:rPr>
              <w:t xml:space="preserve">на. </w:t>
            </w:r>
          </w:p>
        </w:tc>
        <w:tc>
          <w:tcPr>
            <w:tcW w:w="1203" w:type="dxa"/>
            <w:gridSpan w:val="2"/>
            <w:vAlign w:val="center"/>
          </w:tcPr>
          <w:p w:rsidR="00933A22" w:rsidRPr="006A4561" w:rsidRDefault="00933A22" w:rsidP="008E237B">
            <w:pPr>
              <w:rPr>
                <w:sz w:val="20"/>
                <w:szCs w:val="20"/>
              </w:rPr>
            </w:pPr>
            <w:r w:rsidRPr="006A4561">
              <w:rPr>
                <w:sz w:val="20"/>
                <w:szCs w:val="20"/>
              </w:rPr>
              <w:t xml:space="preserve">2012-2013 </w:t>
            </w:r>
          </w:p>
        </w:tc>
        <w:tc>
          <w:tcPr>
            <w:tcW w:w="1843" w:type="dxa"/>
            <w:vAlign w:val="center"/>
          </w:tcPr>
          <w:p w:rsidR="00933A22" w:rsidRPr="006A4561" w:rsidRDefault="00933A22" w:rsidP="008E237B">
            <w:pPr>
              <w:rPr>
                <w:sz w:val="20"/>
                <w:szCs w:val="20"/>
              </w:rPr>
            </w:pPr>
            <w:r w:rsidRPr="006A4561">
              <w:rPr>
                <w:sz w:val="20"/>
                <w:szCs w:val="20"/>
              </w:rPr>
              <w:t>МО, МТСЗН, МЭРТ, работод</w:t>
            </w:r>
            <w:r w:rsidRPr="006A4561">
              <w:rPr>
                <w:sz w:val="20"/>
                <w:szCs w:val="20"/>
              </w:rPr>
              <w:t>а</w:t>
            </w:r>
            <w:r w:rsidRPr="006A4561">
              <w:rPr>
                <w:sz w:val="20"/>
                <w:szCs w:val="20"/>
              </w:rPr>
              <w:t>тели</w:t>
            </w:r>
          </w:p>
          <w:p w:rsidR="00933A22" w:rsidRPr="006A4561" w:rsidRDefault="00933A22" w:rsidP="008E237B">
            <w:pPr>
              <w:ind w:right="-78"/>
              <w:rPr>
                <w:sz w:val="20"/>
                <w:szCs w:val="20"/>
              </w:rPr>
            </w:pPr>
          </w:p>
        </w:tc>
        <w:tc>
          <w:tcPr>
            <w:tcW w:w="1134" w:type="dxa"/>
            <w:vAlign w:val="center"/>
          </w:tcPr>
          <w:p w:rsidR="00933A22" w:rsidRPr="006A4561" w:rsidRDefault="00933A22" w:rsidP="008E237B">
            <w:pPr>
              <w:jc w:val="center"/>
              <w:rPr>
                <w:sz w:val="20"/>
                <w:szCs w:val="20"/>
              </w:rPr>
            </w:pPr>
            <w:r w:rsidRPr="006A4561">
              <w:rPr>
                <w:sz w:val="20"/>
                <w:szCs w:val="20"/>
              </w:rPr>
              <w:t>4 760</w:t>
            </w:r>
          </w:p>
        </w:tc>
        <w:tc>
          <w:tcPr>
            <w:tcW w:w="1134" w:type="dxa"/>
            <w:vAlign w:val="center"/>
          </w:tcPr>
          <w:p w:rsidR="00933A22" w:rsidRPr="006A4561" w:rsidRDefault="00933A22" w:rsidP="008E237B">
            <w:pPr>
              <w:jc w:val="center"/>
              <w:rPr>
                <w:sz w:val="20"/>
                <w:szCs w:val="20"/>
              </w:rPr>
            </w:pPr>
            <w:r w:rsidRPr="006A4561">
              <w:rPr>
                <w:sz w:val="20"/>
                <w:szCs w:val="20"/>
              </w:rPr>
              <w:t>4 760</w:t>
            </w: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3.1.1.2</w:t>
            </w:r>
          </w:p>
        </w:tc>
        <w:tc>
          <w:tcPr>
            <w:tcW w:w="4111" w:type="dxa"/>
            <w:gridSpan w:val="2"/>
          </w:tcPr>
          <w:p w:rsidR="00933A22" w:rsidRPr="006A4561" w:rsidRDefault="00933A22" w:rsidP="008E237B">
            <w:pPr>
              <w:ind w:right="-102"/>
              <w:rPr>
                <w:sz w:val="20"/>
                <w:szCs w:val="20"/>
              </w:rPr>
            </w:pPr>
            <w:r w:rsidRPr="006A4561">
              <w:rPr>
                <w:sz w:val="20"/>
                <w:szCs w:val="20"/>
              </w:rPr>
              <w:t>Разработка нового Классификатора профе</w:t>
            </w:r>
            <w:r w:rsidRPr="006A4561">
              <w:rPr>
                <w:sz w:val="20"/>
                <w:szCs w:val="20"/>
              </w:rPr>
              <w:t>с</w:t>
            </w:r>
            <w:r w:rsidRPr="006A4561">
              <w:rPr>
                <w:sz w:val="20"/>
                <w:szCs w:val="20"/>
              </w:rPr>
              <w:t>сий/специальностей в соответствии с потре</w:t>
            </w:r>
            <w:r w:rsidRPr="006A4561">
              <w:rPr>
                <w:sz w:val="20"/>
                <w:szCs w:val="20"/>
              </w:rPr>
              <w:t>б</w:t>
            </w:r>
            <w:r w:rsidRPr="006A4561">
              <w:rPr>
                <w:sz w:val="20"/>
                <w:szCs w:val="20"/>
              </w:rPr>
              <w:t>ностями рынка труда и перспективами разв</w:t>
            </w:r>
            <w:r w:rsidRPr="006A4561">
              <w:rPr>
                <w:sz w:val="20"/>
                <w:szCs w:val="20"/>
              </w:rPr>
              <w:t>и</w:t>
            </w:r>
            <w:r w:rsidRPr="006A4561">
              <w:rPr>
                <w:sz w:val="20"/>
                <w:szCs w:val="20"/>
              </w:rPr>
              <w:t xml:space="preserve">тия экономики </w:t>
            </w:r>
          </w:p>
        </w:tc>
        <w:tc>
          <w:tcPr>
            <w:tcW w:w="2057" w:type="dxa"/>
          </w:tcPr>
          <w:p w:rsidR="00933A22" w:rsidRPr="006A4561" w:rsidRDefault="00933A22" w:rsidP="008E237B">
            <w:pPr>
              <w:ind w:right="-102"/>
              <w:rPr>
                <w:sz w:val="20"/>
                <w:szCs w:val="20"/>
              </w:rPr>
            </w:pPr>
            <w:r w:rsidRPr="006A4561">
              <w:rPr>
                <w:sz w:val="20"/>
                <w:szCs w:val="20"/>
              </w:rPr>
              <w:t>Классификатор пр</w:t>
            </w:r>
            <w:r w:rsidRPr="006A4561">
              <w:rPr>
                <w:sz w:val="20"/>
                <w:szCs w:val="20"/>
              </w:rPr>
              <w:t>о</w:t>
            </w:r>
            <w:r w:rsidRPr="006A4561">
              <w:rPr>
                <w:sz w:val="20"/>
                <w:szCs w:val="20"/>
              </w:rPr>
              <w:t>фе</w:t>
            </w:r>
            <w:r w:rsidRPr="006A4561">
              <w:rPr>
                <w:sz w:val="20"/>
                <w:szCs w:val="20"/>
              </w:rPr>
              <w:t>с</w:t>
            </w:r>
            <w:r w:rsidRPr="006A4561">
              <w:rPr>
                <w:sz w:val="20"/>
                <w:szCs w:val="20"/>
              </w:rPr>
              <w:t xml:space="preserve">сий/специальностей утвержден. </w:t>
            </w:r>
          </w:p>
        </w:tc>
        <w:tc>
          <w:tcPr>
            <w:tcW w:w="1203" w:type="dxa"/>
            <w:gridSpan w:val="2"/>
            <w:vAlign w:val="center"/>
          </w:tcPr>
          <w:p w:rsidR="00933A22" w:rsidRPr="006A4561" w:rsidRDefault="00933A22" w:rsidP="008E237B">
            <w:pPr>
              <w:jc w:val="center"/>
              <w:rPr>
                <w:sz w:val="20"/>
                <w:szCs w:val="20"/>
              </w:rPr>
            </w:pPr>
            <w:r w:rsidRPr="006A4561">
              <w:rPr>
                <w:sz w:val="20"/>
                <w:szCs w:val="20"/>
              </w:rPr>
              <w:t>2013</w:t>
            </w:r>
          </w:p>
        </w:tc>
        <w:tc>
          <w:tcPr>
            <w:tcW w:w="1843" w:type="dxa"/>
            <w:vAlign w:val="center"/>
          </w:tcPr>
          <w:p w:rsidR="00933A22" w:rsidRPr="006A4561" w:rsidRDefault="00933A22" w:rsidP="008E237B">
            <w:pPr>
              <w:ind w:left="-111" w:right="-78"/>
              <w:jc w:val="center"/>
              <w:rPr>
                <w:sz w:val="20"/>
                <w:szCs w:val="20"/>
              </w:rPr>
            </w:pPr>
            <w:r w:rsidRPr="006A4561">
              <w:rPr>
                <w:sz w:val="20"/>
                <w:szCs w:val="20"/>
              </w:rPr>
              <w:t>МТСЗН, МО с пр</w:t>
            </w:r>
            <w:r w:rsidRPr="006A4561">
              <w:rPr>
                <w:sz w:val="20"/>
                <w:szCs w:val="20"/>
              </w:rPr>
              <w:t>и</w:t>
            </w:r>
            <w:r w:rsidRPr="006A4561">
              <w:rPr>
                <w:sz w:val="20"/>
                <w:szCs w:val="20"/>
              </w:rPr>
              <w:t>влечением работод</w:t>
            </w:r>
            <w:r w:rsidRPr="006A4561">
              <w:rPr>
                <w:sz w:val="20"/>
                <w:szCs w:val="20"/>
              </w:rPr>
              <w:t>а</w:t>
            </w:r>
            <w:r w:rsidRPr="006A4561">
              <w:rPr>
                <w:sz w:val="20"/>
                <w:szCs w:val="20"/>
              </w:rPr>
              <w:t>телей и специал</w:t>
            </w:r>
            <w:r w:rsidRPr="006A4561">
              <w:rPr>
                <w:sz w:val="20"/>
                <w:szCs w:val="20"/>
              </w:rPr>
              <w:t>и</w:t>
            </w:r>
            <w:r w:rsidRPr="006A4561">
              <w:rPr>
                <w:sz w:val="20"/>
                <w:szCs w:val="20"/>
              </w:rPr>
              <w:t>стов</w:t>
            </w:r>
          </w:p>
        </w:tc>
        <w:tc>
          <w:tcPr>
            <w:tcW w:w="1134" w:type="dxa"/>
            <w:vAlign w:val="center"/>
          </w:tcPr>
          <w:p w:rsidR="00933A22" w:rsidRPr="006A4561" w:rsidRDefault="00933A22" w:rsidP="008E237B">
            <w:pPr>
              <w:jc w:val="center"/>
              <w:rPr>
                <w:sz w:val="20"/>
                <w:szCs w:val="20"/>
              </w:rPr>
            </w:pPr>
            <w:r w:rsidRPr="006A4561">
              <w:rPr>
                <w:sz w:val="20"/>
                <w:szCs w:val="20"/>
              </w:rPr>
              <w:t>352 478</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352 478</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3.1.1.3</w:t>
            </w:r>
          </w:p>
        </w:tc>
        <w:tc>
          <w:tcPr>
            <w:tcW w:w="4111" w:type="dxa"/>
            <w:gridSpan w:val="2"/>
          </w:tcPr>
          <w:p w:rsidR="00933A22" w:rsidRPr="006A4561" w:rsidRDefault="00933A22" w:rsidP="008E237B">
            <w:pPr>
              <w:ind w:right="-102"/>
              <w:rPr>
                <w:sz w:val="20"/>
                <w:szCs w:val="20"/>
              </w:rPr>
            </w:pPr>
            <w:r w:rsidRPr="006A4561">
              <w:rPr>
                <w:sz w:val="20"/>
                <w:szCs w:val="20"/>
              </w:rPr>
              <w:t>Разработка и утверждение образовательных стандартов нового поколения для НПО и СПО на основе компетентностного подхода и м</w:t>
            </w:r>
            <w:r w:rsidRPr="006A4561">
              <w:rPr>
                <w:sz w:val="20"/>
                <w:szCs w:val="20"/>
              </w:rPr>
              <w:t>о</w:t>
            </w:r>
            <w:r w:rsidRPr="006A4561">
              <w:rPr>
                <w:sz w:val="20"/>
                <w:szCs w:val="20"/>
              </w:rPr>
              <w:t>дульной организации программ с интеграцией компонента по обучению основам менед</w:t>
            </w:r>
            <w:r w:rsidRPr="006A4561">
              <w:rPr>
                <w:sz w:val="20"/>
                <w:szCs w:val="20"/>
              </w:rPr>
              <w:t>ж</w:t>
            </w:r>
            <w:r w:rsidRPr="006A4561">
              <w:rPr>
                <w:sz w:val="20"/>
                <w:szCs w:val="20"/>
              </w:rPr>
              <w:t>мента и предпринимательства.</w:t>
            </w:r>
          </w:p>
        </w:tc>
        <w:tc>
          <w:tcPr>
            <w:tcW w:w="2057" w:type="dxa"/>
          </w:tcPr>
          <w:p w:rsidR="00933A22" w:rsidRPr="006A4561" w:rsidRDefault="00933A22" w:rsidP="008E237B">
            <w:pPr>
              <w:ind w:right="-102"/>
              <w:rPr>
                <w:sz w:val="20"/>
                <w:szCs w:val="20"/>
              </w:rPr>
            </w:pPr>
          </w:p>
          <w:p w:rsidR="00933A22" w:rsidRPr="006A4561" w:rsidRDefault="00933A22" w:rsidP="008E237B">
            <w:pPr>
              <w:ind w:right="-102"/>
              <w:rPr>
                <w:sz w:val="20"/>
                <w:szCs w:val="20"/>
              </w:rPr>
            </w:pPr>
            <w:r w:rsidRPr="006A4561">
              <w:rPr>
                <w:sz w:val="20"/>
                <w:szCs w:val="20"/>
              </w:rPr>
              <w:t>Количество утве</w:t>
            </w:r>
            <w:r w:rsidRPr="006A4561">
              <w:rPr>
                <w:sz w:val="20"/>
                <w:szCs w:val="20"/>
              </w:rPr>
              <w:t>р</w:t>
            </w:r>
            <w:r w:rsidRPr="006A4561">
              <w:rPr>
                <w:sz w:val="20"/>
                <w:szCs w:val="20"/>
              </w:rPr>
              <w:t>жденных стандартов.</w:t>
            </w:r>
          </w:p>
          <w:p w:rsidR="00933A22" w:rsidRPr="006A4561" w:rsidRDefault="00933A22" w:rsidP="008E237B">
            <w:pPr>
              <w:ind w:right="-102"/>
              <w:rPr>
                <w:sz w:val="20"/>
                <w:szCs w:val="20"/>
              </w:rPr>
            </w:pPr>
            <w:r w:rsidRPr="006A4561">
              <w:rPr>
                <w:sz w:val="20"/>
                <w:szCs w:val="20"/>
              </w:rPr>
              <w:t xml:space="preserve"> </w:t>
            </w:r>
          </w:p>
        </w:tc>
        <w:tc>
          <w:tcPr>
            <w:tcW w:w="1203" w:type="dxa"/>
            <w:gridSpan w:val="2"/>
            <w:vAlign w:val="center"/>
          </w:tcPr>
          <w:p w:rsidR="00933A22" w:rsidRPr="006A4561" w:rsidRDefault="00933A22" w:rsidP="008E237B">
            <w:pPr>
              <w:ind w:right="-71"/>
              <w:jc w:val="center"/>
              <w:rPr>
                <w:sz w:val="20"/>
                <w:szCs w:val="20"/>
              </w:rPr>
            </w:pPr>
            <w:r w:rsidRPr="006A4561">
              <w:rPr>
                <w:sz w:val="20"/>
                <w:szCs w:val="20"/>
              </w:rPr>
              <w:t>2013-2014</w:t>
            </w:r>
          </w:p>
        </w:tc>
        <w:tc>
          <w:tcPr>
            <w:tcW w:w="1843" w:type="dxa"/>
            <w:vAlign w:val="center"/>
          </w:tcPr>
          <w:p w:rsidR="00933A22" w:rsidRPr="006A4561" w:rsidRDefault="00933A22" w:rsidP="008E237B">
            <w:pPr>
              <w:ind w:left="-111" w:right="-78"/>
              <w:jc w:val="center"/>
              <w:rPr>
                <w:sz w:val="20"/>
                <w:szCs w:val="20"/>
              </w:rPr>
            </w:pPr>
            <w:r w:rsidRPr="006A4561">
              <w:rPr>
                <w:sz w:val="20"/>
                <w:szCs w:val="20"/>
              </w:rPr>
              <w:t>МО, РУМЦ с пр</w:t>
            </w:r>
            <w:r w:rsidRPr="006A4561">
              <w:rPr>
                <w:sz w:val="20"/>
                <w:szCs w:val="20"/>
              </w:rPr>
              <w:t>и</w:t>
            </w:r>
            <w:r w:rsidRPr="006A4561">
              <w:rPr>
                <w:sz w:val="20"/>
                <w:szCs w:val="20"/>
              </w:rPr>
              <w:t>влечением работод</w:t>
            </w:r>
            <w:r w:rsidRPr="006A4561">
              <w:rPr>
                <w:sz w:val="20"/>
                <w:szCs w:val="20"/>
              </w:rPr>
              <w:t>а</w:t>
            </w:r>
            <w:r w:rsidRPr="006A4561">
              <w:rPr>
                <w:sz w:val="20"/>
                <w:szCs w:val="20"/>
              </w:rPr>
              <w:t>телей</w:t>
            </w:r>
          </w:p>
        </w:tc>
        <w:tc>
          <w:tcPr>
            <w:tcW w:w="1134" w:type="dxa"/>
            <w:vAlign w:val="center"/>
          </w:tcPr>
          <w:p w:rsidR="00933A22" w:rsidRPr="006A4561" w:rsidRDefault="00933A22" w:rsidP="008E237B">
            <w:pPr>
              <w:jc w:val="center"/>
              <w:rPr>
                <w:sz w:val="20"/>
                <w:szCs w:val="20"/>
              </w:rPr>
            </w:pPr>
            <w:r w:rsidRPr="006A4561">
              <w:rPr>
                <w:sz w:val="20"/>
                <w:szCs w:val="20"/>
              </w:rPr>
              <w:t>134 708</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134 708</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3.1.1.4</w:t>
            </w:r>
          </w:p>
        </w:tc>
        <w:tc>
          <w:tcPr>
            <w:tcW w:w="4111" w:type="dxa"/>
            <w:gridSpan w:val="2"/>
          </w:tcPr>
          <w:p w:rsidR="00933A22" w:rsidRPr="006A4561" w:rsidRDefault="00933A22" w:rsidP="008E237B">
            <w:pPr>
              <w:ind w:right="-71"/>
              <w:rPr>
                <w:sz w:val="20"/>
                <w:szCs w:val="20"/>
              </w:rPr>
            </w:pPr>
            <w:r w:rsidRPr="006A4561">
              <w:rPr>
                <w:sz w:val="20"/>
                <w:szCs w:val="20"/>
              </w:rPr>
              <w:t>Формирование принципов, техник для разр</w:t>
            </w:r>
            <w:r w:rsidRPr="006A4561">
              <w:rPr>
                <w:sz w:val="20"/>
                <w:szCs w:val="20"/>
              </w:rPr>
              <w:t>а</w:t>
            </w:r>
            <w:r w:rsidRPr="006A4561">
              <w:rPr>
                <w:sz w:val="20"/>
                <w:szCs w:val="20"/>
              </w:rPr>
              <w:t>ботки профессиональных стандартов в сект</w:t>
            </w:r>
            <w:r w:rsidRPr="006A4561">
              <w:rPr>
                <w:sz w:val="20"/>
                <w:szCs w:val="20"/>
              </w:rPr>
              <w:t>о</w:t>
            </w:r>
            <w:r w:rsidRPr="006A4561">
              <w:rPr>
                <w:sz w:val="20"/>
                <w:szCs w:val="20"/>
              </w:rPr>
              <w:t>рах экономики Таджикистана</w:t>
            </w:r>
          </w:p>
        </w:tc>
        <w:tc>
          <w:tcPr>
            <w:tcW w:w="2057" w:type="dxa"/>
          </w:tcPr>
          <w:p w:rsidR="00933A22" w:rsidRPr="006A4561" w:rsidRDefault="00933A22" w:rsidP="008E237B">
            <w:pPr>
              <w:rPr>
                <w:sz w:val="20"/>
                <w:szCs w:val="20"/>
              </w:rPr>
            </w:pPr>
            <w:r w:rsidRPr="006A4561">
              <w:rPr>
                <w:sz w:val="20"/>
                <w:szCs w:val="20"/>
              </w:rPr>
              <w:t>Нормативно-правовые акты о профессиональных стандартах утве</w:t>
            </w:r>
            <w:r w:rsidRPr="006A4561">
              <w:rPr>
                <w:sz w:val="20"/>
                <w:szCs w:val="20"/>
              </w:rPr>
              <w:t>р</w:t>
            </w:r>
            <w:r w:rsidRPr="006A4561">
              <w:rPr>
                <w:sz w:val="20"/>
                <w:szCs w:val="20"/>
              </w:rPr>
              <w:t>ждены.</w:t>
            </w:r>
          </w:p>
        </w:tc>
        <w:tc>
          <w:tcPr>
            <w:tcW w:w="1203" w:type="dxa"/>
            <w:gridSpan w:val="2"/>
            <w:vAlign w:val="center"/>
          </w:tcPr>
          <w:p w:rsidR="00933A22" w:rsidRPr="006A4561" w:rsidRDefault="00933A22" w:rsidP="008E237B">
            <w:pPr>
              <w:jc w:val="center"/>
              <w:rPr>
                <w:sz w:val="20"/>
                <w:szCs w:val="20"/>
              </w:rPr>
            </w:pPr>
            <w:r w:rsidRPr="006A4561">
              <w:rPr>
                <w:sz w:val="20"/>
                <w:szCs w:val="20"/>
              </w:rPr>
              <w:t>2013</w:t>
            </w:r>
          </w:p>
        </w:tc>
        <w:tc>
          <w:tcPr>
            <w:tcW w:w="1843" w:type="dxa"/>
            <w:vAlign w:val="center"/>
          </w:tcPr>
          <w:p w:rsidR="00933A22" w:rsidRPr="006A4561" w:rsidRDefault="00933A22" w:rsidP="008E237B">
            <w:pPr>
              <w:rPr>
                <w:sz w:val="20"/>
                <w:szCs w:val="20"/>
              </w:rPr>
            </w:pPr>
            <w:r w:rsidRPr="006A4561">
              <w:rPr>
                <w:sz w:val="20"/>
                <w:szCs w:val="20"/>
              </w:rPr>
              <w:t>МО</w:t>
            </w:r>
          </w:p>
          <w:p w:rsidR="00933A22" w:rsidRPr="006A4561" w:rsidRDefault="00933A22" w:rsidP="008E237B">
            <w:pPr>
              <w:rPr>
                <w:sz w:val="20"/>
                <w:szCs w:val="20"/>
              </w:rPr>
            </w:pPr>
            <w:r w:rsidRPr="006A4561">
              <w:rPr>
                <w:sz w:val="20"/>
                <w:szCs w:val="20"/>
              </w:rPr>
              <w:t>МТСЗН</w:t>
            </w:r>
          </w:p>
        </w:tc>
        <w:tc>
          <w:tcPr>
            <w:tcW w:w="1134" w:type="dxa"/>
            <w:vAlign w:val="center"/>
          </w:tcPr>
          <w:p w:rsidR="00933A22" w:rsidRPr="006A4561" w:rsidRDefault="00933A22" w:rsidP="008E237B">
            <w:pPr>
              <w:jc w:val="center"/>
              <w:rPr>
                <w:sz w:val="20"/>
                <w:szCs w:val="20"/>
              </w:rPr>
            </w:pPr>
            <w:r w:rsidRPr="006A4561">
              <w:rPr>
                <w:sz w:val="20"/>
                <w:szCs w:val="20"/>
              </w:rPr>
              <w:t>13 923</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13 923</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3.1.1.5</w:t>
            </w:r>
          </w:p>
        </w:tc>
        <w:tc>
          <w:tcPr>
            <w:tcW w:w="4111" w:type="dxa"/>
            <w:gridSpan w:val="2"/>
          </w:tcPr>
          <w:p w:rsidR="00933A22" w:rsidRPr="006A4561" w:rsidRDefault="00933A22" w:rsidP="008E237B">
            <w:pPr>
              <w:ind w:right="-71"/>
              <w:rPr>
                <w:sz w:val="20"/>
                <w:szCs w:val="20"/>
              </w:rPr>
            </w:pPr>
            <w:r w:rsidRPr="006A4561">
              <w:rPr>
                <w:sz w:val="20"/>
                <w:szCs w:val="20"/>
              </w:rPr>
              <w:t>Разработка учебных планов и программ в с</w:t>
            </w:r>
            <w:r w:rsidRPr="006A4561">
              <w:rPr>
                <w:sz w:val="20"/>
                <w:szCs w:val="20"/>
              </w:rPr>
              <w:t>о</w:t>
            </w:r>
            <w:r w:rsidRPr="006A4561">
              <w:rPr>
                <w:sz w:val="20"/>
                <w:szCs w:val="20"/>
              </w:rPr>
              <w:t>ответствии с новыми образовательными стандартами.</w:t>
            </w:r>
          </w:p>
        </w:tc>
        <w:tc>
          <w:tcPr>
            <w:tcW w:w="2057" w:type="dxa"/>
          </w:tcPr>
          <w:p w:rsidR="00933A22" w:rsidRPr="006A4561" w:rsidRDefault="00933A22" w:rsidP="008E237B">
            <w:pPr>
              <w:rPr>
                <w:sz w:val="20"/>
                <w:szCs w:val="20"/>
              </w:rPr>
            </w:pPr>
            <w:r w:rsidRPr="006A4561">
              <w:rPr>
                <w:sz w:val="20"/>
                <w:szCs w:val="20"/>
              </w:rPr>
              <w:t>Количество утве</w:t>
            </w:r>
            <w:r w:rsidRPr="006A4561">
              <w:rPr>
                <w:sz w:val="20"/>
                <w:szCs w:val="20"/>
              </w:rPr>
              <w:t>р</w:t>
            </w:r>
            <w:r w:rsidRPr="006A4561">
              <w:rPr>
                <w:sz w:val="20"/>
                <w:szCs w:val="20"/>
              </w:rPr>
              <w:t>жденных учебных планов и программ</w:t>
            </w:r>
          </w:p>
        </w:tc>
        <w:tc>
          <w:tcPr>
            <w:tcW w:w="1203" w:type="dxa"/>
            <w:gridSpan w:val="2"/>
            <w:vAlign w:val="center"/>
          </w:tcPr>
          <w:p w:rsidR="00933A22" w:rsidRPr="006A4561" w:rsidRDefault="00933A22" w:rsidP="008E237B">
            <w:pPr>
              <w:jc w:val="center"/>
              <w:rPr>
                <w:sz w:val="20"/>
                <w:szCs w:val="20"/>
              </w:rPr>
            </w:pPr>
            <w:r w:rsidRPr="006A4561">
              <w:rPr>
                <w:sz w:val="20"/>
                <w:szCs w:val="20"/>
              </w:rPr>
              <w:t>2014</w:t>
            </w:r>
          </w:p>
        </w:tc>
        <w:tc>
          <w:tcPr>
            <w:tcW w:w="1843" w:type="dxa"/>
            <w:vAlign w:val="center"/>
          </w:tcPr>
          <w:p w:rsidR="00933A22" w:rsidRPr="006A4561" w:rsidRDefault="00933A22" w:rsidP="008E237B">
            <w:pPr>
              <w:rPr>
                <w:sz w:val="20"/>
                <w:szCs w:val="20"/>
              </w:rPr>
            </w:pPr>
            <w:r w:rsidRPr="006A4561">
              <w:rPr>
                <w:sz w:val="20"/>
                <w:szCs w:val="20"/>
              </w:rPr>
              <w:t>МО, РУМЦ с пр</w:t>
            </w:r>
            <w:r w:rsidRPr="006A4561">
              <w:rPr>
                <w:sz w:val="20"/>
                <w:szCs w:val="20"/>
              </w:rPr>
              <w:t>и</w:t>
            </w:r>
            <w:r w:rsidRPr="006A4561">
              <w:rPr>
                <w:sz w:val="20"/>
                <w:szCs w:val="20"/>
              </w:rPr>
              <w:t>влечением раб</w:t>
            </w:r>
            <w:r w:rsidRPr="006A4561">
              <w:rPr>
                <w:sz w:val="20"/>
                <w:szCs w:val="20"/>
              </w:rPr>
              <w:t>о</w:t>
            </w:r>
            <w:r w:rsidRPr="006A4561">
              <w:rPr>
                <w:sz w:val="20"/>
                <w:szCs w:val="20"/>
              </w:rPr>
              <w:t>тодателей</w:t>
            </w:r>
          </w:p>
        </w:tc>
        <w:tc>
          <w:tcPr>
            <w:tcW w:w="1134" w:type="dxa"/>
            <w:vAlign w:val="center"/>
          </w:tcPr>
          <w:p w:rsidR="00933A22" w:rsidRPr="006A4561" w:rsidRDefault="00933A22" w:rsidP="008E237B">
            <w:pPr>
              <w:jc w:val="center"/>
              <w:rPr>
                <w:sz w:val="20"/>
                <w:szCs w:val="20"/>
              </w:rPr>
            </w:pPr>
            <w:r w:rsidRPr="006A4561">
              <w:rPr>
                <w:sz w:val="20"/>
                <w:szCs w:val="20"/>
              </w:rPr>
              <w:t>967 470</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967 470</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3.1.1.6</w:t>
            </w:r>
          </w:p>
        </w:tc>
        <w:tc>
          <w:tcPr>
            <w:tcW w:w="4111" w:type="dxa"/>
            <w:gridSpan w:val="2"/>
          </w:tcPr>
          <w:p w:rsidR="00933A22" w:rsidRPr="006A4561" w:rsidRDefault="00933A22" w:rsidP="008E237B">
            <w:pPr>
              <w:ind w:right="-71"/>
              <w:rPr>
                <w:sz w:val="20"/>
                <w:szCs w:val="20"/>
              </w:rPr>
            </w:pPr>
            <w:r w:rsidRPr="006A4561">
              <w:rPr>
                <w:sz w:val="20"/>
                <w:szCs w:val="20"/>
              </w:rPr>
              <w:t>Разработка модулей по менеджменту и пре</w:t>
            </w:r>
            <w:r w:rsidRPr="006A4561">
              <w:rPr>
                <w:sz w:val="20"/>
                <w:szCs w:val="20"/>
              </w:rPr>
              <w:t>д</w:t>
            </w:r>
            <w:r w:rsidRPr="006A4561">
              <w:rPr>
                <w:sz w:val="20"/>
                <w:szCs w:val="20"/>
              </w:rPr>
              <w:t>принимательству и включение в учебные планы и программы по специальностям НПО, СПО и ВУЗов</w:t>
            </w:r>
          </w:p>
        </w:tc>
        <w:tc>
          <w:tcPr>
            <w:tcW w:w="2057" w:type="dxa"/>
          </w:tcPr>
          <w:p w:rsidR="00933A22" w:rsidRPr="006A4561" w:rsidRDefault="00933A22" w:rsidP="008E237B">
            <w:pPr>
              <w:rPr>
                <w:sz w:val="20"/>
                <w:szCs w:val="20"/>
              </w:rPr>
            </w:pPr>
            <w:r w:rsidRPr="006A4561">
              <w:rPr>
                <w:sz w:val="20"/>
                <w:szCs w:val="20"/>
              </w:rPr>
              <w:t>Модули по менед</w:t>
            </w:r>
            <w:r w:rsidRPr="006A4561">
              <w:rPr>
                <w:sz w:val="20"/>
                <w:szCs w:val="20"/>
              </w:rPr>
              <w:t>ж</w:t>
            </w:r>
            <w:r w:rsidRPr="006A4561">
              <w:rPr>
                <w:sz w:val="20"/>
                <w:szCs w:val="20"/>
              </w:rPr>
              <w:t>менту и предприн</w:t>
            </w:r>
            <w:r w:rsidRPr="006A4561">
              <w:rPr>
                <w:sz w:val="20"/>
                <w:szCs w:val="20"/>
              </w:rPr>
              <w:t>и</w:t>
            </w:r>
            <w:r w:rsidRPr="006A4561">
              <w:rPr>
                <w:sz w:val="20"/>
                <w:szCs w:val="20"/>
              </w:rPr>
              <w:t>мательству утве</w:t>
            </w:r>
            <w:r w:rsidRPr="006A4561">
              <w:rPr>
                <w:sz w:val="20"/>
                <w:szCs w:val="20"/>
              </w:rPr>
              <w:t>р</w:t>
            </w:r>
            <w:r w:rsidRPr="006A4561">
              <w:rPr>
                <w:sz w:val="20"/>
                <w:szCs w:val="20"/>
              </w:rPr>
              <w:t xml:space="preserve">ждены. </w:t>
            </w:r>
          </w:p>
          <w:p w:rsidR="00933A22" w:rsidRPr="006A4561" w:rsidRDefault="00933A22" w:rsidP="008E237B">
            <w:pPr>
              <w:rPr>
                <w:sz w:val="20"/>
                <w:szCs w:val="20"/>
              </w:rPr>
            </w:pPr>
            <w:r w:rsidRPr="006A4561">
              <w:rPr>
                <w:sz w:val="20"/>
                <w:szCs w:val="20"/>
              </w:rPr>
              <w:t>Количество утве</w:t>
            </w:r>
            <w:r w:rsidRPr="006A4561">
              <w:rPr>
                <w:sz w:val="20"/>
                <w:szCs w:val="20"/>
              </w:rPr>
              <w:t>р</w:t>
            </w:r>
            <w:r w:rsidRPr="006A4561">
              <w:rPr>
                <w:sz w:val="20"/>
                <w:szCs w:val="20"/>
              </w:rPr>
              <w:t>жденных учебных планов в которые включены модули.</w:t>
            </w:r>
          </w:p>
        </w:tc>
        <w:tc>
          <w:tcPr>
            <w:tcW w:w="1203" w:type="dxa"/>
            <w:gridSpan w:val="2"/>
            <w:vAlign w:val="center"/>
          </w:tcPr>
          <w:p w:rsidR="00933A22" w:rsidRPr="006A4561" w:rsidRDefault="00933A22" w:rsidP="008E237B">
            <w:pPr>
              <w:jc w:val="center"/>
              <w:rPr>
                <w:sz w:val="20"/>
                <w:szCs w:val="20"/>
              </w:rPr>
            </w:pPr>
            <w:r w:rsidRPr="006A4561">
              <w:rPr>
                <w:sz w:val="20"/>
                <w:szCs w:val="20"/>
              </w:rPr>
              <w:t>2014</w:t>
            </w:r>
          </w:p>
        </w:tc>
        <w:tc>
          <w:tcPr>
            <w:tcW w:w="1843" w:type="dxa"/>
            <w:vAlign w:val="center"/>
          </w:tcPr>
          <w:p w:rsidR="00933A22" w:rsidRPr="006A4561" w:rsidRDefault="00933A22" w:rsidP="008E237B">
            <w:pPr>
              <w:rPr>
                <w:sz w:val="20"/>
                <w:szCs w:val="20"/>
              </w:rPr>
            </w:pPr>
            <w:r w:rsidRPr="006A4561">
              <w:rPr>
                <w:sz w:val="20"/>
                <w:szCs w:val="20"/>
              </w:rPr>
              <w:t>МО, МТСЗН, РУМЦ  с привл</w:t>
            </w:r>
            <w:r w:rsidRPr="006A4561">
              <w:rPr>
                <w:sz w:val="20"/>
                <w:szCs w:val="20"/>
              </w:rPr>
              <w:t>е</w:t>
            </w:r>
            <w:r w:rsidRPr="006A4561">
              <w:rPr>
                <w:sz w:val="20"/>
                <w:szCs w:val="20"/>
              </w:rPr>
              <w:t>чением работод</w:t>
            </w:r>
            <w:r w:rsidRPr="006A4561">
              <w:rPr>
                <w:sz w:val="20"/>
                <w:szCs w:val="20"/>
              </w:rPr>
              <w:t>а</w:t>
            </w:r>
            <w:r w:rsidRPr="006A4561">
              <w:rPr>
                <w:sz w:val="20"/>
                <w:szCs w:val="20"/>
              </w:rPr>
              <w:t>телей</w:t>
            </w:r>
          </w:p>
        </w:tc>
        <w:tc>
          <w:tcPr>
            <w:tcW w:w="1134" w:type="dxa"/>
            <w:vAlign w:val="center"/>
          </w:tcPr>
          <w:p w:rsidR="00933A22" w:rsidRPr="006A4561" w:rsidRDefault="00933A22" w:rsidP="008E237B">
            <w:pPr>
              <w:jc w:val="center"/>
              <w:rPr>
                <w:sz w:val="20"/>
                <w:szCs w:val="20"/>
              </w:rPr>
            </w:pPr>
            <w:r w:rsidRPr="006A4561">
              <w:rPr>
                <w:sz w:val="20"/>
                <w:szCs w:val="20"/>
              </w:rPr>
              <w:t>99 960</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99 960</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ind w:right="-108"/>
              <w:rPr>
                <w:sz w:val="20"/>
                <w:szCs w:val="20"/>
              </w:rPr>
            </w:pPr>
            <w:r w:rsidRPr="006A4561">
              <w:rPr>
                <w:sz w:val="20"/>
                <w:szCs w:val="20"/>
              </w:rPr>
              <w:t>3.1.1.7</w:t>
            </w:r>
          </w:p>
        </w:tc>
        <w:tc>
          <w:tcPr>
            <w:tcW w:w="4111" w:type="dxa"/>
            <w:gridSpan w:val="2"/>
          </w:tcPr>
          <w:p w:rsidR="00933A22" w:rsidRPr="006A4561" w:rsidRDefault="00933A22" w:rsidP="008E237B">
            <w:pPr>
              <w:ind w:right="-102"/>
              <w:rPr>
                <w:sz w:val="20"/>
                <w:szCs w:val="20"/>
              </w:rPr>
            </w:pPr>
            <w:r w:rsidRPr="006A4561">
              <w:rPr>
                <w:sz w:val="20"/>
                <w:szCs w:val="20"/>
              </w:rPr>
              <w:t>Разработка нормативных документов, регл</w:t>
            </w:r>
            <w:r w:rsidRPr="006A4561">
              <w:rPr>
                <w:sz w:val="20"/>
                <w:szCs w:val="20"/>
              </w:rPr>
              <w:t>а</w:t>
            </w:r>
            <w:r w:rsidRPr="006A4561">
              <w:rPr>
                <w:sz w:val="20"/>
                <w:szCs w:val="20"/>
              </w:rPr>
              <w:lastRenderedPageBreak/>
              <w:t>ментирующих подготовку учебников, уче</w:t>
            </w:r>
            <w:r w:rsidRPr="006A4561">
              <w:rPr>
                <w:sz w:val="20"/>
                <w:szCs w:val="20"/>
              </w:rPr>
              <w:t>б</w:t>
            </w:r>
            <w:r w:rsidRPr="006A4561">
              <w:rPr>
                <w:sz w:val="20"/>
                <w:szCs w:val="20"/>
              </w:rPr>
              <w:t>ных пособий, книг для преподавателей и м</w:t>
            </w:r>
            <w:r w:rsidRPr="006A4561">
              <w:rPr>
                <w:sz w:val="20"/>
                <w:szCs w:val="20"/>
              </w:rPr>
              <w:t>е</w:t>
            </w:r>
            <w:r w:rsidRPr="006A4561">
              <w:rPr>
                <w:sz w:val="20"/>
                <w:szCs w:val="20"/>
              </w:rPr>
              <w:t>тодических материалов для НПО и СПО в соответствии с новыми образовательными стандартами</w:t>
            </w:r>
          </w:p>
        </w:tc>
        <w:tc>
          <w:tcPr>
            <w:tcW w:w="2057" w:type="dxa"/>
            <w:vAlign w:val="center"/>
          </w:tcPr>
          <w:p w:rsidR="00933A22" w:rsidRPr="006A4561" w:rsidRDefault="00933A22" w:rsidP="008E237B">
            <w:pPr>
              <w:rPr>
                <w:sz w:val="20"/>
                <w:szCs w:val="20"/>
              </w:rPr>
            </w:pPr>
            <w:r w:rsidRPr="006A4561">
              <w:rPr>
                <w:sz w:val="20"/>
                <w:szCs w:val="20"/>
              </w:rPr>
              <w:lastRenderedPageBreak/>
              <w:t>Нормативно-</w:t>
            </w:r>
            <w:r w:rsidRPr="006A4561">
              <w:rPr>
                <w:sz w:val="20"/>
                <w:szCs w:val="20"/>
              </w:rPr>
              <w:lastRenderedPageBreak/>
              <w:t>методические док</w:t>
            </w:r>
            <w:r w:rsidRPr="006A4561">
              <w:rPr>
                <w:sz w:val="20"/>
                <w:szCs w:val="20"/>
              </w:rPr>
              <w:t>у</w:t>
            </w:r>
            <w:r w:rsidRPr="006A4561">
              <w:rPr>
                <w:sz w:val="20"/>
                <w:szCs w:val="20"/>
              </w:rPr>
              <w:t xml:space="preserve">менты утверждены </w:t>
            </w:r>
          </w:p>
        </w:tc>
        <w:tc>
          <w:tcPr>
            <w:tcW w:w="1203" w:type="dxa"/>
            <w:gridSpan w:val="2"/>
            <w:vAlign w:val="center"/>
          </w:tcPr>
          <w:p w:rsidR="00933A22" w:rsidRPr="006A4561" w:rsidRDefault="00933A22" w:rsidP="008E237B">
            <w:pPr>
              <w:jc w:val="center"/>
              <w:rPr>
                <w:sz w:val="20"/>
                <w:szCs w:val="20"/>
              </w:rPr>
            </w:pPr>
            <w:r w:rsidRPr="006A4561">
              <w:rPr>
                <w:sz w:val="20"/>
                <w:szCs w:val="20"/>
              </w:rPr>
              <w:lastRenderedPageBreak/>
              <w:t>2013-2014</w:t>
            </w:r>
          </w:p>
        </w:tc>
        <w:tc>
          <w:tcPr>
            <w:tcW w:w="1843" w:type="dxa"/>
            <w:vAlign w:val="center"/>
          </w:tcPr>
          <w:p w:rsidR="00933A22" w:rsidRPr="006A4561" w:rsidRDefault="00933A22" w:rsidP="008E237B">
            <w:pPr>
              <w:rPr>
                <w:sz w:val="20"/>
                <w:szCs w:val="20"/>
              </w:rPr>
            </w:pPr>
            <w:r w:rsidRPr="006A4561">
              <w:rPr>
                <w:sz w:val="20"/>
                <w:szCs w:val="20"/>
              </w:rPr>
              <w:t>МО с привлечен</w:t>
            </w:r>
            <w:r w:rsidRPr="006A4561">
              <w:rPr>
                <w:sz w:val="20"/>
                <w:szCs w:val="20"/>
              </w:rPr>
              <w:t>и</w:t>
            </w:r>
            <w:r w:rsidRPr="006A4561">
              <w:rPr>
                <w:sz w:val="20"/>
                <w:szCs w:val="20"/>
              </w:rPr>
              <w:lastRenderedPageBreak/>
              <w:t>ем работодателей</w:t>
            </w:r>
          </w:p>
        </w:tc>
        <w:tc>
          <w:tcPr>
            <w:tcW w:w="1134" w:type="dxa"/>
            <w:vAlign w:val="center"/>
          </w:tcPr>
          <w:p w:rsidR="00933A22" w:rsidRPr="006A4561" w:rsidRDefault="00933A22" w:rsidP="008E237B">
            <w:pPr>
              <w:jc w:val="center"/>
              <w:rPr>
                <w:sz w:val="20"/>
                <w:szCs w:val="20"/>
              </w:rPr>
            </w:pPr>
            <w:r w:rsidRPr="006A4561">
              <w:rPr>
                <w:sz w:val="20"/>
                <w:szCs w:val="20"/>
              </w:rPr>
              <w:lastRenderedPageBreak/>
              <w:t>10 353</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10 353</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lastRenderedPageBreak/>
              <w:t>3.1.1.8</w:t>
            </w:r>
          </w:p>
        </w:tc>
        <w:tc>
          <w:tcPr>
            <w:tcW w:w="4111" w:type="dxa"/>
            <w:gridSpan w:val="2"/>
          </w:tcPr>
          <w:p w:rsidR="00933A22" w:rsidRPr="006A4561" w:rsidRDefault="00933A22" w:rsidP="008E237B">
            <w:pPr>
              <w:ind w:right="-102"/>
              <w:rPr>
                <w:sz w:val="20"/>
                <w:szCs w:val="20"/>
              </w:rPr>
            </w:pPr>
            <w:r w:rsidRPr="006A4561">
              <w:rPr>
                <w:sz w:val="20"/>
                <w:szCs w:val="20"/>
              </w:rPr>
              <w:t>Разработка положения о проведении экспе</w:t>
            </w:r>
            <w:r w:rsidRPr="006A4561">
              <w:rPr>
                <w:sz w:val="20"/>
                <w:szCs w:val="20"/>
              </w:rPr>
              <w:t>р</w:t>
            </w:r>
            <w:r w:rsidRPr="006A4561">
              <w:rPr>
                <w:sz w:val="20"/>
                <w:szCs w:val="20"/>
              </w:rPr>
              <w:t>тизы учебников, учебных пособий, книг для преподавателей и методических материалов для НПО и СПО</w:t>
            </w:r>
          </w:p>
        </w:tc>
        <w:tc>
          <w:tcPr>
            <w:tcW w:w="2057" w:type="dxa"/>
            <w:vAlign w:val="center"/>
          </w:tcPr>
          <w:p w:rsidR="00933A22" w:rsidRPr="006A4561" w:rsidRDefault="00933A22" w:rsidP="008E237B">
            <w:pPr>
              <w:rPr>
                <w:sz w:val="20"/>
                <w:szCs w:val="20"/>
              </w:rPr>
            </w:pPr>
            <w:r w:rsidRPr="006A4561">
              <w:rPr>
                <w:sz w:val="20"/>
                <w:szCs w:val="20"/>
              </w:rPr>
              <w:t>Положение утве</w:t>
            </w:r>
            <w:r w:rsidRPr="006A4561">
              <w:rPr>
                <w:sz w:val="20"/>
                <w:szCs w:val="20"/>
              </w:rPr>
              <w:t>р</w:t>
            </w:r>
            <w:r w:rsidRPr="006A4561">
              <w:rPr>
                <w:sz w:val="20"/>
                <w:szCs w:val="20"/>
              </w:rPr>
              <w:t>ждено</w:t>
            </w:r>
          </w:p>
        </w:tc>
        <w:tc>
          <w:tcPr>
            <w:tcW w:w="1203" w:type="dxa"/>
            <w:gridSpan w:val="2"/>
            <w:vAlign w:val="center"/>
          </w:tcPr>
          <w:p w:rsidR="00933A22" w:rsidRPr="006A4561" w:rsidRDefault="00933A22" w:rsidP="008E237B">
            <w:pPr>
              <w:jc w:val="center"/>
              <w:rPr>
                <w:sz w:val="20"/>
                <w:szCs w:val="20"/>
              </w:rPr>
            </w:pPr>
            <w:r w:rsidRPr="006A4561">
              <w:rPr>
                <w:sz w:val="20"/>
                <w:szCs w:val="20"/>
              </w:rPr>
              <w:t>2014</w:t>
            </w:r>
          </w:p>
        </w:tc>
        <w:tc>
          <w:tcPr>
            <w:tcW w:w="1843" w:type="dxa"/>
            <w:vAlign w:val="center"/>
          </w:tcPr>
          <w:p w:rsidR="00933A22" w:rsidRPr="006A4561" w:rsidRDefault="00933A22" w:rsidP="008E237B">
            <w:pPr>
              <w:rPr>
                <w:sz w:val="20"/>
                <w:szCs w:val="20"/>
              </w:rPr>
            </w:pPr>
            <w:r w:rsidRPr="006A4561">
              <w:rPr>
                <w:sz w:val="20"/>
                <w:szCs w:val="20"/>
              </w:rPr>
              <w:t>МО</w:t>
            </w:r>
          </w:p>
        </w:tc>
        <w:tc>
          <w:tcPr>
            <w:tcW w:w="1134" w:type="dxa"/>
            <w:vAlign w:val="center"/>
          </w:tcPr>
          <w:p w:rsidR="00933A22" w:rsidRPr="006A4561" w:rsidRDefault="00933A22" w:rsidP="008E237B">
            <w:pPr>
              <w:jc w:val="center"/>
              <w:rPr>
                <w:sz w:val="20"/>
                <w:szCs w:val="20"/>
              </w:rPr>
            </w:pPr>
            <w:r w:rsidRPr="006A4561">
              <w:rPr>
                <w:sz w:val="20"/>
                <w:szCs w:val="20"/>
              </w:rPr>
              <w:t>10 353</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10 353</w:t>
            </w:r>
          </w:p>
        </w:tc>
        <w:tc>
          <w:tcPr>
            <w:tcW w:w="544" w:type="dxa"/>
            <w:vAlign w:val="center"/>
          </w:tcPr>
          <w:p w:rsidR="00933A22" w:rsidRPr="006A4561" w:rsidRDefault="00933A22" w:rsidP="008E237B">
            <w:pPr>
              <w:jc w:val="center"/>
              <w:rPr>
                <w:sz w:val="20"/>
                <w:szCs w:val="20"/>
              </w:rPr>
            </w:pPr>
          </w:p>
        </w:tc>
      </w:tr>
      <w:tr w:rsidR="00933A22" w:rsidRPr="006A4561" w:rsidTr="00D460D8">
        <w:tc>
          <w:tcPr>
            <w:tcW w:w="15877" w:type="dxa"/>
            <w:gridSpan w:val="13"/>
            <w:vAlign w:val="center"/>
          </w:tcPr>
          <w:p w:rsidR="00933A22" w:rsidRPr="006A4561" w:rsidRDefault="00933A22" w:rsidP="008E237B">
            <w:pPr>
              <w:jc w:val="center"/>
              <w:rPr>
                <w:sz w:val="20"/>
                <w:szCs w:val="20"/>
              </w:rPr>
            </w:pPr>
            <w:r w:rsidRPr="006A4561">
              <w:rPr>
                <w:bCs/>
                <w:iCs/>
                <w:sz w:val="20"/>
                <w:szCs w:val="20"/>
              </w:rPr>
              <w:t>3.2.СТРУКТУРНЫЕ ИЗМЕНЕНИЯ В СИСТЕМЕ ОБРАЗОВАНИЯ</w:t>
            </w:r>
          </w:p>
        </w:tc>
      </w:tr>
      <w:tr w:rsidR="00933A22" w:rsidRPr="006A4561" w:rsidTr="00D460D8">
        <w:tc>
          <w:tcPr>
            <w:tcW w:w="851" w:type="dxa"/>
            <w:vAlign w:val="center"/>
          </w:tcPr>
          <w:p w:rsidR="00933A22" w:rsidRPr="006A4561" w:rsidRDefault="00933A22" w:rsidP="008E237B">
            <w:pPr>
              <w:rPr>
                <w:bCs/>
                <w:iCs/>
                <w:sz w:val="20"/>
                <w:szCs w:val="20"/>
              </w:rPr>
            </w:pPr>
            <w:r w:rsidRPr="006A4561">
              <w:rPr>
                <w:bCs/>
                <w:iCs/>
                <w:sz w:val="20"/>
                <w:szCs w:val="20"/>
              </w:rPr>
              <w:t>3.2.1</w:t>
            </w:r>
          </w:p>
        </w:tc>
        <w:tc>
          <w:tcPr>
            <w:tcW w:w="4111" w:type="dxa"/>
            <w:gridSpan w:val="2"/>
          </w:tcPr>
          <w:p w:rsidR="00933A22" w:rsidRPr="006A4561" w:rsidRDefault="00933A22" w:rsidP="008E237B">
            <w:pPr>
              <w:autoSpaceDE w:val="0"/>
              <w:autoSpaceDN w:val="0"/>
              <w:adjustRightInd w:val="0"/>
              <w:ind w:right="-102"/>
              <w:jc w:val="both"/>
              <w:rPr>
                <w:bCs/>
                <w:iCs/>
                <w:sz w:val="20"/>
                <w:szCs w:val="20"/>
              </w:rPr>
            </w:pPr>
            <w:r w:rsidRPr="006A4561">
              <w:rPr>
                <w:bCs/>
                <w:iCs/>
                <w:sz w:val="20"/>
                <w:szCs w:val="20"/>
              </w:rPr>
              <w:t>Реструктуризация действующей сети НПО и СПО с целью превращения в систему масс</w:t>
            </w:r>
            <w:r w:rsidRPr="006A4561">
              <w:rPr>
                <w:bCs/>
                <w:iCs/>
                <w:sz w:val="20"/>
                <w:szCs w:val="20"/>
              </w:rPr>
              <w:t>о</w:t>
            </w:r>
            <w:r w:rsidRPr="006A4561">
              <w:rPr>
                <w:bCs/>
                <w:iCs/>
                <w:sz w:val="20"/>
                <w:szCs w:val="20"/>
              </w:rPr>
              <w:t>вого профессионального образования и  по</w:t>
            </w:r>
            <w:r w:rsidRPr="006A4561">
              <w:rPr>
                <w:bCs/>
                <w:iCs/>
                <w:sz w:val="20"/>
                <w:szCs w:val="20"/>
              </w:rPr>
              <w:t>д</w:t>
            </w:r>
            <w:r w:rsidRPr="006A4561">
              <w:rPr>
                <w:bCs/>
                <w:iCs/>
                <w:sz w:val="20"/>
                <w:szCs w:val="20"/>
              </w:rPr>
              <w:t>готовки в соответствии потребностями  эк</w:t>
            </w:r>
            <w:r w:rsidRPr="006A4561">
              <w:rPr>
                <w:bCs/>
                <w:iCs/>
                <w:sz w:val="20"/>
                <w:szCs w:val="20"/>
              </w:rPr>
              <w:t>о</w:t>
            </w:r>
            <w:r w:rsidRPr="006A4561">
              <w:rPr>
                <w:bCs/>
                <w:iCs/>
                <w:sz w:val="20"/>
                <w:szCs w:val="20"/>
              </w:rPr>
              <w:t xml:space="preserve">номики и с учетом местных особенностей. </w:t>
            </w:r>
          </w:p>
        </w:tc>
        <w:tc>
          <w:tcPr>
            <w:tcW w:w="2057" w:type="dxa"/>
          </w:tcPr>
          <w:p w:rsidR="00933A22" w:rsidRPr="006A4561" w:rsidRDefault="00933A22" w:rsidP="008E237B">
            <w:pPr>
              <w:ind w:right="-71"/>
              <w:rPr>
                <w:bCs/>
                <w:iCs/>
                <w:sz w:val="20"/>
                <w:szCs w:val="20"/>
              </w:rPr>
            </w:pPr>
          </w:p>
          <w:p w:rsidR="00933A22" w:rsidRPr="006A4561" w:rsidRDefault="00933A22" w:rsidP="008E237B">
            <w:pPr>
              <w:ind w:right="-71"/>
              <w:rPr>
                <w:bCs/>
                <w:iCs/>
                <w:sz w:val="20"/>
                <w:szCs w:val="20"/>
              </w:rPr>
            </w:pPr>
          </w:p>
        </w:tc>
        <w:tc>
          <w:tcPr>
            <w:tcW w:w="1203" w:type="dxa"/>
            <w:gridSpan w:val="2"/>
          </w:tcPr>
          <w:p w:rsidR="00933A22" w:rsidRPr="006A4561" w:rsidRDefault="00933A22" w:rsidP="008E237B">
            <w:pPr>
              <w:rPr>
                <w:sz w:val="20"/>
                <w:szCs w:val="20"/>
              </w:rPr>
            </w:pPr>
          </w:p>
        </w:tc>
        <w:tc>
          <w:tcPr>
            <w:tcW w:w="1843" w:type="dxa"/>
          </w:tcPr>
          <w:p w:rsidR="00933A22" w:rsidRPr="006A4561" w:rsidRDefault="00933A22" w:rsidP="008E237B">
            <w:pPr>
              <w:rPr>
                <w:sz w:val="20"/>
                <w:szCs w:val="20"/>
              </w:rPr>
            </w:pPr>
          </w:p>
        </w:tc>
        <w:tc>
          <w:tcPr>
            <w:tcW w:w="1134"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3.2.1.1</w:t>
            </w:r>
          </w:p>
        </w:tc>
        <w:tc>
          <w:tcPr>
            <w:tcW w:w="4111" w:type="dxa"/>
            <w:gridSpan w:val="2"/>
          </w:tcPr>
          <w:p w:rsidR="00933A22" w:rsidRPr="006A4561" w:rsidRDefault="00933A22" w:rsidP="008E237B">
            <w:pPr>
              <w:ind w:right="-102"/>
              <w:rPr>
                <w:sz w:val="20"/>
                <w:szCs w:val="20"/>
              </w:rPr>
            </w:pPr>
            <w:r w:rsidRPr="006A4561">
              <w:rPr>
                <w:sz w:val="20"/>
                <w:szCs w:val="20"/>
              </w:rPr>
              <w:t>Создание и функционирование Национальн</w:t>
            </w:r>
            <w:r w:rsidRPr="006A4561">
              <w:rPr>
                <w:sz w:val="20"/>
                <w:szCs w:val="20"/>
              </w:rPr>
              <w:t>о</w:t>
            </w:r>
            <w:r w:rsidRPr="006A4561">
              <w:rPr>
                <w:sz w:val="20"/>
                <w:szCs w:val="20"/>
              </w:rPr>
              <w:t>го консультативного Совета по обеспечению экономики Таджикистана профессиональн</w:t>
            </w:r>
            <w:r w:rsidRPr="006A4561">
              <w:rPr>
                <w:sz w:val="20"/>
                <w:szCs w:val="20"/>
              </w:rPr>
              <w:t>ы</w:t>
            </w:r>
            <w:r w:rsidRPr="006A4561">
              <w:rPr>
                <w:sz w:val="20"/>
                <w:szCs w:val="20"/>
              </w:rPr>
              <w:t>ми кадрами</w:t>
            </w:r>
          </w:p>
        </w:tc>
        <w:tc>
          <w:tcPr>
            <w:tcW w:w="2057" w:type="dxa"/>
            <w:vAlign w:val="center"/>
          </w:tcPr>
          <w:p w:rsidR="00933A22" w:rsidRPr="006A4561" w:rsidRDefault="00933A22" w:rsidP="008E237B">
            <w:pPr>
              <w:ind w:right="-82"/>
              <w:rPr>
                <w:sz w:val="20"/>
                <w:szCs w:val="20"/>
              </w:rPr>
            </w:pPr>
            <w:r w:rsidRPr="006A4561">
              <w:rPr>
                <w:sz w:val="20"/>
                <w:szCs w:val="20"/>
              </w:rPr>
              <w:t>Национальный Совет создан и регулярно проводятся совещ</w:t>
            </w:r>
            <w:r w:rsidRPr="006A4561">
              <w:rPr>
                <w:sz w:val="20"/>
                <w:szCs w:val="20"/>
              </w:rPr>
              <w:t>а</w:t>
            </w:r>
            <w:r w:rsidRPr="006A4561">
              <w:rPr>
                <w:sz w:val="20"/>
                <w:szCs w:val="20"/>
              </w:rPr>
              <w:t xml:space="preserve">ния </w:t>
            </w:r>
          </w:p>
        </w:tc>
        <w:tc>
          <w:tcPr>
            <w:tcW w:w="1203" w:type="dxa"/>
            <w:gridSpan w:val="2"/>
            <w:vAlign w:val="center"/>
          </w:tcPr>
          <w:p w:rsidR="00933A22" w:rsidRPr="006A4561" w:rsidRDefault="00933A22" w:rsidP="008E237B">
            <w:pPr>
              <w:jc w:val="center"/>
              <w:rPr>
                <w:sz w:val="20"/>
                <w:szCs w:val="20"/>
              </w:rPr>
            </w:pPr>
            <w:r w:rsidRPr="006A4561">
              <w:rPr>
                <w:sz w:val="20"/>
                <w:szCs w:val="20"/>
              </w:rPr>
              <w:t>2012 -2014</w:t>
            </w:r>
          </w:p>
        </w:tc>
        <w:tc>
          <w:tcPr>
            <w:tcW w:w="1843" w:type="dxa"/>
            <w:vAlign w:val="center"/>
          </w:tcPr>
          <w:p w:rsidR="00933A22" w:rsidRPr="006A4561" w:rsidRDefault="00933A22" w:rsidP="008E237B">
            <w:pPr>
              <w:ind w:left="-111" w:right="-91"/>
              <w:rPr>
                <w:sz w:val="20"/>
                <w:szCs w:val="20"/>
              </w:rPr>
            </w:pPr>
            <w:r w:rsidRPr="006A4561">
              <w:rPr>
                <w:sz w:val="20"/>
                <w:szCs w:val="20"/>
              </w:rPr>
              <w:t>МТСЗН, МЭРТ, МО и другие министе</w:t>
            </w:r>
            <w:r w:rsidRPr="006A4561">
              <w:rPr>
                <w:sz w:val="20"/>
                <w:szCs w:val="20"/>
              </w:rPr>
              <w:t>р</w:t>
            </w:r>
            <w:r w:rsidRPr="006A4561">
              <w:rPr>
                <w:sz w:val="20"/>
                <w:szCs w:val="20"/>
              </w:rPr>
              <w:t>ства и ведомства с привлечением раб</w:t>
            </w:r>
            <w:r w:rsidRPr="006A4561">
              <w:rPr>
                <w:sz w:val="20"/>
                <w:szCs w:val="20"/>
              </w:rPr>
              <w:t>о</w:t>
            </w:r>
            <w:r w:rsidRPr="006A4561">
              <w:rPr>
                <w:sz w:val="20"/>
                <w:szCs w:val="20"/>
              </w:rPr>
              <w:t>тодателей и предст</w:t>
            </w:r>
            <w:r w:rsidRPr="006A4561">
              <w:rPr>
                <w:sz w:val="20"/>
                <w:szCs w:val="20"/>
              </w:rPr>
              <w:t>а</w:t>
            </w:r>
            <w:r w:rsidRPr="006A4561">
              <w:rPr>
                <w:sz w:val="20"/>
                <w:szCs w:val="20"/>
              </w:rPr>
              <w:t>вителей професси</w:t>
            </w:r>
            <w:r w:rsidRPr="006A4561">
              <w:rPr>
                <w:sz w:val="20"/>
                <w:szCs w:val="20"/>
              </w:rPr>
              <w:t>о</w:t>
            </w:r>
            <w:r w:rsidRPr="006A4561">
              <w:rPr>
                <w:sz w:val="20"/>
                <w:szCs w:val="20"/>
              </w:rPr>
              <w:t>нального сообщества</w:t>
            </w:r>
          </w:p>
        </w:tc>
        <w:tc>
          <w:tcPr>
            <w:tcW w:w="1134" w:type="dxa"/>
            <w:vAlign w:val="center"/>
          </w:tcPr>
          <w:p w:rsidR="00933A22" w:rsidRPr="006A4561" w:rsidRDefault="00933A22" w:rsidP="008E237B">
            <w:pPr>
              <w:jc w:val="center"/>
              <w:rPr>
                <w:sz w:val="20"/>
                <w:szCs w:val="20"/>
              </w:rPr>
            </w:pPr>
            <w:r w:rsidRPr="006A4561">
              <w:rPr>
                <w:sz w:val="20"/>
                <w:szCs w:val="20"/>
              </w:rPr>
              <w:t>55 216</w:t>
            </w:r>
          </w:p>
        </w:tc>
        <w:tc>
          <w:tcPr>
            <w:tcW w:w="1134" w:type="dxa"/>
            <w:vAlign w:val="center"/>
          </w:tcPr>
          <w:p w:rsidR="00933A22" w:rsidRPr="006A4561" w:rsidRDefault="00933A22" w:rsidP="008E237B">
            <w:pPr>
              <w:jc w:val="center"/>
              <w:rPr>
                <w:sz w:val="20"/>
                <w:szCs w:val="20"/>
              </w:rPr>
            </w:pPr>
            <w:r w:rsidRPr="006A4561">
              <w:rPr>
                <w:sz w:val="20"/>
                <w:szCs w:val="20"/>
              </w:rPr>
              <w:t>55 216</w:t>
            </w: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3.2.1.2</w:t>
            </w:r>
          </w:p>
        </w:tc>
        <w:tc>
          <w:tcPr>
            <w:tcW w:w="4111" w:type="dxa"/>
            <w:gridSpan w:val="2"/>
          </w:tcPr>
          <w:p w:rsidR="00933A22" w:rsidRPr="006A4561" w:rsidRDefault="00933A22" w:rsidP="008E237B">
            <w:pPr>
              <w:ind w:right="-102"/>
              <w:rPr>
                <w:sz w:val="20"/>
                <w:szCs w:val="20"/>
              </w:rPr>
            </w:pPr>
            <w:r w:rsidRPr="006A4561">
              <w:rPr>
                <w:sz w:val="20"/>
                <w:szCs w:val="20"/>
              </w:rPr>
              <w:t>Разработка предложений по внесению изм</w:t>
            </w:r>
            <w:r w:rsidRPr="006A4561">
              <w:rPr>
                <w:sz w:val="20"/>
                <w:szCs w:val="20"/>
              </w:rPr>
              <w:t>е</w:t>
            </w:r>
            <w:r w:rsidRPr="006A4561">
              <w:rPr>
                <w:sz w:val="20"/>
                <w:szCs w:val="20"/>
              </w:rPr>
              <w:t>нений и дополнений в Закон РТ «Об образ</w:t>
            </w:r>
            <w:r w:rsidRPr="006A4561">
              <w:rPr>
                <w:sz w:val="20"/>
                <w:szCs w:val="20"/>
              </w:rPr>
              <w:t>о</w:t>
            </w:r>
            <w:r w:rsidRPr="006A4561">
              <w:rPr>
                <w:sz w:val="20"/>
                <w:szCs w:val="20"/>
              </w:rPr>
              <w:t>вании» и «О начальном профессиональном образовании» в части положений о Ресурсных центрах НПО и СПО, о государственном зак</w:t>
            </w:r>
            <w:r w:rsidRPr="006A4561">
              <w:rPr>
                <w:sz w:val="20"/>
                <w:szCs w:val="20"/>
              </w:rPr>
              <w:t>а</w:t>
            </w:r>
            <w:r w:rsidRPr="006A4561">
              <w:rPr>
                <w:sz w:val="20"/>
                <w:szCs w:val="20"/>
              </w:rPr>
              <w:t>зе, о краткосрочных курсах обучения и пр</w:t>
            </w:r>
            <w:r w:rsidRPr="006A4561">
              <w:rPr>
                <w:sz w:val="20"/>
                <w:szCs w:val="20"/>
              </w:rPr>
              <w:t>о</w:t>
            </w:r>
            <w:r w:rsidRPr="006A4561">
              <w:rPr>
                <w:sz w:val="20"/>
                <w:szCs w:val="20"/>
              </w:rPr>
              <w:t>фессиональной подготовке, включая  образ</w:t>
            </w:r>
            <w:r w:rsidRPr="006A4561">
              <w:rPr>
                <w:sz w:val="20"/>
                <w:szCs w:val="20"/>
              </w:rPr>
              <w:t>о</w:t>
            </w:r>
            <w:r w:rsidRPr="006A4561">
              <w:rPr>
                <w:sz w:val="20"/>
                <w:szCs w:val="20"/>
              </w:rPr>
              <w:t xml:space="preserve">вание взрослых </w:t>
            </w:r>
          </w:p>
        </w:tc>
        <w:tc>
          <w:tcPr>
            <w:tcW w:w="2057" w:type="dxa"/>
            <w:vAlign w:val="center"/>
          </w:tcPr>
          <w:p w:rsidR="00933A22" w:rsidRPr="006A4561" w:rsidRDefault="00933A22" w:rsidP="008E237B">
            <w:pPr>
              <w:ind w:right="-82"/>
              <w:rPr>
                <w:sz w:val="20"/>
                <w:szCs w:val="20"/>
              </w:rPr>
            </w:pPr>
            <w:r w:rsidRPr="006A4561">
              <w:rPr>
                <w:sz w:val="20"/>
                <w:szCs w:val="20"/>
              </w:rPr>
              <w:t>Изменения в законах «Об образовании» и «О начальном пр</w:t>
            </w:r>
            <w:r w:rsidRPr="006A4561">
              <w:rPr>
                <w:sz w:val="20"/>
                <w:szCs w:val="20"/>
              </w:rPr>
              <w:t>о</w:t>
            </w:r>
            <w:r w:rsidRPr="006A4561">
              <w:rPr>
                <w:sz w:val="20"/>
                <w:szCs w:val="20"/>
              </w:rPr>
              <w:t>фессиональном обр</w:t>
            </w:r>
            <w:r w:rsidRPr="006A4561">
              <w:rPr>
                <w:sz w:val="20"/>
                <w:szCs w:val="20"/>
              </w:rPr>
              <w:t>а</w:t>
            </w:r>
            <w:r w:rsidRPr="006A4561">
              <w:rPr>
                <w:sz w:val="20"/>
                <w:szCs w:val="20"/>
              </w:rPr>
              <w:t>зовании» приняты</w:t>
            </w:r>
            <w:r w:rsidRPr="006A4561">
              <w:t xml:space="preserve"> </w:t>
            </w:r>
            <w:r w:rsidRPr="006A4561">
              <w:rPr>
                <w:sz w:val="20"/>
                <w:szCs w:val="20"/>
              </w:rPr>
              <w:t xml:space="preserve"> </w:t>
            </w:r>
          </w:p>
        </w:tc>
        <w:tc>
          <w:tcPr>
            <w:tcW w:w="1203" w:type="dxa"/>
            <w:gridSpan w:val="2"/>
            <w:vAlign w:val="center"/>
          </w:tcPr>
          <w:p w:rsidR="00933A22" w:rsidRPr="006A4561" w:rsidRDefault="00933A22" w:rsidP="008E237B">
            <w:pPr>
              <w:jc w:val="center"/>
              <w:rPr>
                <w:sz w:val="20"/>
                <w:szCs w:val="20"/>
              </w:rPr>
            </w:pPr>
            <w:r w:rsidRPr="006A4561">
              <w:rPr>
                <w:sz w:val="20"/>
                <w:szCs w:val="20"/>
              </w:rPr>
              <w:t>2013</w:t>
            </w:r>
          </w:p>
        </w:tc>
        <w:tc>
          <w:tcPr>
            <w:tcW w:w="1843" w:type="dxa"/>
            <w:vAlign w:val="center"/>
          </w:tcPr>
          <w:p w:rsidR="00933A22" w:rsidRPr="006A4561" w:rsidRDefault="00933A22" w:rsidP="008E237B">
            <w:pPr>
              <w:jc w:val="center"/>
              <w:rPr>
                <w:sz w:val="20"/>
                <w:szCs w:val="20"/>
              </w:rPr>
            </w:pPr>
            <w:r w:rsidRPr="006A4561">
              <w:rPr>
                <w:sz w:val="20"/>
                <w:szCs w:val="20"/>
              </w:rPr>
              <w:t>МО, МТСЗН с привлечением р</w:t>
            </w:r>
            <w:r w:rsidRPr="006A4561">
              <w:rPr>
                <w:sz w:val="20"/>
                <w:szCs w:val="20"/>
              </w:rPr>
              <w:t>а</w:t>
            </w:r>
            <w:r w:rsidRPr="006A4561">
              <w:rPr>
                <w:sz w:val="20"/>
                <w:szCs w:val="20"/>
              </w:rPr>
              <w:t>ботодателей</w:t>
            </w:r>
          </w:p>
        </w:tc>
        <w:tc>
          <w:tcPr>
            <w:tcW w:w="1134" w:type="dxa"/>
            <w:vAlign w:val="center"/>
          </w:tcPr>
          <w:p w:rsidR="00933A22" w:rsidRPr="006A4561" w:rsidRDefault="00933A22" w:rsidP="008E237B">
            <w:pPr>
              <w:jc w:val="center"/>
              <w:rPr>
                <w:sz w:val="20"/>
                <w:szCs w:val="20"/>
              </w:rPr>
            </w:pPr>
            <w:r w:rsidRPr="006A4561">
              <w:rPr>
                <w:sz w:val="20"/>
                <w:szCs w:val="20"/>
              </w:rPr>
              <w:t>5 888</w:t>
            </w:r>
          </w:p>
        </w:tc>
        <w:tc>
          <w:tcPr>
            <w:tcW w:w="1134" w:type="dxa"/>
            <w:vAlign w:val="center"/>
          </w:tcPr>
          <w:p w:rsidR="00933A22" w:rsidRPr="006A4561" w:rsidRDefault="00933A22" w:rsidP="008E237B">
            <w:pPr>
              <w:jc w:val="center"/>
              <w:rPr>
                <w:sz w:val="20"/>
                <w:szCs w:val="20"/>
              </w:rPr>
            </w:pPr>
            <w:r w:rsidRPr="006A4561">
              <w:rPr>
                <w:sz w:val="20"/>
                <w:szCs w:val="20"/>
              </w:rPr>
              <w:t>5 888</w:t>
            </w: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3.2.1.3</w:t>
            </w:r>
          </w:p>
        </w:tc>
        <w:tc>
          <w:tcPr>
            <w:tcW w:w="4111" w:type="dxa"/>
            <w:gridSpan w:val="2"/>
          </w:tcPr>
          <w:p w:rsidR="00933A22" w:rsidRPr="006A4561" w:rsidRDefault="00933A22" w:rsidP="008E237B">
            <w:pPr>
              <w:ind w:right="-102"/>
              <w:rPr>
                <w:sz w:val="20"/>
                <w:szCs w:val="20"/>
              </w:rPr>
            </w:pPr>
            <w:r w:rsidRPr="006A4561">
              <w:rPr>
                <w:sz w:val="20"/>
                <w:szCs w:val="20"/>
              </w:rPr>
              <w:t>Разработка предложений по реструктуризации сети НПО за счет усиления компонента пр</w:t>
            </w:r>
            <w:r w:rsidRPr="006A4561">
              <w:rPr>
                <w:sz w:val="20"/>
                <w:szCs w:val="20"/>
              </w:rPr>
              <w:t>о</w:t>
            </w:r>
            <w:r w:rsidRPr="006A4561">
              <w:rPr>
                <w:sz w:val="20"/>
                <w:szCs w:val="20"/>
              </w:rPr>
              <w:t>фессиональной подготовки и расширения краткосрочного обучения (3 и 6 месяцев) с учетом возрастного и гендерного факторов</w:t>
            </w:r>
          </w:p>
        </w:tc>
        <w:tc>
          <w:tcPr>
            <w:tcW w:w="2057" w:type="dxa"/>
            <w:vAlign w:val="center"/>
          </w:tcPr>
          <w:p w:rsidR="00933A22" w:rsidRPr="006A4561" w:rsidRDefault="00933A22" w:rsidP="008E237B">
            <w:pPr>
              <w:ind w:right="-82"/>
              <w:rPr>
                <w:sz w:val="20"/>
                <w:szCs w:val="20"/>
              </w:rPr>
            </w:pPr>
            <w:r w:rsidRPr="006A4561">
              <w:rPr>
                <w:sz w:val="20"/>
                <w:szCs w:val="20"/>
              </w:rPr>
              <w:t>Нормативно-правовые акты по реструктуризации сети НПО утвержд</w:t>
            </w:r>
            <w:r w:rsidRPr="006A4561">
              <w:rPr>
                <w:sz w:val="20"/>
                <w:szCs w:val="20"/>
              </w:rPr>
              <w:t>е</w:t>
            </w:r>
            <w:r w:rsidRPr="006A4561">
              <w:rPr>
                <w:sz w:val="20"/>
                <w:szCs w:val="20"/>
              </w:rPr>
              <w:t>ны Правительством Республики Таджик</w:t>
            </w:r>
            <w:r w:rsidRPr="006A4561">
              <w:rPr>
                <w:sz w:val="20"/>
                <w:szCs w:val="20"/>
              </w:rPr>
              <w:t>и</w:t>
            </w:r>
            <w:r w:rsidRPr="006A4561">
              <w:rPr>
                <w:sz w:val="20"/>
                <w:szCs w:val="20"/>
              </w:rPr>
              <w:t>стан</w:t>
            </w:r>
          </w:p>
        </w:tc>
        <w:tc>
          <w:tcPr>
            <w:tcW w:w="1203" w:type="dxa"/>
            <w:gridSpan w:val="2"/>
            <w:vAlign w:val="center"/>
          </w:tcPr>
          <w:p w:rsidR="00933A22" w:rsidRPr="006A4561" w:rsidRDefault="00933A22" w:rsidP="008E237B">
            <w:pPr>
              <w:jc w:val="center"/>
              <w:rPr>
                <w:sz w:val="20"/>
                <w:szCs w:val="20"/>
              </w:rPr>
            </w:pPr>
            <w:r w:rsidRPr="006A4561">
              <w:rPr>
                <w:sz w:val="20"/>
                <w:szCs w:val="20"/>
              </w:rPr>
              <w:t>2014</w:t>
            </w:r>
          </w:p>
        </w:tc>
        <w:tc>
          <w:tcPr>
            <w:tcW w:w="1843" w:type="dxa"/>
            <w:vAlign w:val="center"/>
          </w:tcPr>
          <w:p w:rsidR="00933A22" w:rsidRPr="006A4561" w:rsidRDefault="00933A22" w:rsidP="008E237B">
            <w:pPr>
              <w:ind w:right="-78"/>
              <w:rPr>
                <w:sz w:val="20"/>
                <w:szCs w:val="20"/>
              </w:rPr>
            </w:pPr>
            <w:r w:rsidRPr="006A4561">
              <w:rPr>
                <w:sz w:val="20"/>
                <w:szCs w:val="20"/>
              </w:rPr>
              <w:t>МО, МТСЗН с пр</w:t>
            </w:r>
            <w:r w:rsidRPr="006A4561">
              <w:rPr>
                <w:sz w:val="20"/>
                <w:szCs w:val="20"/>
              </w:rPr>
              <w:t>и</w:t>
            </w:r>
            <w:r w:rsidRPr="006A4561">
              <w:rPr>
                <w:sz w:val="20"/>
                <w:szCs w:val="20"/>
              </w:rPr>
              <w:t>влечением работ</w:t>
            </w:r>
            <w:r w:rsidRPr="006A4561">
              <w:rPr>
                <w:sz w:val="20"/>
                <w:szCs w:val="20"/>
              </w:rPr>
              <w:t>о</w:t>
            </w:r>
            <w:r w:rsidRPr="006A4561">
              <w:rPr>
                <w:sz w:val="20"/>
                <w:szCs w:val="20"/>
              </w:rPr>
              <w:t>дателей</w:t>
            </w:r>
          </w:p>
        </w:tc>
        <w:tc>
          <w:tcPr>
            <w:tcW w:w="1134" w:type="dxa"/>
            <w:vAlign w:val="center"/>
          </w:tcPr>
          <w:p w:rsidR="00933A22" w:rsidRPr="006A4561" w:rsidRDefault="00933A22" w:rsidP="008E237B">
            <w:pPr>
              <w:jc w:val="center"/>
              <w:rPr>
                <w:sz w:val="20"/>
                <w:szCs w:val="20"/>
              </w:rPr>
            </w:pPr>
            <w:r w:rsidRPr="006A4561">
              <w:rPr>
                <w:sz w:val="20"/>
                <w:szCs w:val="20"/>
              </w:rPr>
              <w:t>44 268</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44 268</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3.2.1.4</w:t>
            </w:r>
          </w:p>
        </w:tc>
        <w:tc>
          <w:tcPr>
            <w:tcW w:w="4111" w:type="dxa"/>
            <w:gridSpan w:val="2"/>
          </w:tcPr>
          <w:p w:rsidR="00933A22" w:rsidRPr="006A4561" w:rsidRDefault="00933A22" w:rsidP="008E237B">
            <w:pPr>
              <w:ind w:right="-102"/>
              <w:rPr>
                <w:sz w:val="20"/>
                <w:szCs w:val="20"/>
              </w:rPr>
            </w:pPr>
            <w:r w:rsidRPr="006A4561">
              <w:rPr>
                <w:sz w:val="20"/>
                <w:szCs w:val="20"/>
              </w:rPr>
              <w:t>Разработка и введение нормативных докуме</w:t>
            </w:r>
            <w:r w:rsidRPr="006A4561">
              <w:rPr>
                <w:sz w:val="20"/>
                <w:szCs w:val="20"/>
              </w:rPr>
              <w:t>н</w:t>
            </w:r>
            <w:r w:rsidRPr="006A4561">
              <w:rPr>
                <w:sz w:val="20"/>
                <w:szCs w:val="20"/>
              </w:rPr>
              <w:t>тов о функционировании многопрофильных и многоуровневых учреждений, использующих интегрированные образовательные програ</w:t>
            </w:r>
            <w:r w:rsidRPr="006A4561">
              <w:rPr>
                <w:sz w:val="20"/>
                <w:szCs w:val="20"/>
              </w:rPr>
              <w:t>м</w:t>
            </w:r>
            <w:r w:rsidRPr="006A4561">
              <w:rPr>
                <w:sz w:val="20"/>
                <w:szCs w:val="20"/>
              </w:rPr>
              <w:lastRenderedPageBreak/>
              <w:t xml:space="preserve">мы начального и среднего профессионального образования и образования взрослых </w:t>
            </w:r>
          </w:p>
        </w:tc>
        <w:tc>
          <w:tcPr>
            <w:tcW w:w="2057" w:type="dxa"/>
            <w:vAlign w:val="center"/>
          </w:tcPr>
          <w:p w:rsidR="00933A22" w:rsidRPr="006A4561" w:rsidRDefault="00933A22" w:rsidP="008E237B">
            <w:pPr>
              <w:rPr>
                <w:sz w:val="20"/>
                <w:szCs w:val="20"/>
              </w:rPr>
            </w:pPr>
            <w:r w:rsidRPr="006A4561">
              <w:rPr>
                <w:sz w:val="20"/>
                <w:szCs w:val="20"/>
              </w:rPr>
              <w:lastRenderedPageBreak/>
              <w:t xml:space="preserve">НПА утверждены и введены </w:t>
            </w:r>
          </w:p>
        </w:tc>
        <w:tc>
          <w:tcPr>
            <w:tcW w:w="1203" w:type="dxa"/>
            <w:gridSpan w:val="2"/>
            <w:vAlign w:val="center"/>
          </w:tcPr>
          <w:p w:rsidR="00933A22" w:rsidRPr="006A4561" w:rsidRDefault="00933A22" w:rsidP="008E237B">
            <w:pPr>
              <w:jc w:val="center"/>
              <w:rPr>
                <w:sz w:val="20"/>
                <w:szCs w:val="20"/>
              </w:rPr>
            </w:pPr>
            <w:r w:rsidRPr="006A4561">
              <w:rPr>
                <w:sz w:val="20"/>
                <w:szCs w:val="20"/>
              </w:rPr>
              <w:t>2014</w:t>
            </w:r>
          </w:p>
        </w:tc>
        <w:tc>
          <w:tcPr>
            <w:tcW w:w="1843" w:type="dxa"/>
            <w:vAlign w:val="center"/>
          </w:tcPr>
          <w:p w:rsidR="00933A22" w:rsidRPr="006A4561" w:rsidRDefault="00933A22" w:rsidP="008E237B">
            <w:pPr>
              <w:ind w:right="-91"/>
              <w:rPr>
                <w:sz w:val="20"/>
                <w:szCs w:val="20"/>
              </w:rPr>
            </w:pPr>
            <w:r w:rsidRPr="006A4561">
              <w:rPr>
                <w:sz w:val="20"/>
                <w:szCs w:val="20"/>
              </w:rPr>
              <w:t>МО, МТСЗН, мес</w:t>
            </w:r>
            <w:r w:rsidRPr="006A4561">
              <w:rPr>
                <w:sz w:val="20"/>
                <w:szCs w:val="20"/>
              </w:rPr>
              <w:t>т</w:t>
            </w:r>
            <w:r w:rsidRPr="006A4561">
              <w:rPr>
                <w:sz w:val="20"/>
                <w:szCs w:val="20"/>
              </w:rPr>
              <w:t>ные органы власти с привлечением работодателей, в</w:t>
            </w:r>
            <w:r w:rsidRPr="006A4561">
              <w:rPr>
                <w:sz w:val="20"/>
                <w:szCs w:val="20"/>
              </w:rPr>
              <w:t>у</w:t>
            </w:r>
            <w:r w:rsidRPr="006A4561">
              <w:rPr>
                <w:sz w:val="20"/>
                <w:szCs w:val="20"/>
              </w:rPr>
              <w:lastRenderedPageBreak/>
              <w:t>зов и ссузов ре</w:t>
            </w:r>
            <w:r w:rsidRPr="006A4561">
              <w:rPr>
                <w:sz w:val="20"/>
                <w:szCs w:val="20"/>
              </w:rPr>
              <w:t>с</w:t>
            </w:r>
            <w:r w:rsidRPr="006A4561">
              <w:rPr>
                <w:sz w:val="20"/>
                <w:szCs w:val="20"/>
              </w:rPr>
              <w:t>публики</w:t>
            </w:r>
          </w:p>
        </w:tc>
        <w:tc>
          <w:tcPr>
            <w:tcW w:w="1134" w:type="dxa"/>
            <w:vAlign w:val="center"/>
          </w:tcPr>
          <w:p w:rsidR="00933A22" w:rsidRPr="006A4561" w:rsidRDefault="00933A22" w:rsidP="008E237B">
            <w:pPr>
              <w:jc w:val="center"/>
              <w:rPr>
                <w:sz w:val="20"/>
                <w:szCs w:val="20"/>
              </w:rPr>
            </w:pPr>
            <w:r w:rsidRPr="006A4561">
              <w:rPr>
                <w:sz w:val="20"/>
                <w:szCs w:val="20"/>
              </w:rPr>
              <w:lastRenderedPageBreak/>
              <w:t>17 493</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17 493</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lastRenderedPageBreak/>
              <w:t>3.2.1.5</w:t>
            </w:r>
          </w:p>
        </w:tc>
        <w:tc>
          <w:tcPr>
            <w:tcW w:w="4111" w:type="dxa"/>
            <w:gridSpan w:val="2"/>
          </w:tcPr>
          <w:p w:rsidR="00933A22" w:rsidRPr="006A4561" w:rsidRDefault="00933A22" w:rsidP="008E237B">
            <w:pPr>
              <w:ind w:right="-102"/>
              <w:rPr>
                <w:sz w:val="20"/>
                <w:szCs w:val="20"/>
              </w:rPr>
            </w:pPr>
            <w:r w:rsidRPr="006A4561">
              <w:rPr>
                <w:sz w:val="20"/>
                <w:szCs w:val="20"/>
              </w:rPr>
              <w:t>Разработка  нормативных документов  по ра</w:t>
            </w:r>
            <w:r w:rsidRPr="006A4561">
              <w:rPr>
                <w:sz w:val="20"/>
                <w:szCs w:val="20"/>
              </w:rPr>
              <w:t>з</w:t>
            </w:r>
            <w:r w:rsidRPr="006A4561">
              <w:rPr>
                <w:sz w:val="20"/>
                <w:szCs w:val="20"/>
              </w:rPr>
              <w:t>витию широкой сети учебных центров, обе</w:t>
            </w:r>
            <w:r w:rsidRPr="006A4561">
              <w:rPr>
                <w:sz w:val="20"/>
                <w:szCs w:val="20"/>
              </w:rPr>
              <w:t>с</w:t>
            </w:r>
            <w:r w:rsidRPr="006A4561">
              <w:rPr>
                <w:sz w:val="20"/>
                <w:szCs w:val="20"/>
              </w:rPr>
              <w:t xml:space="preserve">печивающих массовое получение профессии, смену профессии и повышение квалификации </w:t>
            </w:r>
          </w:p>
        </w:tc>
        <w:tc>
          <w:tcPr>
            <w:tcW w:w="2057" w:type="dxa"/>
          </w:tcPr>
          <w:p w:rsidR="00933A22" w:rsidRPr="006A4561" w:rsidRDefault="00933A22" w:rsidP="008E237B">
            <w:pPr>
              <w:jc w:val="center"/>
              <w:rPr>
                <w:sz w:val="20"/>
                <w:szCs w:val="20"/>
              </w:rPr>
            </w:pPr>
            <w:r w:rsidRPr="006A4561">
              <w:rPr>
                <w:sz w:val="20"/>
                <w:szCs w:val="20"/>
              </w:rPr>
              <w:t>НПА утверждены.</w:t>
            </w:r>
          </w:p>
          <w:p w:rsidR="00933A22" w:rsidRPr="006A4561" w:rsidRDefault="00933A22" w:rsidP="008E237B">
            <w:pPr>
              <w:jc w:val="center"/>
              <w:rPr>
                <w:sz w:val="20"/>
                <w:szCs w:val="20"/>
              </w:rPr>
            </w:pPr>
            <w:r w:rsidRPr="006A4561">
              <w:rPr>
                <w:sz w:val="20"/>
                <w:szCs w:val="20"/>
              </w:rPr>
              <w:t>Количество учебных центров</w:t>
            </w:r>
          </w:p>
          <w:p w:rsidR="00933A22" w:rsidRPr="006A4561" w:rsidRDefault="00933A22" w:rsidP="008E237B">
            <w:pPr>
              <w:jc w:val="center"/>
              <w:rPr>
                <w:sz w:val="20"/>
                <w:szCs w:val="20"/>
              </w:rPr>
            </w:pPr>
          </w:p>
        </w:tc>
        <w:tc>
          <w:tcPr>
            <w:tcW w:w="1203" w:type="dxa"/>
            <w:gridSpan w:val="2"/>
          </w:tcPr>
          <w:p w:rsidR="00933A22" w:rsidRPr="006A4561" w:rsidRDefault="00933A22" w:rsidP="008E237B">
            <w:pPr>
              <w:jc w:val="center"/>
              <w:rPr>
                <w:sz w:val="20"/>
                <w:szCs w:val="20"/>
              </w:rPr>
            </w:pPr>
            <w:r w:rsidRPr="006A4561">
              <w:rPr>
                <w:sz w:val="20"/>
                <w:szCs w:val="20"/>
              </w:rPr>
              <w:t>2012</w:t>
            </w:r>
          </w:p>
        </w:tc>
        <w:tc>
          <w:tcPr>
            <w:tcW w:w="1843" w:type="dxa"/>
          </w:tcPr>
          <w:p w:rsidR="00933A22" w:rsidRPr="006A4561" w:rsidRDefault="00933A22" w:rsidP="008E237B">
            <w:pPr>
              <w:rPr>
                <w:sz w:val="20"/>
                <w:szCs w:val="20"/>
              </w:rPr>
            </w:pPr>
            <w:r w:rsidRPr="006A4561">
              <w:rPr>
                <w:sz w:val="20"/>
                <w:szCs w:val="20"/>
              </w:rPr>
              <w:t>МО, МТСЗН, МЭРТ,</w:t>
            </w:r>
          </w:p>
          <w:p w:rsidR="00933A22" w:rsidRPr="006A4561" w:rsidRDefault="00933A22" w:rsidP="008E237B">
            <w:pPr>
              <w:rPr>
                <w:sz w:val="20"/>
                <w:szCs w:val="20"/>
              </w:rPr>
            </w:pPr>
            <w:r w:rsidRPr="006A4561">
              <w:rPr>
                <w:sz w:val="20"/>
                <w:szCs w:val="20"/>
              </w:rPr>
              <w:t xml:space="preserve">местные органы власти </w:t>
            </w:r>
          </w:p>
        </w:tc>
        <w:tc>
          <w:tcPr>
            <w:tcW w:w="1134" w:type="dxa"/>
            <w:vAlign w:val="center"/>
          </w:tcPr>
          <w:p w:rsidR="00933A22" w:rsidRPr="006A4561" w:rsidRDefault="00933A22" w:rsidP="008E237B">
            <w:pPr>
              <w:jc w:val="center"/>
              <w:rPr>
                <w:sz w:val="20"/>
                <w:szCs w:val="20"/>
              </w:rPr>
            </w:pPr>
            <w:r w:rsidRPr="006A4561">
              <w:rPr>
                <w:sz w:val="20"/>
                <w:szCs w:val="20"/>
              </w:rPr>
              <w:t>17 493</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17 493</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bCs/>
                <w:iCs/>
                <w:sz w:val="20"/>
                <w:szCs w:val="20"/>
              </w:rPr>
            </w:pPr>
            <w:r w:rsidRPr="006A4561">
              <w:rPr>
                <w:bCs/>
                <w:iCs/>
                <w:sz w:val="20"/>
                <w:szCs w:val="20"/>
              </w:rPr>
              <w:t>3.2.2</w:t>
            </w:r>
          </w:p>
        </w:tc>
        <w:tc>
          <w:tcPr>
            <w:tcW w:w="4111" w:type="dxa"/>
            <w:gridSpan w:val="2"/>
          </w:tcPr>
          <w:p w:rsidR="00933A22" w:rsidRPr="006A4561" w:rsidRDefault="00933A22" w:rsidP="008E237B">
            <w:pPr>
              <w:ind w:right="-102"/>
              <w:rPr>
                <w:bCs/>
                <w:sz w:val="20"/>
                <w:szCs w:val="20"/>
              </w:rPr>
            </w:pPr>
            <w:r w:rsidRPr="006A4561">
              <w:rPr>
                <w:bCs/>
                <w:iCs/>
                <w:sz w:val="20"/>
                <w:szCs w:val="20"/>
              </w:rPr>
              <w:t>Расширение  участия представителей рынка труда в развитии профессионального образ</w:t>
            </w:r>
            <w:r w:rsidRPr="006A4561">
              <w:rPr>
                <w:bCs/>
                <w:iCs/>
                <w:sz w:val="20"/>
                <w:szCs w:val="20"/>
              </w:rPr>
              <w:t>о</w:t>
            </w:r>
            <w:r w:rsidRPr="006A4561">
              <w:rPr>
                <w:bCs/>
                <w:iCs/>
                <w:sz w:val="20"/>
                <w:szCs w:val="20"/>
              </w:rPr>
              <w:t>вания</w:t>
            </w:r>
          </w:p>
        </w:tc>
        <w:tc>
          <w:tcPr>
            <w:tcW w:w="2057" w:type="dxa"/>
            <w:vAlign w:val="center"/>
          </w:tcPr>
          <w:p w:rsidR="00933A22" w:rsidRPr="006A4561" w:rsidRDefault="00933A22" w:rsidP="008E237B">
            <w:pPr>
              <w:rPr>
                <w:iCs/>
                <w:sz w:val="20"/>
                <w:szCs w:val="20"/>
              </w:rPr>
            </w:pPr>
          </w:p>
        </w:tc>
        <w:tc>
          <w:tcPr>
            <w:tcW w:w="1203" w:type="dxa"/>
            <w:gridSpan w:val="2"/>
            <w:vAlign w:val="center"/>
          </w:tcPr>
          <w:p w:rsidR="00933A22" w:rsidRPr="006A4561" w:rsidRDefault="00933A22" w:rsidP="008E237B">
            <w:pPr>
              <w:jc w:val="center"/>
              <w:rPr>
                <w:iCs/>
                <w:sz w:val="20"/>
                <w:szCs w:val="20"/>
              </w:rPr>
            </w:pPr>
          </w:p>
        </w:tc>
        <w:tc>
          <w:tcPr>
            <w:tcW w:w="1843" w:type="dxa"/>
            <w:vAlign w:val="center"/>
          </w:tcPr>
          <w:p w:rsidR="00933A22" w:rsidRPr="006A4561" w:rsidRDefault="00933A22" w:rsidP="008E237B">
            <w:pPr>
              <w:jc w:val="center"/>
              <w:rPr>
                <w:iCs/>
                <w:sz w:val="20"/>
                <w:szCs w:val="20"/>
              </w:rPr>
            </w:pPr>
          </w:p>
        </w:tc>
        <w:tc>
          <w:tcPr>
            <w:tcW w:w="1134" w:type="dxa"/>
            <w:vAlign w:val="center"/>
          </w:tcPr>
          <w:p w:rsidR="00933A22" w:rsidRPr="006A4561" w:rsidRDefault="00933A22" w:rsidP="008E237B">
            <w:pPr>
              <w:jc w:val="center"/>
              <w:rPr>
                <w:sz w:val="20"/>
                <w:szCs w:val="20"/>
              </w:rPr>
            </w:pP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3.2.2.1</w:t>
            </w:r>
          </w:p>
        </w:tc>
        <w:tc>
          <w:tcPr>
            <w:tcW w:w="4111" w:type="dxa"/>
            <w:gridSpan w:val="2"/>
          </w:tcPr>
          <w:p w:rsidR="00933A22" w:rsidRPr="006A4561" w:rsidRDefault="00933A22" w:rsidP="008E237B">
            <w:pPr>
              <w:ind w:right="-102"/>
              <w:rPr>
                <w:sz w:val="20"/>
                <w:szCs w:val="20"/>
              </w:rPr>
            </w:pPr>
            <w:r w:rsidRPr="006A4561">
              <w:rPr>
                <w:sz w:val="20"/>
                <w:szCs w:val="20"/>
              </w:rPr>
              <w:t>Разработка проектов нормативно-правовых документов о внесении изменений в налог</w:t>
            </w:r>
            <w:r w:rsidRPr="006A4561">
              <w:rPr>
                <w:sz w:val="20"/>
                <w:szCs w:val="20"/>
              </w:rPr>
              <w:t>о</w:t>
            </w:r>
            <w:r w:rsidRPr="006A4561">
              <w:rPr>
                <w:sz w:val="20"/>
                <w:szCs w:val="20"/>
              </w:rPr>
              <w:t>вое законодательство и другие акты, предо</w:t>
            </w:r>
            <w:r w:rsidRPr="006A4561">
              <w:rPr>
                <w:sz w:val="20"/>
                <w:szCs w:val="20"/>
              </w:rPr>
              <w:t>с</w:t>
            </w:r>
            <w:r w:rsidRPr="006A4561">
              <w:rPr>
                <w:sz w:val="20"/>
                <w:szCs w:val="20"/>
              </w:rPr>
              <w:t>тавляющие  налоговые льготы и иные преф</w:t>
            </w:r>
            <w:r w:rsidRPr="006A4561">
              <w:rPr>
                <w:sz w:val="20"/>
                <w:szCs w:val="20"/>
              </w:rPr>
              <w:t>е</w:t>
            </w:r>
            <w:r w:rsidRPr="006A4561">
              <w:rPr>
                <w:sz w:val="20"/>
                <w:szCs w:val="20"/>
              </w:rPr>
              <w:t xml:space="preserve">ренции  для частных лиц и работодателей участвующих в организации образования всех уровней </w:t>
            </w:r>
          </w:p>
        </w:tc>
        <w:tc>
          <w:tcPr>
            <w:tcW w:w="2057" w:type="dxa"/>
            <w:vAlign w:val="center"/>
          </w:tcPr>
          <w:p w:rsidR="00933A22" w:rsidRPr="006A4561" w:rsidRDefault="00933A22" w:rsidP="008E237B">
            <w:pPr>
              <w:rPr>
                <w:sz w:val="20"/>
                <w:szCs w:val="20"/>
              </w:rPr>
            </w:pPr>
            <w:r w:rsidRPr="006A4561">
              <w:rPr>
                <w:sz w:val="20"/>
                <w:szCs w:val="20"/>
              </w:rPr>
              <w:t>Изменения в норм</w:t>
            </w:r>
            <w:r w:rsidRPr="006A4561">
              <w:rPr>
                <w:sz w:val="20"/>
                <w:szCs w:val="20"/>
              </w:rPr>
              <w:t>а</w:t>
            </w:r>
            <w:r w:rsidRPr="006A4561">
              <w:rPr>
                <w:sz w:val="20"/>
                <w:szCs w:val="20"/>
              </w:rPr>
              <w:t>тивно-правовые акты (Налоговый кодекс и др.) приняты.</w:t>
            </w:r>
          </w:p>
          <w:p w:rsidR="00933A22" w:rsidRPr="006A4561" w:rsidRDefault="00933A22" w:rsidP="008E237B">
            <w:pPr>
              <w:rPr>
                <w:sz w:val="20"/>
                <w:szCs w:val="20"/>
              </w:rPr>
            </w:pPr>
          </w:p>
        </w:tc>
        <w:tc>
          <w:tcPr>
            <w:tcW w:w="1203" w:type="dxa"/>
            <w:gridSpan w:val="2"/>
            <w:vAlign w:val="center"/>
          </w:tcPr>
          <w:p w:rsidR="00933A22" w:rsidRPr="006A4561" w:rsidRDefault="00933A22" w:rsidP="008E237B">
            <w:pPr>
              <w:jc w:val="center"/>
              <w:rPr>
                <w:iCs/>
                <w:sz w:val="20"/>
                <w:szCs w:val="20"/>
              </w:rPr>
            </w:pPr>
            <w:r w:rsidRPr="006A4561">
              <w:rPr>
                <w:iCs/>
                <w:sz w:val="20"/>
                <w:szCs w:val="20"/>
              </w:rPr>
              <w:t>2014</w:t>
            </w:r>
          </w:p>
        </w:tc>
        <w:tc>
          <w:tcPr>
            <w:tcW w:w="1843" w:type="dxa"/>
            <w:vAlign w:val="center"/>
          </w:tcPr>
          <w:p w:rsidR="00933A22" w:rsidRPr="006A4561" w:rsidRDefault="00933A22" w:rsidP="008E237B">
            <w:pPr>
              <w:rPr>
                <w:iCs/>
                <w:sz w:val="20"/>
                <w:szCs w:val="20"/>
              </w:rPr>
            </w:pPr>
            <w:r w:rsidRPr="006A4561">
              <w:rPr>
                <w:iCs/>
                <w:sz w:val="20"/>
                <w:szCs w:val="20"/>
              </w:rPr>
              <w:t>МО, Налоговый комитет</w:t>
            </w:r>
          </w:p>
        </w:tc>
        <w:tc>
          <w:tcPr>
            <w:tcW w:w="1134" w:type="dxa"/>
            <w:vAlign w:val="center"/>
          </w:tcPr>
          <w:p w:rsidR="00933A22" w:rsidRPr="006A4561" w:rsidRDefault="00933A22" w:rsidP="008E237B">
            <w:pPr>
              <w:jc w:val="center"/>
              <w:rPr>
                <w:sz w:val="20"/>
                <w:szCs w:val="20"/>
              </w:rPr>
            </w:pPr>
            <w:r w:rsidRPr="006A4561">
              <w:rPr>
                <w:sz w:val="20"/>
                <w:szCs w:val="20"/>
              </w:rPr>
              <w:t>7 673</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7 673</w:t>
            </w:r>
          </w:p>
        </w:tc>
        <w:tc>
          <w:tcPr>
            <w:tcW w:w="544" w:type="dxa"/>
            <w:vAlign w:val="center"/>
          </w:tcPr>
          <w:p w:rsidR="00933A22" w:rsidRPr="006A4561" w:rsidRDefault="00933A22" w:rsidP="008E237B">
            <w:pPr>
              <w:jc w:val="center"/>
              <w:rPr>
                <w:sz w:val="20"/>
                <w:szCs w:val="20"/>
              </w:rPr>
            </w:pPr>
          </w:p>
        </w:tc>
      </w:tr>
      <w:tr w:rsidR="00933A22" w:rsidRPr="006A4561" w:rsidTr="00D460D8">
        <w:tc>
          <w:tcPr>
            <w:tcW w:w="851" w:type="dxa"/>
            <w:vAlign w:val="center"/>
          </w:tcPr>
          <w:p w:rsidR="00933A22" w:rsidRPr="006A4561" w:rsidRDefault="00933A22" w:rsidP="008E237B">
            <w:pPr>
              <w:rPr>
                <w:sz w:val="20"/>
                <w:szCs w:val="20"/>
              </w:rPr>
            </w:pPr>
            <w:r w:rsidRPr="006A4561">
              <w:rPr>
                <w:sz w:val="20"/>
                <w:szCs w:val="20"/>
              </w:rPr>
              <w:t>3.2.2.2</w:t>
            </w:r>
          </w:p>
        </w:tc>
        <w:tc>
          <w:tcPr>
            <w:tcW w:w="4111" w:type="dxa"/>
            <w:gridSpan w:val="2"/>
          </w:tcPr>
          <w:p w:rsidR="00933A22" w:rsidRPr="006A4561" w:rsidRDefault="00933A22" w:rsidP="008E237B">
            <w:pPr>
              <w:ind w:right="-102"/>
              <w:rPr>
                <w:sz w:val="20"/>
                <w:szCs w:val="20"/>
              </w:rPr>
            </w:pPr>
            <w:r w:rsidRPr="006A4561">
              <w:rPr>
                <w:sz w:val="20"/>
                <w:szCs w:val="20"/>
              </w:rPr>
              <w:t>Разработка нормативных актов, регламент</w:t>
            </w:r>
            <w:r w:rsidRPr="006A4561">
              <w:rPr>
                <w:sz w:val="20"/>
                <w:szCs w:val="20"/>
              </w:rPr>
              <w:t>и</w:t>
            </w:r>
            <w:r w:rsidRPr="006A4561">
              <w:rPr>
                <w:sz w:val="20"/>
                <w:szCs w:val="20"/>
              </w:rPr>
              <w:t>рующих участие представителей рынка труда в разработке образовательной политики, с</w:t>
            </w:r>
            <w:r w:rsidRPr="006A4561">
              <w:rPr>
                <w:sz w:val="20"/>
                <w:szCs w:val="20"/>
              </w:rPr>
              <w:t>о</w:t>
            </w:r>
            <w:r w:rsidRPr="006A4561">
              <w:rPr>
                <w:sz w:val="20"/>
                <w:szCs w:val="20"/>
              </w:rPr>
              <w:t>держании профессионального образования и функционировании его инфраструктуры.</w:t>
            </w:r>
          </w:p>
        </w:tc>
        <w:tc>
          <w:tcPr>
            <w:tcW w:w="2057" w:type="dxa"/>
            <w:vAlign w:val="center"/>
          </w:tcPr>
          <w:p w:rsidR="00933A22" w:rsidRPr="006A4561" w:rsidRDefault="00933A22" w:rsidP="008E237B">
            <w:pPr>
              <w:jc w:val="center"/>
              <w:rPr>
                <w:iCs/>
                <w:sz w:val="20"/>
                <w:szCs w:val="20"/>
              </w:rPr>
            </w:pPr>
            <w:r w:rsidRPr="006A4561">
              <w:rPr>
                <w:iCs/>
                <w:sz w:val="20"/>
                <w:szCs w:val="20"/>
              </w:rPr>
              <w:t>Нормативно-правовые акты (НПА) утверждены</w:t>
            </w:r>
          </w:p>
        </w:tc>
        <w:tc>
          <w:tcPr>
            <w:tcW w:w="1203" w:type="dxa"/>
            <w:gridSpan w:val="2"/>
            <w:vAlign w:val="center"/>
          </w:tcPr>
          <w:p w:rsidR="00933A22" w:rsidRPr="006A4561" w:rsidRDefault="00933A22" w:rsidP="008E237B">
            <w:pPr>
              <w:jc w:val="center"/>
              <w:rPr>
                <w:iCs/>
                <w:sz w:val="20"/>
                <w:szCs w:val="20"/>
              </w:rPr>
            </w:pPr>
            <w:r w:rsidRPr="006A4561">
              <w:rPr>
                <w:iCs/>
                <w:sz w:val="20"/>
                <w:szCs w:val="20"/>
              </w:rPr>
              <w:t>2012-2013</w:t>
            </w:r>
          </w:p>
        </w:tc>
        <w:tc>
          <w:tcPr>
            <w:tcW w:w="1843" w:type="dxa"/>
            <w:vAlign w:val="center"/>
          </w:tcPr>
          <w:p w:rsidR="00933A22" w:rsidRPr="006A4561" w:rsidRDefault="00933A22" w:rsidP="008E237B">
            <w:pPr>
              <w:rPr>
                <w:iCs/>
                <w:sz w:val="20"/>
                <w:szCs w:val="20"/>
              </w:rPr>
            </w:pPr>
            <w:r w:rsidRPr="006A4561">
              <w:rPr>
                <w:iCs/>
                <w:sz w:val="20"/>
                <w:szCs w:val="20"/>
              </w:rPr>
              <w:t>МО</w:t>
            </w:r>
          </w:p>
        </w:tc>
        <w:tc>
          <w:tcPr>
            <w:tcW w:w="1134" w:type="dxa"/>
            <w:vAlign w:val="center"/>
          </w:tcPr>
          <w:p w:rsidR="00933A22" w:rsidRPr="006A4561" w:rsidRDefault="00933A22" w:rsidP="008E237B">
            <w:pPr>
              <w:jc w:val="center"/>
              <w:rPr>
                <w:sz w:val="20"/>
                <w:szCs w:val="20"/>
              </w:rPr>
            </w:pPr>
            <w:r w:rsidRPr="006A4561">
              <w:rPr>
                <w:sz w:val="20"/>
                <w:szCs w:val="20"/>
              </w:rPr>
              <w:t>24 847</w:t>
            </w:r>
          </w:p>
        </w:tc>
        <w:tc>
          <w:tcPr>
            <w:tcW w:w="1134"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992" w:type="dxa"/>
            <w:vAlign w:val="center"/>
          </w:tcPr>
          <w:p w:rsidR="00933A22" w:rsidRPr="006A4561" w:rsidRDefault="00933A22" w:rsidP="008E237B">
            <w:pPr>
              <w:jc w:val="center"/>
              <w:rPr>
                <w:sz w:val="20"/>
                <w:szCs w:val="20"/>
              </w:rPr>
            </w:pPr>
          </w:p>
        </w:tc>
        <w:tc>
          <w:tcPr>
            <w:tcW w:w="1016" w:type="dxa"/>
            <w:vAlign w:val="center"/>
          </w:tcPr>
          <w:p w:rsidR="00933A22" w:rsidRPr="006A4561" w:rsidRDefault="00933A22" w:rsidP="008E237B">
            <w:pPr>
              <w:jc w:val="center"/>
              <w:rPr>
                <w:sz w:val="20"/>
                <w:szCs w:val="20"/>
              </w:rPr>
            </w:pPr>
            <w:r w:rsidRPr="006A4561">
              <w:rPr>
                <w:sz w:val="20"/>
                <w:szCs w:val="20"/>
              </w:rPr>
              <w:t>24 847</w:t>
            </w:r>
          </w:p>
        </w:tc>
        <w:tc>
          <w:tcPr>
            <w:tcW w:w="544" w:type="dxa"/>
            <w:vAlign w:val="center"/>
          </w:tcPr>
          <w:p w:rsidR="00933A22" w:rsidRPr="006A4561" w:rsidRDefault="00933A22" w:rsidP="008E237B">
            <w:pPr>
              <w:jc w:val="center"/>
              <w:rPr>
                <w:sz w:val="20"/>
                <w:szCs w:val="20"/>
              </w:rPr>
            </w:pPr>
          </w:p>
        </w:tc>
      </w:tr>
      <w:tr w:rsidR="008E237B" w:rsidRPr="006A4561" w:rsidTr="00D460D8">
        <w:tc>
          <w:tcPr>
            <w:tcW w:w="15877" w:type="dxa"/>
            <w:gridSpan w:val="13"/>
            <w:vAlign w:val="center"/>
          </w:tcPr>
          <w:p w:rsidR="008E237B" w:rsidRPr="006A4561" w:rsidRDefault="008E237B" w:rsidP="008E237B">
            <w:pPr>
              <w:jc w:val="center"/>
              <w:rPr>
                <w:sz w:val="20"/>
                <w:szCs w:val="20"/>
              </w:rPr>
            </w:pPr>
            <w:r w:rsidRPr="006A4561">
              <w:rPr>
                <w:bCs/>
                <w:iCs/>
                <w:sz w:val="20"/>
                <w:szCs w:val="20"/>
              </w:rPr>
              <w:t>3.3. ДОСТУПНОСТЬ КАЧЕСТВЕННОГО ОБРАЗОВАНИЯ</w:t>
            </w:r>
          </w:p>
        </w:tc>
      </w:tr>
      <w:tr w:rsidR="008E237B" w:rsidRPr="006A4561" w:rsidTr="00D460D8">
        <w:tc>
          <w:tcPr>
            <w:tcW w:w="851" w:type="dxa"/>
            <w:vAlign w:val="center"/>
          </w:tcPr>
          <w:p w:rsidR="008E237B" w:rsidRPr="006A4561" w:rsidRDefault="008E237B" w:rsidP="008E237B">
            <w:pPr>
              <w:rPr>
                <w:bCs/>
                <w:iCs/>
                <w:sz w:val="20"/>
                <w:szCs w:val="20"/>
              </w:rPr>
            </w:pPr>
            <w:r w:rsidRPr="006A4561">
              <w:rPr>
                <w:bCs/>
                <w:iCs/>
                <w:sz w:val="20"/>
                <w:szCs w:val="20"/>
              </w:rPr>
              <w:t>3.3.1</w:t>
            </w:r>
          </w:p>
        </w:tc>
        <w:tc>
          <w:tcPr>
            <w:tcW w:w="4111" w:type="dxa"/>
            <w:gridSpan w:val="2"/>
          </w:tcPr>
          <w:p w:rsidR="008E237B" w:rsidRPr="006A4561" w:rsidRDefault="008E237B" w:rsidP="008E237B">
            <w:pPr>
              <w:tabs>
                <w:tab w:val="left" w:pos="0"/>
              </w:tabs>
              <w:suppressAutoHyphens/>
              <w:ind w:right="-102"/>
              <w:rPr>
                <w:bCs/>
                <w:iCs/>
                <w:sz w:val="20"/>
                <w:szCs w:val="20"/>
              </w:rPr>
            </w:pPr>
            <w:r w:rsidRPr="006A4561">
              <w:rPr>
                <w:bCs/>
                <w:iCs/>
                <w:sz w:val="20"/>
                <w:szCs w:val="20"/>
                <w:lang w:eastAsia="ar-SA"/>
              </w:rPr>
              <w:t xml:space="preserve">Расширение сети учреж-дений, предлагающих программы профессиональ-ной подготовки на основе краткосрочного обучения </w:t>
            </w:r>
          </w:p>
        </w:tc>
        <w:tc>
          <w:tcPr>
            <w:tcW w:w="2057" w:type="dxa"/>
          </w:tcPr>
          <w:p w:rsidR="008E237B" w:rsidRPr="006A4561" w:rsidRDefault="008E237B" w:rsidP="008E237B">
            <w:pPr>
              <w:ind w:right="-56"/>
              <w:rPr>
                <w:iCs/>
                <w:sz w:val="20"/>
                <w:szCs w:val="20"/>
              </w:rPr>
            </w:pPr>
          </w:p>
        </w:tc>
        <w:tc>
          <w:tcPr>
            <w:tcW w:w="1203" w:type="dxa"/>
            <w:gridSpan w:val="2"/>
          </w:tcPr>
          <w:p w:rsidR="008E237B" w:rsidRPr="006A4561" w:rsidRDefault="008E237B" w:rsidP="008E237B">
            <w:pPr>
              <w:rPr>
                <w:iCs/>
                <w:sz w:val="20"/>
                <w:szCs w:val="20"/>
              </w:rPr>
            </w:pPr>
          </w:p>
        </w:tc>
        <w:tc>
          <w:tcPr>
            <w:tcW w:w="1843" w:type="dxa"/>
          </w:tcPr>
          <w:p w:rsidR="008E237B" w:rsidRPr="006A4561" w:rsidRDefault="008E237B" w:rsidP="008E237B">
            <w:pPr>
              <w:rPr>
                <w:sz w:val="20"/>
                <w:szCs w:val="20"/>
              </w:rPr>
            </w:pPr>
          </w:p>
        </w:tc>
        <w:tc>
          <w:tcPr>
            <w:tcW w:w="1134" w:type="dxa"/>
            <w:vAlign w:val="center"/>
          </w:tcPr>
          <w:p w:rsidR="008E237B" w:rsidRPr="006A4561" w:rsidRDefault="008E237B" w:rsidP="008E237B">
            <w:pPr>
              <w:jc w:val="center"/>
              <w:rPr>
                <w:sz w:val="20"/>
                <w:szCs w:val="20"/>
              </w:rPr>
            </w:pP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p>
        </w:tc>
        <w:tc>
          <w:tcPr>
            <w:tcW w:w="544" w:type="dxa"/>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sz w:val="20"/>
                <w:szCs w:val="20"/>
              </w:rPr>
            </w:pPr>
            <w:r w:rsidRPr="006A4561">
              <w:rPr>
                <w:sz w:val="20"/>
                <w:szCs w:val="20"/>
              </w:rPr>
              <w:t>3.3.1.1</w:t>
            </w:r>
          </w:p>
        </w:tc>
        <w:tc>
          <w:tcPr>
            <w:tcW w:w="4111" w:type="dxa"/>
            <w:gridSpan w:val="2"/>
          </w:tcPr>
          <w:p w:rsidR="008E237B" w:rsidRPr="006A4561" w:rsidRDefault="008E237B" w:rsidP="008E237B">
            <w:pPr>
              <w:ind w:right="-102"/>
              <w:rPr>
                <w:sz w:val="20"/>
                <w:szCs w:val="20"/>
              </w:rPr>
            </w:pPr>
            <w:r w:rsidRPr="006A4561">
              <w:rPr>
                <w:sz w:val="20"/>
                <w:szCs w:val="20"/>
              </w:rPr>
              <w:t>Создание нормативной базы, регламент</w:t>
            </w:r>
            <w:r w:rsidRPr="006A4561">
              <w:rPr>
                <w:sz w:val="20"/>
                <w:szCs w:val="20"/>
              </w:rPr>
              <w:t>и</w:t>
            </w:r>
            <w:r w:rsidRPr="006A4561">
              <w:rPr>
                <w:sz w:val="20"/>
                <w:szCs w:val="20"/>
              </w:rPr>
              <w:t>рующей условия реализации программ НПО,СПО и образования взрослых в учре</w:t>
            </w:r>
            <w:r w:rsidRPr="006A4561">
              <w:rPr>
                <w:sz w:val="20"/>
                <w:szCs w:val="20"/>
              </w:rPr>
              <w:t>ж</w:t>
            </w:r>
            <w:r w:rsidRPr="006A4561">
              <w:rPr>
                <w:sz w:val="20"/>
                <w:szCs w:val="20"/>
              </w:rPr>
              <w:t>дениях и организациях других типов, име</w:t>
            </w:r>
            <w:r w:rsidRPr="006A4561">
              <w:rPr>
                <w:sz w:val="20"/>
                <w:szCs w:val="20"/>
              </w:rPr>
              <w:t>ю</w:t>
            </w:r>
            <w:r w:rsidRPr="006A4561">
              <w:rPr>
                <w:sz w:val="20"/>
                <w:szCs w:val="20"/>
              </w:rPr>
              <w:t>щих лицензию на образовательную деятел</w:t>
            </w:r>
            <w:r w:rsidRPr="006A4561">
              <w:rPr>
                <w:sz w:val="20"/>
                <w:szCs w:val="20"/>
              </w:rPr>
              <w:t>ь</w:t>
            </w:r>
            <w:r w:rsidRPr="006A4561">
              <w:rPr>
                <w:sz w:val="20"/>
                <w:szCs w:val="20"/>
              </w:rPr>
              <w:t>ность</w:t>
            </w:r>
          </w:p>
        </w:tc>
        <w:tc>
          <w:tcPr>
            <w:tcW w:w="2057" w:type="dxa"/>
          </w:tcPr>
          <w:p w:rsidR="008E237B" w:rsidRPr="006A4561" w:rsidRDefault="008E237B" w:rsidP="008E237B">
            <w:pPr>
              <w:rPr>
                <w:sz w:val="20"/>
                <w:szCs w:val="20"/>
              </w:rPr>
            </w:pPr>
            <w:r w:rsidRPr="006A4561">
              <w:rPr>
                <w:sz w:val="20"/>
                <w:szCs w:val="20"/>
              </w:rPr>
              <w:t>НПА утверждены</w:t>
            </w:r>
          </w:p>
        </w:tc>
        <w:tc>
          <w:tcPr>
            <w:tcW w:w="1203" w:type="dxa"/>
            <w:gridSpan w:val="2"/>
            <w:vAlign w:val="center"/>
          </w:tcPr>
          <w:p w:rsidR="008E237B" w:rsidRPr="006A4561" w:rsidRDefault="008E237B" w:rsidP="008E237B">
            <w:pPr>
              <w:jc w:val="center"/>
              <w:rPr>
                <w:sz w:val="20"/>
                <w:szCs w:val="20"/>
              </w:rPr>
            </w:pPr>
            <w:r w:rsidRPr="006A4561">
              <w:rPr>
                <w:sz w:val="20"/>
                <w:szCs w:val="20"/>
              </w:rPr>
              <w:t>2012-2013</w:t>
            </w:r>
          </w:p>
        </w:tc>
        <w:tc>
          <w:tcPr>
            <w:tcW w:w="1843" w:type="dxa"/>
            <w:vAlign w:val="center"/>
          </w:tcPr>
          <w:p w:rsidR="008E237B" w:rsidRPr="006A4561" w:rsidRDefault="008E237B" w:rsidP="008E237B">
            <w:pPr>
              <w:jc w:val="center"/>
              <w:rPr>
                <w:sz w:val="20"/>
                <w:szCs w:val="20"/>
              </w:rPr>
            </w:pPr>
            <w:r w:rsidRPr="006A4561">
              <w:rPr>
                <w:sz w:val="20"/>
                <w:szCs w:val="20"/>
              </w:rPr>
              <w:t>МО</w:t>
            </w:r>
          </w:p>
        </w:tc>
        <w:tc>
          <w:tcPr>
            <w:tcW w:w="1134" w:type="dxa"/>
            <w:vAlign w:val="center"/>
          </w:tcPr>
          <w:p w:rsidR="008E237B" w:rsidRPr="006A4561" w:rsidRDefault="008E237B" w:rsidP="008E237B">
            <w:pPr>
              <w:jc w:val="center"/>
              <w:rPr>
                <w:sz w:val="20"/>
                <w:szCs w:val="20"/>
              </w:rPr>
            </w:pPr>
            <w:r w:rsidRPr="006A4561">
              <w:rPr>
                <w:sz w:val="20"/>
                <w:szCs w:val="20"/>
              </w:rPr>
              <w:t>4 103</w:t>
            </w: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r w:rsidRPr="006A4561">
              <w:rPr>
                <w:sz w:val="20"/>
                <w:szCs w:val="20"/>
              </w:rPr>
              <w:t>4 103</w:t>
            </w:r>
          </w:p>
        </w:tc>
        <w:tc>
          <w:tcPr>
            <w:tcW w:w="544" w:type="dxa"/>
            <w:vAlign w:val="center"/>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sz w:val="20"/>
                <w:szCs w:val="20"/>
              </w:rPr>
            </w:pPr>
            <w:r w:rsidRPr="006A4561">
              <w:rPr>
                <w:sz w:val="20"/>
                <w:szCs w:val="20"/>
              </w:rPr>
              <w:t>3.3.1.2</w:t>
            </w:r>
          </w:p>
        </w:tc>
        <w:tc>
          <w:tcPr>
            <w:tcW w:w="4111" w:type="dxa"/>
            <w:gridSpan w:val="2"/>
          </w:tcPr>
          <w:p w:rsidR="008E237B" w:rsidRPr="006A4561" w:rsidRDefault="008E237B" w:rsidP="008E237B">
            <w:pPr>
              <w:tabs>
                <w:tab w:val="left" w:pos="0"/>
              </w:tabs>
              <w:suppressAutoHyphens/>
              <w:rPr>
                <w:sz w:val="20"/>
                <w:szCs w:val="20"/>
              </w:rPr>
            </w:pPr>
            <w:r w:rsidRPr="006A4561">
              <w:rPr>
                <w:sz w:val="20"/>
                <w:szCs w:val="20"/>
                <w:lang w:eastAsia="ar-SA"/>
              </w:rPr>
              <w:t xml:space="preserve">Проведение анализа о возможности введение дистанционного обучения программы НПО\СПО </w:t>
            </w:r>
          </w:p>
        </w:tc>
        <w:tc>
          <w:tcPr>
            <w:tcW w:w="2057" w:type="dxa"/>
          </w:tcPr>
          <w:p w:rsidR="008E237B" w:rsidRPr="006A4561" w:rsidRDefault="008E237B" w:rsidP="008E237B">
            <w:pPr>
              <w:rPr>
                <w:sz w:val="20"/>
                <w:szCs w:val="20"/>
              </w:rPr>
            </w:pPr>
            <w:r w:rsidRPr="006A4561">
              <w:rPr>
                <w:sz w:val="20"/>
                <w:szCs w:val="20"/>
              </w:rPr>
              <w:t>Рекомендации о вв</w:t>
            </w:r>
            <w:r w:rsidRPr="006A4561">
              <w:rPr>
                <w:sz w:val="20"/>
                <w:szCs w:val="20"/>
              </w:rPr>
              <w:t>е</w:t>
            </w:r>
            <w:r w:rsidRPr="006A4561">
              <w:rPr>
                <w:sz w:val="20"/>
                <w:szCs w:val="20"/>
              </w:rPr>
              <w:t>дении дистанцио</w:t>
            </w:r>
            <w:r w:rsidRPr="006A4561">
              <w:rPr>
                <w:sz w:val="20"/>
                <w:szCs w:val="20"/>
              </w:rPr>
              <w:t>н</w:t>
            </w:r>
            <w:r w:rsidRPr="006A4561">
              <w:rPr>
                <w:sz w:val="20"/>
                <w:szCs w:val="20"/>
              </w:rPr>
              <w:t>ного обучения учт</w:t>
            </w:r>
            <w:r w:rsidRPr="006A4561">
              <w:rPr>
                <w:sz w:val="20"/>
                <w:szCs w:val="20"/>
              </w:rPr>
              <w:t>е</w:t>
            </w:r>
            <w:r w:rsidRPr="006A4561">
              <w:rPr>
                <w:sz w:val="20"/>
                <w:szCs w:val="20"/>
              </w:rPr>
              <w:t>ны</w:t>
            </w:r>
          </w:p>
        </w:tc>
        <w:tc>
          <w:tcPr>
            <w:tcW w:w="1203" w:type="dxa"/>
            <w:gridSpan w:val="2"/>
            <w:vAlign w:val="center"/>
          </w:tcPr>
          <w:p w:rsidR="008E237B" w:rsidRPr="006A4561" w:rsidRDefault="008E237B" w:rsidP="008E237B">
            <w:pPr>
              <w:jc w:val="center"/>
              <w:rPr>
                <w:sz w:val="20"/>
                <w:szCs w:val="20"/>
              </w:rPr>
            </w:pPr>
            <w:r w:rsidRPr="006A4561">
              <w:rPr>
                <w:sz w:val="20"/>
                <w:szCs w:val="20"/>
              </w:rPr>
              <w:t>2013-2014</w:t>
            </w:r>
          </w:p>
        </w:tc>
        <w:tc>
          <w:tcPr>
            <w:tcW w:w="1843" w:type="dxa"/>
            <w:vAlign w:val="center"/>
          </w:tcPr>
          <w:p w:rsidR="008E237B" w:rsidRPr="006A4561" w:rsidRDefault="008E237B" w:rsidP="008E237B">
            <w:pPr>
              <w:jc w:val="center"/>
              <w:rPr>
                <w:sz w:val="20"/>
                <w:szCs w:val="20"/>
              </w:rPr>
            </w:pPr>
            <w:r w:rsidRPr="006A4561">
              <w:rPr>
                <w:sz w:val="20"/>
                <w:szCs w:val="20"/>
              </w:rPr>
              <w:t>МО, МТСЗН, АНРТ, РУМЦ</w:t>
            </w:r>
          </w:p>
        </w:tc>
        <w:tc>
          <w:tcPr>
            <w:tcW w:w="1134" w:type="dxa"/>
            <w:vAlign w:val="center"/>
          </w:tcPr>
          <w:p w:rsidR="008E237B" w:rsidRPr="006A4561" w:rsidRDefault="008E237B" w:rsidP="008E237B">
            <w:pPr>
              <w:jc w:val="center"/>
              <w:rPr>
                <w:sz w:val="20"/>
                <w:szCs w:val="20"/>
              </w:rPr>
            </w:pPr>
            <w:r w:rsidRPr="006A4561">
              <w:rPr>
                <w:sz w:val="20"/>
                <w:szCs w:val="20"/>
              </w:rPr>
              <w:t>86 965</w:t>
            </w: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r w:rsidRPr="006A4561">
              <w:rPr>
                <w:sz w:val="20"/>
                <w:szCs w:val="20"/>
              </w:rPr>
              <w:t>86 965</w:t>
            </w:r>
          </w:p>
        </w:tc>
        <w:tc>
          <w:tcPr>
            <w:tcW w:w="544" w:type="dxa"/>
            <w:vAlign w:val="center"/>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bCs/>
                <w:iCs/>
                <w:sz w:val="20"/>
                <w:szCs w:val="20"/>
              </w:rPr>
            </w:pPr>
            <w:r w:rsidRPr="006A4561">
              <w:rPr>
                <w:bCs/>
                <w:iCs/>
                <w:sz w:val="20"/>
                <w:szCs w:val="20"/>
              </w:rPr>
              <w:t>3.3.2</w:t>
            </w:r>
          </w:p>
        </w:tc>
        <w:tc>
          <w:tcPr>
            <w:tcW w:w="4111" w:type="dxa"/>
            <w:gridSpan w:val="2"/>
          </w:tcPr>
          <w:p w:rsidR="008E237B" w:rsidRPr="006A4561" w:rsidRDefault="008E237B" w:rsidP="008E237B">
            <w:pPr>
              <w:tabs>
                <w:tab w:val="left" w:pos="0"/>
              </w:tabs>
              <w:suppressAutoHyphens/>
              <w:ind w:right="-102"/>
              <w:jc w:val="both"/>
              <w:rPr>
                <w:bCs/>
                <w:iCs/>
                <w:sz w:val="20"/>
                <w:szCs w:val="20"/>
              </w:rPr>
            </w:pPr>
            <w:r w:rsidRPr="006A4561">
              <w:rPr>
                <w:bCs/>
                <w:iCs/>
                <w:sz w:val="20"/>
                <w:szCs w:val="20"/>
                <w:lang w:eastAsia="ar-SA"/>
              </w:rPr>
              <w:t>Оптимизация размещения учреждений НПО и СПО для повышения охвата сельского населения на-чальным и средним профес-сииональным образованием</w:t>
            </w:r>
          </w:p>
        </w:tc>
        <w:tc>
          <w:tcPr>
            <w:tcW w:w="2057" w:type="dxa"/>
          </w:tcPr>
          <w:p w:rsidR="008E237B" w:rsidRPr="006A4561" w:rsidRDefault="008E237B" w:rsidP="008E237B">
            <w:pPr>
              <w:ind w:right="-56"/>
              <w:rPr>
                <w:iCs/>
                <w:sz w:val="20"/>
                <w:szCs w:val="20"/>
              </w:rPr>
            </w:pPr>
          </w:p>
        </w:tc>
        <w:tc>
          <w:tcPr>
            <w:tcW w:w="1203" w:type="dxa"/>
            <w:gridSpan w:val="2"/>
          </w:tcPr>
          <w:p w:rsidR="008E237B" w:rsidRPr="006A4561" w:rsidRDefault="008E237B" w:rsidP="008E237B">
            <w:pPr>
              <w:rPr>
                <w:iCs/>
                <w:sz w:val="20"/>
                <w:szCs w:val="20"/>
              </w:rPr>
            </w:pPr>
          </w:p>
        </w:tc>
        <w:tc>
          <w:tcPr>
            <w:tcW w:w="1843" w:type="dxa"/>
          </w:tcPr>
          <w:p w:rsidR="008E237B" w:rsidRPr="006A4561" w:rsidRDefault="008E237B" w:rsidP="008E237B">
            <w:pPr>
              <w:rPr>
                <w:sz w:val="20"/>
                <w:szCs w:val="20"/>
              </w:rPr>
            </w:pPr>
          </w:p>
        </w:tc>
        <w:tc>
          <w:tcPr>
            <w:tcW w:w="1134" w:type="dxa"/>
            <w:vAlign w:val="center"/>
          </w:tcPr>
          <w:p w:rsidR="008E237B" w:rsidRPr="006A4561" w:rsidRDefault="008E237B" w:rsidP="008E237B">
            <w:pPr>
              <w:jc w:val="center"/>
              <w:rPr>
                <w:sz w:val="20"/>
                <w:szCs w:val="20"/>
              </w:rPr>
            </w:pP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p>
        </w:tc>
        <w:tc>
          <w:tcPr>
            <w:tcW w:w="544" w:type="dxa"/>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sz w:val="20"/>
                <w:szCs w:val="20"/>
              </w:rPr>
            </w:pPr>
            <w:r w:rsidRPr="006A4561">
              <w:rPr>
                <w:sz w:val="20"/>
                <w:szCs w:val="20"/>
              </w:rPr>
              <w:t>3.3.2.1</w:t>
            </w:r>
          </w:p>
        </w:tc>
        <w:tc>
          <w:tcPr>
            <w:tcW w:w="4111" w:type="dxa"/>
            <w:gridSpan w:val="2"/>
          </w:tcPr>
          <w:p w:rsidR="008E237B" w:rsidRPr="006A4561" w:rsidRDefault="008E237B" w:rsidP="008E237B">
            <w:pPr>
              <w:ind w:right="-56"/>
              <w:rPr>
                <w:sz w:val="20"/>
                <w:szCs w:val="20"/>
              </w:rPr>
            </w:pPr>
            <w:r w:rsidRPr="006A4561">
              <w:rPr>
                <w:sz w:val="20"/>
                <w:szCs w:val="20"/>
              </w:rPr>
              <w:t xml:space="preserve">Разработка комплекса мер по реализации программ НПО и СПО в сельской местности </w:t>
            </w:r>
          </w:p>
        </w:tc>
        <w:tc>
          <w:tcPr>
            <w:tcW w:w="2057" w:type="dxa"/>
            <w:vAlign w:val="center"/>
          </w:tcPr>
          <w:p w:rsidR="008E237B" w:rsidRPr="006A4561" w:rsidRDefault="008E237B" w:rsidP="008E237B">
            <w:pPr>
              <w:rPr>
                <w:sz w:val="20"/>
                <w:szCs w:val="20"/>
              </w:rPr>
            </w:pPr>
            <w:r w:rsidRPr="006A4561">
              <w:rPr>
                <w:sz w:val="20"/>
                <w:szCs w:val="20"/>
              </w:rPr>
              <w:t xml:space="preserve">План по реализации программ НПО и </w:t>
            </w:r>
            <w:r w:rsidRPr="006A4561">
              <w:rPr>
                <w:sz w:val="20"/>
                <w:szCs w:val="20"/>
              </w:rPr>
              <w:lastRenderedPageBreak/>
              <w:t>СПО в сельской м</w:t>
            </w:r>
            <w:r w:rsidRPr="006A4561">
              <w:rPr>
                <w:sz w:val="20"/>
                <w:szCs w:val="20"/>
              </w:rPr>
              <w:t>е</w:t>
            </w:r>
            <w:r w:rsidRPr="006A4561">
              <w:rPr>
                <w:sz w:val="20"/>
                <w:szCs w:val="20"/>
              </w:rPr>
              <w:t>стности утвержден.</w:t>
            </w:r>
          </w:p>
        </w:tc>
        <w:tc>
          <w:tcPr>
            <w:tcW w:w="1203" w:type="dxa"/>
            <w:gridSpan w:val="2"/>
            <w:vAlign w:val="center"/>
          </w:tcPr>
          <w:p w:rsidR="008E237B" w:rsidRPr="006A4561" w:rsidRDefault="008E237B" w:rsidP="008E237B">
            <w:pPr>
              <w:jc w:val="center"/>
              <w:rPr>
                <w:sz w:val="20"/>
                <w:szCs w:val="20"/>
              </w:rPr>
            </w:pPr>
            <w:r w:rsidRPr="006A4561">
              <w:rPr>
                <w:sz w:val="20"/>
                <w:szCs w:val="20"/>
              </w:rPr>
              <w:lastRenderedPageBreak/>
              <w:t>2014</w:t>
            </w:r>
          </w:p>
        </w:tc>
        <w:tc>
          <w:tcPr>
            <w:tcW w:w="1843" w:type="dxa"/>
            <w:vAlign w:val="center"/>
          </w:tcPr>
          <w:p w:rsidR="008E237B" w:rsidRPr="006A4561" w:rsidRDefault="008E237B" w:rsidP="008E237B">
            <w:pPr>
              <w:jc w:val="center"/>
              <w:rPr>
                <w:sz w:val="20"/>
                <w:szCs w:val="20"/>
              </w:rPr>
            </w:pPr>
            <w:r w:rsidRPr="006A4561">
              <w:rPr>
                <w:sz w:val="20"/>
                <w:szCs w:val="20"/>
              </w:rPr>
              <w:t>МО</w:t>
            </w:r>
          </w:p>
        </w:tc>
        <w:tc>
          <w:tcPr>
            <w:tcW w:w="1134" w:type="dxa"/>
            <w:vAlign w:val="center"/>
          </w:tcPr>
          <w:p w:rsidR="008E237B" w:rsidRPr="006A4561" w:rsidRDefault="008E237B" w:rsidP="008E237B">
            <w:pPr>
              <w:jc w:val="right"/>
              <w:rPr>
                <w:sz w:val="20"/>
                <w:szCs w:val="20"/>
              </w:rPr>
            </w:pPr>
            <w:r w:rsidRPr="006A4561">
              <w:rPr>
                <w:sz w:val="20"/>
                <w:szCs w:val="20"/>
              </w:rPr>
              <w:t>20 168</w:t>
            </w:r>
          </w:p>
        </w:tc>
        <w:tc>
          <w:tcPr>
            <w:tcW w:w="1134" w:type="dxa"/>
            <w:vAlign w:val="center"/>
          </w:tcPr>
          <w:p w:rsidR="008E237B" w:rsidRPr="006A4561" w:rsidRDefault="008E237B" w:rsidP="008E237B">
            <w:pPr>
              <w:jc w:val="right"/>
              <w:rPr>
                <w:sz w:val="20"/>
                <w:szCs w:val="20"/>
              </w:rPr>
            </w:pPr>
            <w:r w:rsidRPr="006A4561">
              <w:rPr>
                <w:sz w:val="20"/>
                <w:szCs w:val="20"/>
              </w:rPr>
              <w:t> </w:t>
            </w:r>
          </w:p>
        </w:tc>
        <w:tc>
          <w:tcPr>
            <w:tcW w:w="992" w:type="dxa"/>
            <w:vAlign w:val="center"/>
          </w:tcPr>
          <w:p w:rsidR="008E237B" w:rsidRPr="006A4561" w:rsidRDefault="008E237B" w:rsidP="008E237B">
            <w:pPr>
              <w:jc w:val="right"/>
              <w:rPr>
                <w:sz w:val="20"/>
                <w:szCs w:val="20"/>
              </w:rPr>
            </w:pPr>
            <w:r w:rsidRPr="006A4561">
              <w:rPr>
                <w:sz w:val="20"/>
                <w:szCs w:val="20"/>
              </w:rPr>
              <w:t> </w:t>
            </w:r>
          </w:p>
        </w:tc>
        <w:tc>
          <w:tcPr>
            <w:tcW w:w="992" w:type="dxa"/>
            <w:vAlign w:val="center"/>
          </w:tcPr>
          <w:p w:rsidR="008E237B" w:rsidRPr="006A4561" w:rsidRDefault="008E237B" w:rsidP="008E237B">
            <w:pPr>
              <w:jc w:val="right"/>
              <w:rPr>
                <w:sz w:val="20"/>
                <w:szCs w:val="20"/>
              </w:rPr>
            </w:pPr>
            <w:r w:rsidRPr="006A4561">
              <w:rPr>
                <w:sz w:val="20"/>
                <w:szCs w:val="20"/>
              </w:rPr>
              <w:t> </w:t>
            </w:r>
          </w:p>
        </w:tc>
        <w:tc>
          <w:tcPr>
            <w:tcW w:w="1016" w:type="dxa"/>
            <w:vAlign w:val="center"/>
          </w:tcPr>
          <w:p w:rsidR="008E237B" w:rsidRPr="006A4561" w:rsidRDefault="008E237B" w:rsidP="008E237B">
            <w:pPr>
              <w:jc w:val="right"/>
              <w:rPr>
                <w:sz w:val="20"/>
                <w:szCs w:val="20"/>
              </w:rPr>
            </w:pPr>
            <w:r w:rsidRPr="006A4561">
              <w:rPr>
                <w:sz w:val="20"/>
                <w:szCs w:val="20"/>
              </w:rPr>
              <w:t>20 168</w:t>
            </w:r>
          </w:p>
        </w:tc>
        <w:tc>
          <w:tcPr>
            <w:tcW w:w="544" w:type="dxa"/>
            <w:vAlign w:val="center"/>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sz w:val="20"/>
                <w:szCs w:val="20"/>
              </w:rPr>
            </w:pPr>
            <w:r w:rsidRPr="006A4561">
              <w:rPr>
                <w:sz w:val="20"/>
                <w:szCs w:val="20"/>
              </w:rPr>
              <w:lastRenderedPageBreak/>
              <w:t>3.3.2.2</w:t>
            </w:r>
          </w:p>
        </w:tc>
        <w:tc>
          <w:tcPr>
            <w:tcW w:w="4111" w:type="dxa"/>
            <w:gridSpan w:val="2"/>
          </w:tcPr>
          <w:p w:rsidR="008E237B" w:rsidRPr="006A4561" w:rsidRDefault="008E237B" w:rsidP="008E237B">
            <w:pPr>
              <w:ind w:right="-102"/>
              <w:rPr>
                <w:sz w:val="20"/>
                <w:szCs w:val="20"/>
              </w:rPr>
            </w:pPr>
            <w:r w:rsidRPr="006A4561">
              <w:rPr>
                <w:sz w:val="20"/>
                <w:szCs w:val="20"/>
              </w:rPr>
              <w:t>Разработка мер по предоставлению стипендий и льготных кредитов для учащихся НПО и СПО из сельской местности</w:t>
            </w:r>
          </w:p>
        </w:tc>
        <w:tc>
          <w:tcPr>
            <w:tcW w:w="2057" w:type="dxa"/>
            <w:vAlign w:val="center"/>
          </w:tcPr>
          <w:p w:rsidR="008E237B" w:rsidRPr="006A4561" w:rsidRDefault="008E237B" w:rsidP="008E237B">
            <w:pPr>
              <w:rPr>
                <w:sz w:val="20"/>
                <w:szCs w:val="20"/>
              </w:rPr>
            </w:pPr>
            <w:r w:rsidRPr="006A4561">
              <w:rPr>
                <w:sz w:val="20"/>
                <w:szCs w:val="20"/>
              </w:rPr>
              <w:t>Нормативно-правовые акты по предоставлению стипендий и льго</w:t>
            </w:r>
            <w:r w:rsidRPr="006A4561">
              <w:rPr>
                <w:sz w:val="20"/>
                <w:szCs w:val="20"/>
              </w:rPr>
              <w:t>т</w:t>
            </w:r>
            <w:r w:rsidRPr="006A4561">
              <w:rPr>
                <w:sz w:val="20"/>
                <w:szCs w:val="20"/>
              </w:rPr>
              <w:t>ных кредитов утве</w:t>
            </w:r>
            <w:r w:rsidRPr="006A4561">
              <w:rPr>
                <w:sz w:val="20"/>
                <w:szCs w:val="20"/>
              </w:rPr>
              <w:t>р</w:t>
            </w:r>
            <w:r w:rsidRPr="006A4561">
              <w:rPr>
                <w:sz w:val="20"/>
                <w:szCs w:val="20"/>
              </w:rPr>
              <w:t>ждены</w:t>
            </w:r>
          </w:p>
        </w:tc>
        <w:tc>
          <w:tcPr>
            <w:tcW w:w="1203" w:type="dxa"/>
            <w:gridSpan w:val="2"/>
            <w:vAlign w:val="center"/>
          </w:tcPr>
          <w:p w:rsidR="008E237B" w:rsidRPr="006A4561" w:rsidRDefault="008E237B" w:rsidP="008E237B">
            <w:pPr>
              <w:jc w:val="center"/>
              <w:rPr>
                <w:sz w:val="20"/>
                <w:szCs w:val="20"/>
              </w:rPr>
            </w:pPr>
            <w:r w:rsidRPr="006A4561">
              <w:rPr>
                <w:sz w:val="20"/>
                <w:szCs w:val="20"/>
              </w:rPr>
              <w:t>2013</w:t>
            </w:r>
          </w:p>
        </w:tc>
        <w:tc>
          <w:tcPr>
            <w:tcW w:w="1843" w:type="dxa"/>
            <w:vAlign w:val="center"/>
          </w:tcPr>
          <w:p w:rsidR="008E237B" w:rsidRPr="006A4561" w:rsidRDefault="008E237B" w:rsidP="008E237B">
            <w:pPr>
              <w:jc w:val="center"/>
              <w:rPr>
                <w:sz w:val="20"/>
                <w:szCs w:val="20"/>
              </w:rPr>
            </w:pPr>
            <w:r w:rsidRPr="006A4561">
              <w:rPr>
                <w:sz w:val="20"/>
                <w:szCs w:val="20"/>
              </w:rPr>
              <w:t>МО</w:t>
            </w:r>
          </w:p>
        </w:tc>
        <w:tc>
          <w:tcPr>
            <w:tcW w:w="1134" w:type="dxa"/>
            <w:vAlign w:val="center"/>
          </w:tcPr>
          <w:p w:rsidR="008E237B" w:rsidRPr="006A4561" w:rsidRDefault="008E237B" w:rsidP="008E237B">
            <w:pPr>
              <w:jc w:val="center"/>
              <w:rPr>
                <w:sz w:val="20"/>
                <w:szCs w:val="20"/>
              </w:rPr>
            </w:pPr>
            <w:r w:rsidRPr="006A4561">
              <w:rPr>
                <w:sz w:val="20"/>
                <w:szCs w:val="20"/>
              </w:rPr>
              <w:t>4 998</w:t>
            </w: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r w:rsidRPr="006A4561">
              <w:rPr>
                <w:sz w:val="20"/>
                <w:szCs w:val="20"/>
              </w:rPr>
              <w:t>4 998</w:t>
            </w:r>
          </w:p>
        </w:tc>
        <w:tc>
          <w:tcPr>
            <w:tcW w:w="544" w:type="dxa"/>
            <w:vAlign w:val="center"/>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sz w:val="20"/>
                <w:szCs w:val="20"/>
              </w:rPr>
            </w:pPr>
            <w:r w:rsidRPr="006A4561">
              <w:rPr>
                <w:sz w:val="20"/>
                <w:szCs w:val="20"/>
              </w:rPr>
              <w:t>3.3.2.3</w:t>
            </w:r>
          </w:p>
        </w:tc>
        <w:tc>
          <w:tcPr>
            <w:tcW w:w="4111" w:type="dxa"/>
            <w:gridSpan w:val="2"/>
          </w:tcPr>
          <w:p w:rsidR="008E237B" w:rsidRPr="006A4561" w:rsidRDefault="008E237B" w:rsidP="008E237B">
            <w:pPr>
              <w:ind w:right="-102"/>
              <w:rPr>
                <w:sz w:val="20"/>
                <w:szCs w:val="20"/>
              </w:rPr>
            </w:pPr>
            <w:r w:rsidRPr="006A4561">
              <w:rPr>
                <w:sz w:val="20"/>
                <w:szCs w:val="20"/>
              </w:rPr>
              <w:t>Разработка инвестиционной программы строительства общежитий для учреждений профессионального образования</w:t>
            </w:r>
          </w:p>
        </w:tc>
        <w:tc>
          <w:tcPr>
            <w:tcW w:w="2057" w:type="dxa"/>
            <w:vAlign w:val="center"/>
          </w:tcPr>
          <w:p w:rsidR="008E237B" w:rsidRPr="006A4561" w:rsidRDefault="008E237B" w:rsidP="008E237B">
            <w:pPr>
              <w:rPr>
                <w:sz w:val="20"/>
                <w:szCs w:val="20"/>
              </w:rPr>
            </w:pPr>
            <w:r w:rsidRPr="006A4561">
              <w:rPr>
                <w:sz w:val="20"/>
                <w:szCs w:val="20"/>
              </w:rPr>
              <w:t>Инвестиционная программа  утве</w:t>
            </w:r>
            <w:r w:rsidRPr="006A4561">
              <w:rPr>
                <w:sz w:val="20"/>
                <w:szCs w:val="20"/>
              </w:rPr>
              <w:t>р</w:t>
            </w:r>
            <w:r w:rsidRPr="006A4561">
              <w:rPr>
                <w:sz w:val="20"/>
                <w:szCs w:val="20"/>
              </w:rPr>
              <w:t>ждена</w:t>
            </w:r>
          </w:p>
        </w:tc>
        <w:tc>
          <w:tcPr>
            <w:tcW w:w="1203" w:type="dxa"/>
            <w:gridSpan w:val="2"/>
            <w:vAlign w:val="center"/>
          </w:tcPr>
          <w:p w:rsidR="008E237B" w:rsidRPr="006A4561" w:rsidRDefault="008E237B" w:rsidP="008E237B">
            <w:pPr>
              <w:jc w:val="center"/>
              <w:rPr>
                <w:sz w:val="20"/>
                <w:szCs w:val="20"/>
              </w:rPr>
            </w:pPr>
            <w:r w:rsidRPr="006A4561">
              <w:rPr>
                <w:sz w:val="20"/>
                <w:szCs w:val="20"/>
              </w:rPr>
              <w:t>2012</w:t>
            </w:r>
          </w:p>
        </w:tc>
        <w:tc>
          <w:tcPr>
            <w:tcW w:w="1843" w:type="dxa"/>
            <w:vAlign w:val="center"/>
          </w:tcPr>
          <w:p w:rsidR="008E237B" w:rsidRPr="006A4561" w:rsidRDefault="008E237B" w:rsidP="008E237B">
            <w:pPr>
              <w:jc w:val="center"/>
              <w:rPr>
                <w:sz w:val="20"/>
                <w:szCs w:val="20"/>
              </w:rPr>
            </w:pPr>
            <w:r w:rsidRPr="006A4561">
              <w:rPr>
                <w:sz w:val="20"/>
                <w:szCs w:val="20"/>
              </w:rPr>
              <w:t>МО</w:t>
            </w:r>
          </w:p>
        </w:tc>
        <w:tc>
          <w:tcPr>
            <w:tcW w:w="1134" w:type="dxa"/>
            <w:vAlign w:val="center"/>
          </w:tcPr>
          <w:p w:rsidR="008E237B" w:rsidRPr="006A4561" w:rsidRDefault="008E237B" w:rsidP="008E237B">
            <w:pPr>
              <w:jc w:val="center"/>
              <w:rPr>
                <w:sz w:val="20"/>
                <w:szCs w:val="20"/>
              </w:rPr>
            </w:pPr>
            <w:r w:rsidRPr="006A4561">
              <w:rPr>
                <w:sz w:val="20"/>
                <w:szCs w:val="20"/>
              </w:rPr>
              <w:t>86 965</w:t>
            </w: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r w:rsidRPr="006A4561">
              <w:rPr>
                <w:sz w:val="20"/>
                <w:szCs w:val="20"/>
              </w:rPr>
              <w:t>86 965</w:t>
            </w:r>
          </w:p>
        </w:tc>
        <w:tc>
          <w:tcPr>
            <w:tcW w:w="544" w:type="dxa"/>
            <w:vAlign w:val="center"/>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bCs/>
                <w:iCs/>
                <w:sz w:val="20"/>
                <w:szCs w:val="20"/>
              </w:rPr>
            </w:pPr>
            <w:r w:rsidRPr="006A4561">
              <w:rPr>
                <w:bCs/>
                <w:iCs/>
                <w:sz w:val="20"/>
                <w:szCs w:val="20"/>
              </w:rPr>
              <w:t>3.3.3</w:t>
            </w:r>
          </w:p>
        </w:tc>
        <w:tc>
          <w:tcPr>
            <w:tcW w:w="4111" w:type="dxa"/>
            <w:gridSpan w:val="2"/>
          </w:tcPr>
          <w:p w:rsidR="008E237B" w:rsidRPr="006A4561" w:rsidRDefault="008E237B" w:rsidP="008E237B">
            <w:pPr>
              <w:ind w:right="-102"/>
              <w:rPr>
                <w:sz w:val="20"/>
                <w:szCs w:val="20"/>
              </w:rPr>
            </w:pPr>
            <w:r w:rsidRPr="006A4561">
              <w:rPr>
                <w:bCs/>
                <w:iCs/>
                <w:sz w:val="20"/>
                <w:szCs w:val="20"/>
              </w:rPr>
              <w:t>Расширение доступа девушек и женщин к получению профессионального образования</w:t>
            </w:r>
          </w:p>
        </w:tc>
        <w:tc>
          <w:tcPr>
            <w:tcW w:w="2057" w:type="dxa"/>
          </w:tcPr>
          <w:p w:rsidR="008E237B" w:rsidRPr="006A4561" w:rsidRDefault="008E237B" w:rsidP="008E237B">
            <w:pPr>
              <w:ind w:right="-82"/>
              <w:rPr>
                <w:sz w:val="20"/>
                <w:szCs w:val="20"/>
              </w:rPr>
            </w:pPr>
          </w:p>
        </w:tc>
        <w:tc>
          <w:tcPr>
            <w:tcW w:w="1203" w:type="dxa"/>
            <w:gridSpan w:val="2"/>
          </w:tcPr>
          <w:p w:rsidR="008E237B" w:rsidRPr="006A4561" w:rsidRDefault="008E237B" w:rsidP="008E237B">
            <w:pPr>
              <w:jc w:val="center"/>
              <w:rPr>
                <w:sz w:val="20"/>
                <w:szCs w:val="20"/>
              </w:rPr>
            </w:pPr>
          </w:p>
        </w:tc>
        <w:tc>
          <w:tcPr>
            <w:tcW w:w="1843" w:type="dxa"/>
          </w:tcPr>
          <w:p w:rsidR="008E237B" w:rsidRPr="006A4561" w:rsidRDefault="008E237B" w:rsidP="008E237B">
            <w:pPr>
              <w:jc w:val="center"/>
              <w:rPr>
                <w:sz w:val="20"/>
                <w:szCs w:val="20"/>
              </w:rPr>
            </w:pPr>
          </w:p>
        </w:tc>
        <w:tc>
          <w:tcPr>
            <w:tcW w:w="1134" w:type="dxa"/>
            <w:vAlign w:val="center"/>
          </w:tcPr>
          <w:p w:rsidR="008E237B" w:rsidRPr="006A4561" w:rsidRDefault="008E237B" w:rsidP="008E237B">
            <w:pPr>
              <w:jc w:val="center"/>
              <w:rPr>
                <w:sz w:val="20"/>
                <w:szCs w:val="20"/>
              </w:rPr>
            </w:pP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p>
        </w:tc>
        <w:tc>
          <w:tcPr>
            <w:tcW w:w="544" w:type="dxa"/>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sz w:val="20"/>
                <w:szCs w:val="20"/>
              </w:rPr>
            </w:pPr>
            <w:r w:rsidRPr="006A4561">
              <w:rPr>
                <w:sz w:val="20"/>
                <w:szCs w:val="20"/>
              </w:rPr>
              <w:t>3.3.3.1</w:t>
            </w:r>
          </w:p>
        </w:tc>
        <w:tc>
          <w:tcPr>
            <w:tcW w:w="4111" w:type="dxa"/>
            <w:gridSpan w:val="2"/>
          </w:tcPr>
          <w:p w:rsidR="008E237B" w:rsidRPr="006A4561" w:rsidRDefault="008E237B" w:rsidP="008E237B">
            <w:pPr>
              <w:ind w:left="-108" w:right="-102"/>
              <w:rPr>
                <w:sz w:val="20"/>
                <w:szCs w:val="20"/>
              </w:rPr>
            </w:pPr>
            <w:r w:rsidRPr="006A4561">
              <w:rPr>
                <w:sz w:val="20"/>
                <w:szCs w:val="20"/>
              </w:rPr>
              <w:t>Разработка специальных модульных программ начального и среднего профессионального образования, образования для  взрослых,  ор</w:t>
            </w:r>
            <w:r w:rsidRPr="006A4561">
              <w:rPr>
                <w:sz w:val="20"/>
                <w:szCs w:val="20"/>
              </w:rPr>
              <w:t>и</w:t>
            </w:r>
            <w:r w:rsidRPr="006A4561">
              <w:rPr>
                <w:sz w:val="20"/>
                <w:szCs w:val="20"/>
              </w:rPr>
              <w:t>ентированных на обучение женщин</w:t>
            </w:r>
          </w:p>
        </w:tc>
        <w:tc>
          <w:tcPr>
            <w:tcW w:w="2057" w:type="dxa"/>
            <w:vAlign w:val="center"/>
          </w:tcPr>
          <w:p w:rsidR="008E237B" w:rsidRPr="006A4561" w:rsidRDefault="008E237B" w:rsidP="008E237B">
            <w:pPr>
              <w:rPr>
                <w:sz w:val="20"/>
                <w:szCs w:val="20"/>
              </w:rPr>
            </w:pPr>
            <w:r w:rsidRPr="006A4561">
              <w:rPr>
                <w:sz w:val="20"/>
                <w:szCs w:val="20"/>
              </w:rPr>
              <w:t>Количество утве</w:t>
            </w:r>
            <w:r w:rsidRPr="006A4561">
              <w:rPr>
                <w:sz w:val="20"/>
                <w:szCs w:val="20"/>
              </w:rPr>
              <w:t>р</w:t>
            </w:r>
            <w:r w:rsidRPr="006A4561">
              <w:rPr>
                <w:sz w:val="20"/>
                <w:szCs w:val="20"/>
              </w:rPr>
              <w:t>жденных модульных программ, ориент</w:t>
            </w:r>
            <w:r w:rsidRPr="006A4561">
              <w:rPr>
                <w:sz w:val="20"/>
                <w:szCs w:val="20"/>
              </w:rPr>
              <w:t>и</w:t>
            </w:r>
            <w:r w:rsidRPr="006A4561">
              <w:rPr>
                <w:sz w:val="20"/>
                <w:szCs w:val="20"/>
              </w:rPr>
              <w:t>рованных на обуч</w:t>
            </w:r>
            <w:r w:rsidRPr="006A4561">
              <w:rPr>
                <w:sz w:val="20"/>
                <w:szCs w:val="20"/>
              </w:rPr>
              <w:t>е</w:t>
            </w:r>
            <w:r w:rsidRPr="006A4561">
              <w:rPr>
                <w:sz w:val="20"/>
                <w:szCs w:val="20"/>
              </w:rPr>
              <w:t>ние женщин.</w:t>
            </w:r>
          </w:p>
        </w:tc>
        <w:tc>
          <w:tcPr>
            <w:tcW w:w="1203" w:type="dxa"/>
            <w:gridSpan w:val="2"/>
            <w:vAlign w:val="center"/>
          </w:tcPr>
          <w:p w:rsidR="008E237B" w:rsidRPr="006A4561" w:rsidRDefault="008E237B" w:rsidP="008E237B">
            <w:pPr>
              <w:jc w:val="center"/>
              <w:rPr>
                <w:sz w:val="20"/>
                <w:szCs w:val="20"/>
              </w:rPr>
            </w:pPr>
            <w:r w:rsidRPr="006A4561">
              <w:rPr>
                <w:sz w:val="20"/>
                <w:szCs w:val="20"/>
              </w:rPr>
              <w:t>2014</w:t>
            </w:r>
          </w:p>
        </w:tc>
        <w:tc>
          <w:tcPr>
            <w:tcW w:w="1843" w:type="dxa"/>
            <w:vAlign w:val="center"/>
          </w:tcPr>
          <w:p w:rsidR="008E237B" w:rsidRPr="006A4561" w:rsidRDefault="008E237B" w:rsidP="008E237B">
            <w:pPr>
              <w:jc w:val="center"/>
              <w:rPr>
                <w:sz w:val="20"/>
                <w:szCs w:val="20"/>
              </w:rPr>
            </w:pPr>
            <w:r w:rsidRPr="006A4561">
              <w:rPr>
                <w:sz w:val="20"/>
                <w:szCs w:val="20"/>
              </w:rPr>
              <w:t>МО, РУМЦ, МТСЗН</w:t>
            </w:r>
          </w:p>
        </w:tc>
        <w:tc>
          <w:tcPr>
            <w:tcW w:w="1134" w:type="dxa"/>
            <w:vAlign w:val="center"/>
          </w:tcPr>
          <w:p w:rsidR="008E237B" w:rsidRPr="006A4561" w:rsidRDefault="008E237B" w:rsidP="008E237B">
            <w:pPr>
              <w:jc w:val="center"/>
              <w:rPr>
                <w:sz w:val="20"/>
                <w:szCs w:val="20"/>
              </w:rPr>
            </w:pPr>
            <w:r w:rsidRPr="006A4561">
              <w:rPr>
                <w:sz w:val="20"/>
                <w:szCs w:val="20"/>
              </w:rPr>
              <w:t>81 872</w:t>
            </w: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r w:rsidRPr="006A4561">
              <w:rPr>
                <w:sz w:val="20"/>
                <w:szCs w:val="20"/>
              </w:rPr>
              <w:t>81 872</w:t>
            </w:r>
          </w:p>
        </w:tc>
        <w:tc>
          <w:tcPr>
            <w:tcW w:w="544" w:type="dxa"/>
            <w:vAlign w:val="center"/>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sz w:val="20"/>
                <w:szCs w:val="20"/>
              </w:rPr>
            </w:pPr>
            <w:r w:rsidRPr="006A4561">
              <w:rPr>
                <w:sz w:val="20"/>
                <w:szCs w:val="20"/>
              </w:rPr>
              <w:t>3.3.3.2</w:t>
            </w:r>
          </w:p>
        </w:tc>
        <w:tc>
          <w:tcPr>
            <w:tcW w:w="4111" w:type="dxa"/>
            <w:gridSpan w:val="2"/>
          </w:tcPr>
          <w:p w:rsidR="008E237B" w:rsidRPr="006A4561" w:rsidRDefault="008E237B" w:rsidP="008E237B">
            <w:pPr>
              <w:ind w:left="-108" w:right="-102"/>
              <w:rPr>
                <w:sz w:val="20"/>
                <w:szCs w:val="20"/>
              </w:rPr>
            </w:pPr>
            <w:r w:rsidRPr="006A4561">
              <w:rPr>
                <w:sz w:val="20"/>
                <w:szCs w:val="20"/>
              </w:rPr>
              <w:t>Проведение информационной компании в СМИ по пропаганде профессионального обр</w:t>
            </w:r>
            <w:r w:rsidRPr="006A4561">
              <w:rPr>
                <w:sz w:val="20"/>
                <w:szCs w:val="20"/>
              </w:rPr>
              <w:t>а</w:t>
            </w:r>
            <w:r w:rsidRPr="006A4561">
              <w:rPr>
                <w:sz w:val="20"/>
                <w:szCs w:val="20"/>
              </w:rPr>
              <w:t>зования для девушек</w:t>
            </w:r>
          </w:p>
        </w:tc>
        <w:tc>
          <w:tcPr>
            <w:tcW w:w="2057" w:type="dxa"/>
            <w:vAlign w:val="center"/>
          </w:tcPr>
          <w:p w:rsidR="008E237B" w:rsidRPr="006A4561" w:rsidRDefault="008E237B" w:rsidP="008E237B">
            <w:pPr>
              <w:rPr>
                <w:sz w:val="20"/>
                <w:szCs w:val="20"/>
              </w:rPr>
            </w:pPr>
            <w:r w:rsidRPr="006A4561">
              <w:rPr>
                <w:sz w:val="20"/>
                <w:szCs w:val="20"/>
              </w:rPr>
              <w:t>Количество пров</w:t>
            </w:r>
            <w:r w:rsidRPr="006A4561">
              <w:rPr>
                <w:sz w:val="20"/>
                <w:szCs w:val="20"/>
              </w:rPr>
              <w:t>е</w:t>
            </w:r>
            <w:r w:rsidRPr="006A4561">
              <w:rPr>
                <w:sz w:val="20"/>
                <w:szCs w:val="20"/>
              </w:rPr>
              <w:t>денных информац</w:t>
            </w:r>
            <w:r w:rsidRPr="006A4561">
              <w:rPr>
                <w:sz w:val="20"/>
                <w:szCs w:val="20"/>
              </w:rPr>
              <w:t>и</w:t>
            </w:r>
            <w:r w:rsidRPr="006A4561">
              <w:rPr>
                <w:sz w:val="20"/>
                <w:szCs w:val="20"/>
              </w:rPr>
              <w:t>онных кампаний по пропаганде проф. образования для д</w:t>
            </w:r>
            <w:r w:rsidRPr="006A4561">
              <w:rPr>
                <w:sz w:val="20"/>
                <w:szCs w:val="20"/>
              </w:rPr>
              <w:t>е</w:t>
            </w:r>
            <w:r w:rsidRPr="006A4561">
              <w:rPr>
                <w:sz w:val="20"/>
                <w:szCs w:val="20"/>
              </w:rPr>
              <w:t>вушек в СМИ.</w:t>
            </w:r>
          </w:p>
        </w:tc>
        <w:tc>
          <w:tcPr>
            <w:tcW w:w="1203" w:type="dxa"/>
            <w:gridSpan w:val="2"/>
            <w:vAlign w:val="center"/>
          </w:tcPr>
          <w:p w:rsidR="008E237B" w:rsidRPr="006A4561" w:rsidRDefault="008E237B" w:rsidP="008E237B">
            <w:pPr>
              <w:jc w:val="center"/>
              <w:rPr>
                <w:sz w:val="20"/>
                <w:szCs w:val="20"/>
              </w:rPr>
            </w:pPr>
            <w:r w:rsidRPr="006A4561">
              <w:rPr>
                <w:sz w:val="20"/>
                <w:szCs w:val="20"/>
              </w:rPr>
              <w:t>2012-2014</w:t>
            </w:r>
          </w:p>
        </w:tc>
        <w:tc>
          <w:tcPr>
            <w:tcW w:w="1843" w:type="dxa"/>
            <w:vAlign w:val="center"/>
          </w:tcPr>
          <w:p w:rsidR="008E237B" w:rsidRPr="006A4561" w:rsidRDefault="008E237B" w:rsidP="008E237B">
            <w:pPr>
              <w:jc w:val="center"/>
              <w:rPr>
                <w:sz w:val="20"/>
                <w:szCs w:val="20"/>
              </w:rPr>
            </w:pPr>
            <w:r w:rsidRPr="006A4561">
              <w:rPr>
                <w:sz w:val="20"/>
                <w:szCs w:val="20"/>
              </w:rPr>
              <w:t>МО, МТСЗН</w:t>
            </w:r>
          </w:p>
        </w:tc>
        <w:tc>
          <w:tcPr>
            <w:tcW w:w="1134" w:type="dxa"/>
            <w:vAlign w:val="center"/>
          </w:tcPr>
          <w:p w:rsidR="008E237B" w:rsidRPr="006A4561" w:rsidRDefault="008E237B" w:rsidP="008E237B">
            <w:pPr>
              <w:jc w:val="center"/>
              <w:rPr>
                <w:sz w:val="20"/>
                <w:szCs w:val="20"/>
              </w:rPr>
            </w:pPr>
            <w:r w:rsidRPr="006A4561">
              <w:rPr>
                <w:sz w:val="20"/>
                <w:szCs w:val="20"/>
              </w:rPr>
              <w:t>571 200</w:t>
            </w: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r w:rsidRPr="006A4561">
              <w:rPr>
                <w:sz w:val="20"/>
                <w:szCs w:val="20"/>
              </w:rPr>
              <w:t>571 200</w:t>
            </w:r>
          </w:p>
        </w:tc>
        <w:tc>
          <w:tcPr>
            <w:tcW w:w="544" w:type="dxa"/>
            <w:vAlign w:val="center"/>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bCs/>
                <w:iCs/>
                <w:sz w:val="20"/>
                <w:szCs w:val="20"/>
              </w:rPr>
            </w:pPr>
            <w:r w:rsidRPr="006A4561">
              <w:rPr>
                <w:bCs/>
                <w:iCs/>
                <w:sz w:val="20"/>
                <w:szCs w:val="20"/>
              </w:rPr>
              <w:t>3.3.4.</w:t>
            </w:r>
          </w:p>
        </w:tc>
        <w:tc>
          <w:tcPr>
            <w:tcW w:w="4111" w:type="dxa"/>
            <w:gridSpan w:val="2"/>
          </w:tcPr>
          <w:p w:rsidR="008E237B" w:rsidRPr="006A4561" w:rsidRDefault="008E237B" w:rsidP="008E237B">
            <w:pPr>
              <w:tabs>
                <w:tab w:val="left" w:pos="0"/>
              </w:tabs>
              <w:suppressAutoHyphens/>
              <w:ind w:left="-108" w:right="-102"/>
              <w:rPr>
                <w:sz w:val="20"/>
                <w:szCs w:val="20"/>
              </w:rPr>
            </w:pPr>
            <w:r w:rsidRPr="006A4561">
              <w:rPr>
                <w:bCs/>
                <w:iCs/>
                <w:sz w:val="20"/>
                <w:szCs w:val="20"/>
                <w:lang w:eastAsia="ar-SA"/>
              </w:rPr>
              <w:t>Формирование системы про-фессиональной подготов-ки и образования людей со спе-циальными потребностями.</w:t>
            </w:r>
          </w:p>
        </w:tc>
        <w:tc>
          <w:tcPr>
            <w:tcW w:w="2057" w:type="dxa"/>
            <w:vAlign w:val="center"/>
          </w:tcPr>
          <w:p w:rsidR="008E237B" w:rsidRPr="006A4561" w:rsidRDefault="008E237B" w:rsidP="008E237B">
            <w:pPr>
              <w:rPr>
                <w:sz w:val="20"/>
                <w:szCs w:val="20"/>
              </w:rPr>
            </w:pPr>
          </w:p>
        </w:tc>
        <w:tc>
          <w:tcPr>
            <w:tcW w:w="1203" w:type="dxa"/>
            <w:gridSpan w:val="2"/>
            <w:vAlign w:val="center"/>
          </w:tcPr>
          <w:p w:rsidR="008E237B" w:rsidRPr="006A4561" w:rsidRDefault="008E237B" w:rsidP="008E237B">
            <w:pPr>
              <w:jc w:val="center"/>
              <w:rPr>
                <w:sz w:val="20"/>
                <w:szCs w:val="20"/>
              </w:rPr>
            </w:pPr>
          </w:p>
        </w:tc>
        <w:tc>
          <w:tcPr>
            <w:tcW w:w="1843" w:type="dxa"/>
            <w:vAlign w:val="center"/>
          </w:tcPr>
          <w:p w:rsidR="008E237B" w:rsidRPr="006A4561" w:rsidRDefault="008E237B" w:rsidP="008E237B">
            <w:pPr>
              <w:jc w:val="center"/>
              <w:rPr>
                <w:sz w:val="20"/>
                <w:szCs w:val="20"/>
              </w:rPr>
            </w:pPr>
          </w:p>
        </w:tc>
        <w:tc>
          <w:tcPr>
            <w:tcW w:w="1134" w:type="dxa"/>
            <w:vAlign w:val="center"/>
          </w:tcPr>
          <w:p w:rsidR="008E237B" w:rsidRPr="006A4561" w:rsidRDefault="008E237B" w:rsidP="008E237B">
            <w:pPr>
              <w:jc w:val="center"/>
              <w:rPr>
                <w:sz w:val="20"/>
                <w:szCs w:val="20"/>
              </w:rPr>
            </w:pPr>
          </w:p>
        </w:tc>
        <w:tc>
          <w:tcPr>
            <w:tcW w:w="1134"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p>
        </w:tc>
        <w:tc>
          <w:tcPr>
            <w:tcW w:w="544" w:type="dxa"/>
            <w:vAlign w:val="center"/>
          </w:tcPr>
          <w:p w:rsidR="008E237B" w:rsidRPr="006A4561" w:rsidRDefault="008E237B" w:rsidP="008E237B">
            <w:pPr>
              <w:jc w:val="center"/>
              <w:rPr>
                <w:sz w:val="20"/>
                <w:szCs w:val="20"/>
              </w:rPr>
            </w:pPr>
          </w:p>
        </w:tc>
      </w:tr>
      <w:tr w:rsidR="008E237B" w:rsidRPr="006A4561" w:rsidTr="00D460D8">
        <w:tc>
          <w:tcPr>
            <w:tcW w:w="851" w:type="dxa"/>
            <w:vAlign w:val="center"/>
          </w:tcPr>
          <w:p w:rsidR="008E237B" w:rsidRPr="006A4561" w:rsidRDefault="008E237B" w:rsidP="008E237B">
            <w:pPr>
              <w:rPr>
                <w:sz w:val="20"/>
                <w:szCs w:val="20"/>
              </w:rPr>
            </w:pPr>
            <w:r w:rsidRPr="006A4561">
              <w:rPr>
                <w:sz w:val="20"/>
                <w:szCs w:val="20"/>
              </w:rPr>
              <w:t>3.3.4.1</w:t>
            </w:r>
          </w:p>
        </w:tc>
        <w:tc>
          <w:tcPr>
            <w:tcW w:w="4111" w:type="dxa"/>
            <w:gridSpan w:val="2"/>
          </w:tcPr>
          <w:p w:rsidR="008E237B" w:rsidRPr="006A4561" w:rsidRDefault="008E237B" w:rsidP="008E237B">
            <w:pPr>
              <w:tabs>
                <w:tab w:val="left" w:pos="0"/>
              </w:tabs>
              <w:suppressAutoHyphens/>
              <w:ind w:left="-108" w:right="-102"/>
              <w:jc w:val="both"/>
              <w:rPr>
                <w:sz w:val="20"/>
                <w:szCs w:val="20"/>
              </w:rPr>
            </w:pPr>
            <w:r w:rsidRPr="006A4561">
              <w:rPr>
                <w:sz w:val="20"/>
                <w:szCs w:val="20"/>
              </w:rPr>
              <w:t xml:space="preserve">Разработка Национального плана действий по охвату профессиональным образованием </w:t>
            </w:r>
            <w:r w:rsidRPr="006A4561">
              <w:rPr>
                <w:sz w:val="20"/>
                <w:szCs w:val="20"/>
                <w:lang w:eastAsia="ar-SA"/>
              </w:rPr>
              <w:t>людей со специальными потребностями.</w:t>
            </w:r>
          </w:p>
        </w:tc>
        <w:tc>
          <w:tcPr>
            <w:tcW w:w="2057" w:type="dxa"/>
            <w:vAlign w:val="center"/>
          </w:tcPr>
          <w:p w:rsidR="008E237B" w:rsidRPr="006A4561" w:rsidRDefault="008E237B" w:rsidP="008E237B">
            <w:pPr>
              <w:rPr>
                <w:sz w:val="20"/>
                <w:szCs w:val="20"/>
              </w:rPr>
            </w:pPr>
            <w:r w:rsidRPr="006A4561">
              <w:rPr>
                <w:sz w:val="20"/>
                <w:szCs w:val="20"/>
              </w:rPr>
              <w:t>Национальный план  утвержден</w:t>
            </w:r>
          </w:p>
        </w:tc>
        <w:tc>
          <w:tcPr>
            <w:tcW w:w="1203" w:type="dxa"/>
            <w:gridSpan w:val="2"/>
            <w:vAlign w:val="center"/>
          </w:tcPr>
          <w:p w:rsidR="008E237B" w:rsidRPr="006A4561" w:rsidRDefault="008E237B" w:rsidP="008E237B">
            <w:pPr>
              <w:jc w:val="center"/>
              <w:rPr>
                <w:sz w:val="20"/>
                <w:szCs w:val="20"/>
              </w:rPr>
            </w:pPr>
            <w:r w:rsidRPr="006A4561">
              <w:rPr>
                <w:sz w:val="20"/>
                <w:szCs w:val="20"/>
              </w:rPr>
              <w:t>2014</w:t>
            </w:r>
          </w:p>
        </w:tc>
        <w:tc>
          <w:tcPr>
            <w:tcW w:w="1843" w:type="dxa"/>
            <w:vAlign w:val="center"/>
          </w:tcPr>
          <w:p w:rsidR="008E237B" w:rsidRPr="006A4561" w:rsidRDefault="008E237B" w:rsidP="008E237B">
            <w:pPr>
              <w:ind w:right="-112"/>
              <w:rPr>
                <w:sz w:val="20"/>
                <w:szCs w:val="20"/>
              </w:rPr>
            </w:pPr>
            <w:r w:rsidRPr="006A4561">
              <w:rPr>
                <w:sz w:val="20"/>
                <w:szCs w:val="20"/>
              </w:rPr>
              <w:t>МО, МТСЗН, Ак</w:t>
            </w:r>
            <w:r w:rsidRPr="006A4561">
              <w:rPr>
                <w:sz w:val="20"/>
                <w:szCs w:val="20"/>
              </w:rPr>
              <w:t>а</w:t>
            </w:r>
            <w:r w:rsidRPr="006A4561">
              <w:rPr>
                <w:sz w:val="20"/>
                <w:szCs w:val="20"/>
              </w:rPr>
              <w:t>демия образования, РУМЦ</w:t>
            </w:r>
          </w:p>
        </w:tc>
        <w:tc>
          <w:tcPr>
            <w:tcW w:w="1134" w:type="dxa"/>
            <w:vAlign w:val="center"/>
          </w:tcPr>
          <w:p w:rsidR="008E237B" w:rsidRPr="006A4561" w:rsidRDefault="008E237B" w:rsidP="008E237B">
            <w:pPr>
              <w:jc w:val="center"/>
              <w:rPr>
                <w:sz w:val="20"/>
                <w:szCs w:val="20"/>
              </w:rPr>
            </w:pPr>
            <w:r w:rsidRPr="006A4561">
              <w:rPr>
                <w:sz w:val="20"/>
                <w:szCs w:val="20"/>
              </w:rPr>
              <w:t>20 173</w:t>
            </w:r>
          </w:p>
        </w:tc>
        <w:tc>
          <w:tcPr>
            <w:tcW w:w="1134" w:type="dxa"/>
            <w:vAlign w:val="center"/>
          </w:tcPr>
          <w:p w:rsidR="008E237B" w:rsidRPr="006A4561" w:rsidRDefault="008E237B" w:rsidP="008E237B">
            <w:pPr>
              <w:jc w:val="center"/>
              <w:rPr>
                <w:sz w:val="20"/>
                <w:szCs w:val="20"/>
              </w:rPr>
            </w:pPr>
            <w:r w:rsidRPr="006A4561">
              <w:rPr>
                <w:sz w:val="20"/>
                <w:szCs w:val="20"/>
              </w:rPr>
              <w:t>20 173</w:t>
            </w:r>
          </w:p>
        </w:tc>
        <w:tc>
          <w:tcPr>
            <w:tcW w:w="992" w:type="dxa"/>
            <w:vAlign w:val="center"/>
          </w:tcPr>
          <w:p w:rsidR="008E237B" w:rsidRPr="006A4561" w:rsidRDefault="008E237B" w:rsidP="008E237B">
            <w:pPr>
              <w:jc w:val="center"/>
              <w:rPr>
                <w:sz w:val="20"/>
                <w:szCs w:val="20"/>
              </w:rPr>
            </w:pPr>
          </w:p>
        </w:tc>
        <w:tc>
          <w:tcPr>
            <w:tcW w:w="992" w:type="dxa"/>
            <w:vAlign w:val="center"/>
          </w:tcPr>
          <w:p w:rsidR="008E237B" w:rsidRPr="006A4561" w:rsidRDefault="008E237B" w:rsidP="008E237B">
            <w:pPr>
              <w:jc w:val="center"/>
              <w:rPr>
                <w:sz w:val="20"/>
                <w:szCs w:val="20"/>
              </w:rPr>
            </w:pPr>
          </w:p>
        </w:tc>
        <w:tc>
          <w:tcPr>
            <w:tcW w:w="1016" w:type="dxa"/>
            <w:vAlign w:val="center"/>
          </w:tcPr>
          <w:p w:rsidR="008E237B" w:rsidRPr="006A4561" w:rsidRDefault="008E237B" w:rsidP="008E237B">
            <w:pPr>
              <w:jc w:val="center"/>
              <w:rPr>
                <w:sz w:val="20"/>
                <w:szCs w:val="20"/>
              </w:rPr>
            </w:pPr>
          </w:p>
        </w:tc>
        <w:tc>
          <w:tcPr>
            <w:tcW w:w="544" w:type="dxa"/>
            <w:vAlign w:val="center"/>
          </w:tcPr>
          <w:p w:rsidR="008E237B" w:rsidRPr="006A4561" w:rsidRDefault="008E237B" w:rsidP="008E237B">
            <w:pPr>
              <w:jc w:val="center"/>
              <w:rPr>
                <w:sz w:val="20"/>
                <w:szCs w:val="20"/>
              </w:rPr>
            </w:pPr>
          </w:p>
        </w:tc>
      </w:tr>
      <w:tr w:rsidR="008E237B" w:rsidRPr="006A4561" w:rsidTr="00D460D8">
        <w:tc>
          <w:tcPr>
            <w:tcW w:w="15877" w:type="dxa"/>
            <w:gridSpan w:val="13"/>
            <w:vAlign w:val="center"/>
          </w:tcPr>
          <w:p w:rsidR="008E237B" w:rsidRPr="006A4561" w:rsidRDefault="008E237B" w:rsidP="008E237B">
            <w:pPr>
              <w:jc w:val="center"/>
              <w:rPr>
                <w:sz w:val="20"/>
                <w:szCs w:val="20"/>
              </w:rPr>
            </w:pPr>
            <w:r w:rsidRPr="006A4561">
              <w:rPr>
                <w:bCs/>
                <w:sz w:val="20"/>
                <w:szCs w:val="20"/>
              </w:rPr>
              <w:t>4.ВЫСШЕЕ ПРОФЕССИОНАЛЬНОЕ ОБРАЗОВАНИЕ</w:t>
            </w:r>
          </w:p>
        </w:tc>
      </w:tr>
      <w:tr w:rsidR="008E237B" w:rsidRPr="006A4561" w:rsidTr="00D460D8">
        <w:tc>
          <w:tcPr>
            <w:tcW w:w="15877" w:type="dxa"/>
            <w:gridSpan w:val="13"/>
            <w:vAlign w:val="center"/>
          </w:tcPr>
          <w:p w:rsidR="008E237B" w:rsidRPr="006A4561" w:rsidRDefault="008E237B" w:rsidP="008E237B">
            <w:pPr>
              <w:jc w:val="center"/>
              <w:rPr>
                <w:sz w:val="20"/>
                <w:szCs w:val="20"/>
              </w:rPr>
            </w:pPr>
            <w:r w:rsidRPr="006A4561">
              <w:rPr>
                <w:bCs/>
                <w:sz w:val="20"/>
                <w:szCs w:val="20"/>
              </w:rPr>
              <w:t>4.1.МОДЕРНИЗАЦИЯ СОДЕРЖАНИЯ</w:t>
            </w:r>
            <w:r w:rsidRPr="006A4561">
              <w:rPr>
                <w:sz w:val="20"/>
                <w:szCs w:val="20"/>
              </w:rPr>
              <w:t xml:space="preserve"> </w:t>
            </w:r>
            <w:r w:rsidRPr="006A4561">
              <w:rPr>
                <w:bCs/>
                <w:sz w:val="20"/>
                <w:szCs w:val="20"/>
              </w:rPr>
              <w:t>ОБРАЗОВАНИЯ</w:t>
            </w:r>
          </w:p>
        </w:tc>
      </w:tr>
      <w:tr w:rsidR="00EF2F73" w:rsidRPr="006A4561" w:rsidTr="00D460D8">
        <w:tc>
          <w:tcPr>
            <w:tcW w:w="851" w:type="dxa"/>
            <w:vAlign w:val="center"/>
          </w:tcPr>
          <w:p w:rsidR="00EF2F73" w:rsidRPr="006A4561" w:rsidRDefault="00EF2F73" w:rsidP="00EF2F73">
            <w:pPr>
              <w:rPr>
                <w:bCs/>
                <w:iCs/>
                <w:sz w:val="20"/>
                <w:szCs w:val="20"/>
              </w:rPr>
            </w:pPr>
            <w:r w:rsidRPr="006A4561">
              <w:rPr>
                <w:bCs/>
                <w:iCs/>
                <w:sz w:val="20"/>
                <w:szCs w:val="20"/>
              </w:rPr>
              <w:t>4.1.1</w:t>
            </w:r>
          </w:p>
        </w:tc>
        <w:tc>
          <w:tcPr>
            <w:tcW w:w="4111" w:type="dxa"/>
            <w:gridSpan w:val="2"/>
          </w:tcPr>
          <w:p w:rsidR="00EF2F73" w:rsidRPr="006A4561" w:rsidRDefault="00EF2F73" w:rsidP="00EF2F73">
            <w:pPr>
              <w:ind w:right="-102"/>
              <w:rPr>
                <w:bCs/>
                <w:iCs/>
                <w:sz w:val="20"/>
                <w:szCs w:val="20"/>
              </w:rPr>
            </w:pPr>
            <w:r w:rsidRPr="006A4561">
              <w:rPr>
                <w:bCs/>
                <w:iCs/>
                <w:sz w:val="20"/>
                <w:szCs w:val="20"/>
              </w:rPr>
              <w:t>Модернизация содержания высшего образ</w:t>
            </w:r>
            <w:r w:rsidRPr="006A4561">
              <w:rPr>
                <w:bCs/>
                <w:iCs/>
                <w:sz w:val="20"/>
                <w:szCs w:val="20"/>
              </w:rPr>
              <w:t>о</w:t>
            </w:r>
            <w:r w:rsidRPr="006A4561">
              <w:rPr>
                <w:bCs/>
                <w:iCs/>
                <w:sz w:val="20"/>
                <w:szCs w:val="20"/>
              </w:rPr>
              <w:t>вания в соответствии с требованиями экон</w:t>
            </w:r>
            <w:r w:rsidRPr="006A4561">
              <w:rPr>
                <w:bCs/>
                <w:iCs/>
                <w:sz w:val="20"/>
                <w:szCs w:val="20"/>
              </w:rPr>
              <w:t>о</w:t>
            </w:r>
            <w:r w:rsidRPr="006A4561">
              <w:rPr>
                <w:bCs/>
                <w:iCs/>
                <w:sz w:val="20"/>
                <w:szCs w:val="20"/>
              </w:rPr>
              <w:t>мики и задачами формирования интеллект</w:t>
            </w:r>
            <w:r w:rsidRPr="006A4561">
              <w:rPr>
                <w:bCs/>
                <w:iCs/>
                <w:sz w:val="20"/>
                <w:szCs w:val="20"/>
              </w:rPr>
              <w:t>у</w:t>
            </w:r>
            <w:r w:rsidRPr="006A4561">
              <w:rPr>
                <w:bCs/>
                <w:iCs/>
                <w:sz w:val="20"/>
                <w:szCs w:val="20"/>
              </w:rPr>
              <w:t>альной элиты страны</w:t>
            </w:r>
          </w:p>
        </w:tc>
        <w:tc>
          <w:tcPr>
            <w:tcW w:w="2057" w:type="dxa"/>
          </w:tcPr>
          <w:p w:rsidR="00EF2F73" w:rsidRPr="006A4561" w:rsidRDefault="00EF2F73" w:rsidP="00EF2F73">
            <w:pPr>
              <w:ind w:right="-82"/>
              <w:rPr>
                <w:iCs/>
                <w:sz w:val="20"/>
                <w:szCs w:val="20"/>
              </w:rPr>
            </w:pPr>
          </w:p>
        </w:tc>
        <w:tc>
          <w:tcPr>
            <w:tcW w:w="1203" w:type="dxa"/>
            <w:gridSpan w:val="2"/>
          </w:tcPr>
          <w:p w:rsidR="00EF2F73" w:rsidRPr="006A4561" w:rsidRDefault="00EF2F73" w:rsidP="00EF2F73">
            <w:pPr>
              <w:rPr>
                <w:iCs/>
                <w:sz w:val="20"/>
                <w:szCs w:val="20"/>
              </w:rPr>
            </w:pPr>
          </w:p>
        </w:tc>
        <w:tc>
          <w:tcPr>
            <w:tcW w:w="1843" w:type="dxa"/>
          </w:tcPr>
          <w:p w:rsidR="00EF2F73" w:rsidRPr="006A4561" w:rsidRDefault="00EF2F73" w:rsidP="00EF2F73">
            <w:pPr>
              <w:rPr>
                <w:sz w:val="20"/>
                <w:szCs w:val="20"/>
              </w:rPr>
            </w:pPr>
          </w:p>
        </w:tc>
        <w:tc>
          <w:tcPr>
            <w:tcW w:w="1134" w:type="dxa"/>
            <w:vAlign w:val="center"/>
          </w:tcPr>
          <w:p w:rsidR="00EF2F73" w:rsidRPr="006A4561" w:rsidRDefault="00EF2F73" w:rsidP="00EF2F73">
            <w:pPr>
              <w:jc w:val="center"/>
              <w:rPr>
                <w:sz w:val="20"/>
                <w:szCs w:val="20"/>
              </w:rPr>
            </w:pP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4.1.1.1</w:t>
            </w:r>
          </w:p>
        </w:tc>
        <w:tc>
          <w:tcPr>
            <w:tcW w:w="4111" w:type="dxa"/>
            <w:gridSpan w:val="2"/>
          </w:tcPr>
          <w:p w:rsidR="00EF2F73" w:rsidRPr="006A4561" w:rsidRDefault="00EF2F73" w:rsidP="00EF2F73">
            <w:pPr>
              <w:ind w:right="-102"/>
              <w:rPr>
                <w:bCs/>
                <w:iCs/>
                <w:sz w:val="20"/>
                <w:szCs w:val="20"/>
              </w:rPr>
            </w:pPr>
            <w:r w:rsidRPr="006A4561">
              <w:rPr>
                <w:sz w:val="20"/>
                <w:szCs w:val="20"/>
              </w:rPr>
              <w:t>Разработка и утверждение государственных стандартов нового поколения высшего  пр</w:t>
            </w:r>
            <w:r w:rsidRPr="006A4561">
              <w:rPr>
                <w:sz w:val="20"/>
                <w:szCs w:val="20"/>
              </w:rPr>
              <w:t>о</w:t>
            </w:r>
            <w:r w:rsidRPr="006A4561">
              <w:rPr>
                <w:sz w:val="20"/>
                <w:szCs w:val="20"/>
              </w:rPr>
              <w:t>фессионального образования, обеспечива</w:t>
            </w:r>
            <w:r w:rsidRPr="006A4561">
              <w:rPr>
                <w:sz w:val="20"/>
                <w:szCs w:val="20"/>
              </w:rPr>
              <w:t>ю</w:t>
            </w:r>
            <w:r w:rsidRPr="006A4561">
              <w:rPr>
                <w:sz w:val="20"/>
                <w:szCs w:val="20"/>
              </w:rPr>
              <w:t xml:space="preserve">щих качественное соответствие квалификации  специалистов запросам рынка труда </w:t>
            </w:r>
          </w:p>
        </w:tc>
        <w:tc>
          <w:tcPr>
            <w:tcW w:w="2057" w:type="dxa"/>
          </w:tcPr>
          <w:p w:rsidR="00EF2F73" w:rsidRPr="006A4561" w:rsidRDefault="00EF2F73" w:rsidP="00EF2F73">
            <w:pPr>
              <w:rPr>
                <w:iCs/>
                <w:sz w:val="20"/>
                <w:szCs w:val="20"/>
              </w:rPr>
            </w:pPr>
            <w:r w:rsidRPr="006A4561">
              <w:rPr>
                <w:iCs/>
                <w:sz w:val="20"/>
                <w:szCs w:val="20"/>
              </w:rPr>
              <w:t>Стандарты нового поколения разраб</w:t>
            </w:r>
            <w:r w:rsidRPr="006A4561">
              <w:rPr>
                <w:iCs/>
                <w:sz w:val="20"/>
                <w:szCs w:val="20"/>
              </w:rPr>
              <w:t>о</w:t>
            </w:r>
            <w:r w:rsidRPr="006A4561">
              <w:rPr>
                <w:iCs/>
                <w:sz w:val="20"/>
                <w:szCs w:val="20"/>
              </w:rPr>
              <w:t>таны</w:t>
            </w:r>
          </w:p>
        </w:tc>
        <w:tc>
          <w:tcPr>
            <w:tcW w:w="1203" w:type="dxa"/>
            <w:gridSpan w:val="2"/>
          </w:tcPr>
          <w:p w:rsidR="00EF2F73" w:rsidRPr="006A4561" w:rsidRDefault="00EF2F73" w:rsidP="00EF2F73">
            <w:pPr>
              <w:rPr>
                <w:iCs/>
                <w:sz w:val="20"/>
                <w:szCs w:val="20"/>
              </w:rPr>
            </w:pPr>
            <w:r w:rsidRPr="006A4561">
              <w:rPr>
                <w:sz w:val="20"/>
                <w:szCs w:val="20"/>
              </w:rPr>
              <w:t>2012-2013</w:t>
            </w:r>
          </w:p>
        </w:tc>
        <w:tc>
          <w:tcPr>
            <w:tcW w:w="1843" w:type="dxa"/>
          </w:tcPr>
          <w:p w:rsidR="00EF2F73" w:rsidRPr="006A4561" w:rsidRDefault="00EF2F73" w:rsidP="00EF2F73">
            <w:pPr>
              <w:rPr>
                <w:sz w:val="20"/>
                <w:szCs w:val="20"/>
              </w:rPr>
            </w:pPr>
            <w:r w:rsidRPr="006A4561">
              <w:rPr>
                <w:sz w:val="20"/>
                <w:szCs w:val="20"/>
              </w:rPr>
              <w:t>МО, ВУЗы</w:t>
            </w:r>
          </w:p>
        </w:tc>
        <w:tc>
          <w:tcPr>
            <w:tcW w:w="1134" w:type="dxa"/>
            <w:vAlign w:val="center"/>
          </w:tcPr>
          <w:p w:rsidR="00EF2F73" w:rsidRPr="006A4561" w:rsidRDefault="00EF2F73" w:rsidP="00EF2F73">
            <w:pPr>
              <w:jc w:val="center"/>
              <w:rPr>
                <w:sz w:val="20"/>
                <w:szCs w:val="20"/>
              </w:rPr>
            </w:pPr>
            <w:r w:rsidRPr="006A4561">
              <w:rPr>
                <w:sz w:val="20"/>
                <w:szCs w:val="20"/>
              </w:rPr>
              <w:t>168 028</w:t>
            </w:r>
          </w:p>
        </w:tc>
        <w:tc>
          <w:tcPr>
            <w:tcW w:w="1134" w:type="dxa"/>
            <w:vAlign w:val="center"/>
          </w:tcPr>
          <w:p w:rsidR="00EF2F73" w:rsidRPr="006A4561" w:rsidRDefault="00EF2F73" w:rsidP="00EF2F73">
            <w:pPr>
              <w:jc w:val="center"/>
              <w:rPr>
                <w:sz w:val="20"/>
                <w:szCs w:val="20"/>
              </w:rPr>
            </w:pPr>
            <w:r w:rsidRPr="006A4561">
              <w:rPr>
                <w:sz w:val="20"/>
                <w:szCs w:val="20"/>
              </w:rPr>
              <w:t>168 028</w:t>
            </w: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lastRenderedPageBreak/>
              <w:t>4.1.1.2</w:t>
            </w:r>
          </w:p>
        </w:tc>
        <w:tc>
          <w:tcPr>
            <w:tcW w:w="4111" w:type="dxa"/>
            <w:gridSpan w:val="2"/>
          </w:tcPr>
          <w:p w:rsidR="00EF2F73" w:rsidRPr="006A4561" w:rsidRDefault="00EF2F73" w:rsidP="00EF2F73">
            <w:pPr>
              <w:ind w:right="-102"/>
              <w:rPr>
                <w:sz w:val="20"/>
                <w:szCs w:val="20"/>
              </w:rPr>
            </w:pPr>
            <w:r w:rsidRPr="006A4561">
              <w:rPr>
                <w:sz w:val="20"/>
                <w:szCs w:val="20"/>
              </w:rPr>
              <w:t>Разработка новых типовых учебных программ и планов по подготовки бакалавров и магис</w:t>
            </w:r>
            <w:r w:rsidRPr="006A4561">
              <w:rPr>
                <w:sz w:val="20"/>
                <w:szCs w:val="20"/>
              </w:rPr>
              <w:t>т</w:t>
            </w:r>
            <w:r w:rsidRPr="006A4561">
              <w:rPr>
                <w:sz w:val="20"/>
                <w:szCs w:val="20"/>
              </w:rPr>
              <w:t>ров, с учётом требований внутреннего и внешнего рынка труда.</w:t>
            </w:r>
          </w:p>
        </w:tc>
        <w:tc>
          <w:tcPr>
            <w:tcW w:w="2057" w:type="dxa"/>
          </w:tcPr>
          <w:p w:rsidR="00EF2F73" w:rsidRPr="006A4561" w:rsidRDefault="00EF2F73" w:rsidP="00EF2F73">
            <w:pPr>
              <w:rPr>
                <w:iCs/>
                <w:sz w:val="20"/>
                <w:szCs w:val="20"/>
              </w:rPr>
            </w:pPr>
            <w:r w:rsidRPr="006A4561">
              <w:rPr>
                <w:iCs/>
                <w:sz w:val="20"/>
                <w:szCs w:val="20"/>
              </w:rPr>
              <w:t>Новые типы учебных программ и планов разработаны</w:t>
            </w:r>
          </w:p>
        </w:tc>
        <w:tc>
          <w:tcPr>
            <w:tcW w:w="1203" w:type="dxa"/>
            <w:gridSpan w:val="2"/>
          </w:tcPr>
          <w:p w:rsidR="00EF2F73" w:rsidRPr="006A4561" w:rsidRDefault="00EF2F73" w:rsidP="00EF2F73">
            <w:pPr>
              <w:rPr>
                <w:sz w:val="20"/>
                <w:szCs w:val="20"/>
              </w:rPr>
            </w:pPr>
            <w:r w:rsidRPr="006A4561">
              <w:rPr>
                <w:sz w:val="20"/>
                <w:szCs w:val="20"/>
              </w:rPr>
              <w:t>2013 - 2014</w:t>
            </w:r>
          </w:p>
        </w:tc>
        <w:tc>
          <w:tcPr>
            <w:tcW w:w="1843" w:type="dxa"/>
          </w:tcPr>
          <w:p w:rsidR="00EF2F73" w:rsidRPr="006A4561" w:rsidRDefault="00EF2F73" w:rsidP="00EF2F73">
            <w:pPr>
              <w:rPr>
                <w:sz w:val="20"/>
                <w:szCs w:val="20"/>
              </w:rPr>
            </w:pPr>
            <w:r w:rsidRPr="006A4561">
              <w:rPr>
                <w:sz w:val="20"/>
                <w:szCs w:val="20"/>
              </w:rPr>
              <w:t>МО,</w:t>
            </w:r>
          </w:p>
          <w:p w:rsidR="00EF2F73" w:rsidRPr="006A4561" w:rsidRDefault="00EF2F73" w:rsidP="00EF2F73">
            <w:pPr>
              <w:rPr>
                <w:sz w:val="20"/>
                <w:szCs w:val="20"/>
              </w:rPr>
            </w:pPr>
            <w:r w:rsidRPr="006A4561">
              <w:rPr>
                <w:sz w:val="20"/>
                <w:szCs w:val="20"/>
              </w:rPr>
              <w:t>ВУЗы</w:t>
            </w:r>
          </w:p>
        </w:tc>
        <w:tc>
          <w:tcPr>
            <w:tcW w:w="1134" w:type="dxa"/>
            <w:vAlign w:val="center"/>
          </w:tcPr>
          <w:p w:rsidR="00EF2F73" w:rsidRPr="006A4561" w:rsidRDefault="00EF2F73" w:rsidP="00EF2F73">
            <w:pPr>
              <w:jc w:val="center"/>
              <w:rPr>
                <w:sz w:val="20"/>
                <w:szCs w:val="20"/>
              </w:rPr>
            </w:pPr>
            <w:r w:rsidRPr="006A4561">
              <w:rPr>
                <w:sz w:val="20"/>
                <w:szCs w:val="20"/>
              </w:rPr>
              <w:t>595 000</w:t>
            </w:r>
          </w:p>
        </w:tc>
        <w:tc>
          <w:tcPr>
            <w:tcW w:w="1134" w:type="dxa"/>
            <w:vAlign w:val="center"/>
          </w:tcPr>
          <w:p w:rsidR="00EF2F73" w:rsidRPr="006A4561" w:rsidRDefault="00EF2F73" w:rsidP="00EF2F73">
            <w:pPr>
              <w:jc w:val="center"/>
              <w:rPr>
                <w:sz w:val="20"/>
                <w:szCs w:val="20"/>
              </w:rPr>
            </w:pPr>
            <w:r w:rsidRPr="006A4561">
              <w:rPr>
                <w:sz w:val="20"/>
                <w:szCs w:val="20"/>
              </w:rPr>
              <w:t>595 000</w:t>
            </w: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4.1.1.3</w:t>
            </w:r>
          </w:p>
        </w:tc>
        <w:tc>
          <w:tcPr>
            <w:tcW w:w="4111" w:type="dxa"/>
            <w:gridSpan w:val="2"/>
          </w:tcPr>
          <w:p w:rsidR="00EF2F73" w:rsidRPr="006A4561" w:rsidRDefault="00EF2F73" w:rsidP="00EF2F73">
            <w:pPr>
              <w:ind w:right="-102"/>
              <w:rPr>
                <w:sz w:val="20"/>
                <w:szCs w:val="20"/>
              </w:rPr>
            </w:pPr>
            <w:r w:rsidRPr="006A4561">
              <w:rPr>
                <w:sz w:val="20"/>
                <w:szCs w:val="20"/>
              </w:rPr>
              <w:t>Обеспечение полного перехода на модульно-кредит-ную технологию организации учебн</w:t>
            </w:r>
            <w:r w:rsidRPr="006A4561">
              <w:rPr>
                <w:sz w:val="20"/>
                <w:szCs w:val="20"/>
              </w:rPr>
              <w:t>о</w:t>
            </w:r>
            <w:r w:rsidRPr="006A4561">
              <w:rPr>
                <w:sz w:val="20"/>
                <w:szCs w:val="20"/>
              </w:rPr>
              <w:t>го процесса (подготовка преподавателей, пр</w:t>
            </w:r>
            <w:r w:rsidRPr="006A4561">
              <w:rPr>
                <w:sz w:val="20"/>
                <w:szCs w:val="20"/>
              </w:rPr>
              <w:t>о</w:t>
            </w:r>
            <w:r w:rsidRPr="006A4561">
              <w:rPr>
                <w:sz w:val="20"/>
                <w:szCs w:val="20"/>
              </w:rPr>
              <w:t>ведение семинаров, разработка методических указаний)</w:t>
            </w:r>
          </w:p>
        </w:tc>
        <w:tc>
          <w:tcPr>
            <w:tcW w:w="2057" w:type="dxa"/>
          </w:tcPr>
          <w:p w:rsidR="00EF2F73" w:rsidRPr="006A4561" w:rsidRDefault="00EF2F73" w:rsidP="00EF2F73">
            <w:pPr>
              <w:rPr>
                <w:iCs/>
                <w:sz w:val="20"/>
                <w:szCs w:val="20"/>
              </w:rPr>
            </w:pPr>
            <w:r w:rsidRPr="006A4561">
              <w:rPr>
                <w:iCs/>
                <w:sz w:val="20"/>
                <w:szCs w:val="20"/>
              </w:rPr>
              <w:t>Созданы основы для полного перехода на модульно-кредитную организацию уче</w:t>
            </w:r>
            <w:r w:rsidRPr="006A4561">
              <w:rPr>
                <w:iCs/>
                <w:sz w:val="20"/>
                <w:szCs w:val="20"/>
              </w:rPr>
              <w:t>б</w:t>
            </w:r>
            <w:r w:rsidRPr="006A4561">
              <w:rPr>
                <w:iCs/>
                <w:sz w:val="20"/>
                <w:szCs w:val="20"/>
              </w:rPr>
              <w:t>ного процесса</w:t>
            </w:r>
          </w:p>
        </w:tc>
        <w:tc>
          <w:tcPr>
            <w:tcW w:w="1203" w:type="dxa"/>
            <w:gridSpan w:val="2"/>
          </w:tcPr>
          <w:p w:rsidR="00EF2F73" w:rsidRPr="006A4561" w:rsidRDefault="00EF2F73" w:rsidP="00EF2F73">
            <w:pPr>
              <w:rPr>
                <w:sz w:val="20"/>
                <w:szCs w:val="20"/>
              </w:rPr>
            </w:pPr>
            <w:r w:rsidRPr="006A4561">
              <w:rPr>
                <w:sz w:val="20"/>
                <w:szCs w:val="20"/>
                <w:lang w:eastAsia="en-US"/>
              </w:rPr>
              <w:t>2014</w:t>
            </w:r>
          </w:p>
        </w:tc>
        <w:tc>
          <w:tcPr>
            <w:tcW w:w="1843" w:type="dxa"/>
          </w:tcPr>
          <w:p w:rsidR="00EF2F73" w:rsidRPr="006A4561" w:rsidRDefault="00EF2F73" w:rsidP="00EF2F73">
            <w:pPr>
              <w:rPr>
                <w:sz w:val="20"/>
                <w:szCs w:val="20"/>
                <w:lang w:val="tg-Cyrl-TJ" w:eastAsia="en-US"/>
              </w:rPr>
            </w:pPr>
            <w:r w:rsidRPr="006A4561">
              <w:rPr>
                <w:sz w:val="20"/>
                <w:szCs w:val="20"/>
                <w:lang w:val="tg-Cyrl-TJ" w:eastAsia="en-US"/>
              </w:rPr>
              <w:t>МО,</w:t>
            </w:r>
          </w:p>
          <w:p w:rsidR="00EF2F73" w:rsidRPr="006A4561" w:rsidRDefault="00EF2F73" w:rsidP="00EF2F73">
            <w:pPr>
              <w:rPr>
                <w:sz w:val="20"/>
                <w:szCs w:val="20"/>
              </w:rPr>
            </w:pPr>
            <w:r w:rsidRPr="006A4561">
              <w:rPr>
                <w:sz w:val="20"/>
                <w:szCs w:val="20"/>
                <w:lang w:val="tg-Cyrl-TJ" w:eastAsia="en-US"/>
              </w:rPr>
              <w:t>Вузы.</w:t>
            </w:r>
          </w:p>
        </w:tc>
        <w:tc>
          <w:tcPr>
            <w:tcW w:w="1134" w:type="dxa"/>
            <w:vAlign w:val="center"/>
          </w:tcPr>
          <w:p w:rsidR="00EF2F73" w:rsidRPr="006A4561" w:rsidRDefault="00EF2F73" w:rsidP="00EF2F73">
            <w:pPr>
              <w:jc w:val="center"/>
              <w:rPr>
                <w:sz w:val="20"/>
                <w:szCs w:val="20"/>
              </w:rPr>
            </w:pPr>
            <w:r w:rsidRPr="006A4561">
              <w:rPr>
                <w:sz w:val="20"/>
                <w:szCs w:val="20"/>
              </w:rPr>
              <w:t>24 276</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24 276</w:t>
            </w: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4.1.1.4</w:t>
            </w:r>
          </w:p>
        </w:tc>
        <w:tc>
          <w:tcPr>
            <w:tcW w:w="4111" w:type="dxa"/>
            <w:gridSpan w:val="2"/>
          </w:tcPr>
          <w:p w:rsidR="00EF2F73" w:rsidRPr="006A4561" w:rsidRDefault="00EF2F73" w:rsidP="00EF2F73">
            <w:pPr>
              <w:ind w:right="-102"/>
              <w:rPr>
                <w:sz w:val="20"/>
                <w:szCs w:val="20"/>
              </w:rPr>
            </w:pPr>
            <w:r w:rsidRPr="006A4561">
              <w:rPr>
                <w:sz w:val="20"/>
                <w:szCs w:val="20"/>
              </w:rPr>
              <w:t>Разработка нового Классификатора специал</w:t>
            </w:r>
            <w:r w:rsidRPr="006A4561">
              <w:rPr>
                <w:sz w:val="20"/>
                <w:szCs w:val="20"/>
              </w:rPr>
              <w:t>ь</w:t>
            </w:r>
            <w:r w:rsidRPr="006A4561">
              <w:rPr>
                <w:sz w:val="20"/>
                <w:szCs w:val="20"/>
              </w:rPr>
              <w:t>ностей по высшему профессиональному обр</w:t>
            </w:r>
            <w:r w:rsidRPr="006A4561">
              <w:rPr>
                <w:sz w:val="20"/>
                <w:szCs w:val="20"/>
              </w:rPr>
              <w:t>а</w:t>
            </w:r>
            <w:r w:rsidRPr="006A4561">
              <w:rPr>
                <w:sz w:val="20"/>
                <w:szCs w:val="20"/>
              </w:rPr>
              <w:t>зованию/ в соответствии с международными стандартами</w:t>
            </w:r>
          </w:p>
          <w:p w:rsidR="00EF2F73" w:rsidRPr="006A4561" w:rsidRDefault="00EF2F73" w:rsidP="00EF2F73">
            <w:pPr>
              <w:ind w:right="-102"/>
              <w:rPr>
                <w:sz w:val="20"/>
                <w:szCs w:val="20"/>
              </w:rPr>
            </w:pPr>
          </w:p>
        </w:tc>
        <w:tc>
          <w:tcPr>
            <w:tcW w:w="2057" w:type="dxa"/>
          </w:tcPr>
          <w:p w:rsidR="00EF2F73" w:rsidRPr="006A4561" w:rsidRDefault="00EF2F73" w:rsidP="00EF2F73">
            <w:pPr>
              <w:rPr>
                <w:iCs/>
                <w:sz w:val="20"/>
                <w:szCs w:val="20"/>
              </w:rPr>
            </w:pPr>
            <w:r w:rsidRPr="006A4561">
              <w:rPr>
                <w:iCs/>
                <w:sz w:val="20"/>
                <w:szCs w:val="20"/>
              </w:rPr>
              <w:t>Новый Классифик</w:t>
            </w:r>
            <w:r w:rsidRPr="006A4561">
              <w:rPr>
                <w:iCs/>
                <w:sz w:val="20"/>
                <w:szCs w:val="20"/>
              </w:rPr>
              <w:t>а</w:t>
            </w:r>
            <w:r w:rsidRPr="006A4561">
              <w:rPr>
                <w:iCs/>
                <w:sz w:val="20"/>
                <w:szCs w:val="20"/>
              </w:rPr>
              <w:t>тор разработан</w:t>
            </w:r>
          </w:p>
        </w:tc>
        <w:tc>
          <w:tcPr>
            <w:tcW w:w="1203" w:type="dxa"/>
            <w:gridSpan w:val="2"/>
          </w:tcPr>
          <w:p w:rsidR="00EF2F73" w:rsidRPr="006A4561" w:rsidRDefault="00EF2F73" w:rsidP="00EF2F73">
            <w:pPr>
              <w:rPr>
                <w:sz w:val="20"/>
                <w:szCs w:val="20"/>
              </w:rPr>
            </w:pPr>
            <w:r w:rsidRPr="006A4561">
              <w:rPr>
                <w:sz w:val="20"/>
                <w:szCs w:val="20"/>
              </w:rPr>
              <w:t>2013</w:t>
            </w:r>
          </w:p>
        </w:tc>
        <w:tc>
          <w:tcPr>
            <w:tcW w:w="1843" w:type="dxa"/>
          </w:tcPr>
          <w:p w:rsidR="00EF2F73" w:rsidRPr="006A4561" w:rsidRDefault="00EF2F73" w:rsidP="00EF2F73">
            <w:pPr>
              <w:rPr>
                <w:sz w:val="20"/>
                <w:szCs w:val="20"/>
              </w:rPr>
            </w:pPr>
            <w:r w:rsidRPr="006A4561">
              <w:rPr>
                <w:sz w:val="20"/>
                <w:szCs w:val="20"/>
              </w:rPr>
              <w:t>МО,</w:t>
            </w:r>
          </w:p>
          <w:p w:rsidR="00EF2F73" w:rsidRPr="006A4561" w:rsidRDefault="00EF2F73" w:rsidP="00EF2F73">
            <w:pPr>
              <w:rPr>
                <w:sz w:val="20"/>
                <w:szCs w:val="20"/>
              </w:rPr>
            </w:pPr>
            <w:r w:rsidRPr="006A4561">
              <w:rPr>
                <w:sz w:val="20"/>
                <w:szCs w:val="20"/>
              </w:rPr>
              <w:t>ВУЗы</w:t>
            </w:r>
          </w:p>
        </w:tc>
        <w:tc>
          <w:tcPr>
            <w:tcW w:w="1134" w:type="dxa"/>
            <w:vAlign w:val="center"/>
          </w:tcPr>
          <w:p w:rsidR="00EF2F73" w:rsidRPr="006A4561" w:rsidRDefault="00EF2F73" w:rsidP="00EF2F73">
            <w:pPr>
              <w:jc w:val="center"/>
              <w:rPr>
                <w:sz w:val="20"/>
                <w:szCs w:val="20"/>
              </w:rPr>
            </w:pPr>
            <w:r w:rsidRPr="006A4561">
              <w:rPr>
                <w:sz w:val="20"/>
                <w:szCs w:val="20"/>
              </w:rPr>
              <w:t>13 209</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13 209</w:t>
            </w: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bCs/>
                <w:iCs/>
                <w:sz w:val="20"/>
                <w:szCs w:val="20"/>
              </w:rPr>
            </w:pPr>
            <w:r w:rsidRPr="006A4561">
              <w:rPr>
                <w:bCs/>
                <w:iCs/>
                <w:sz w:val="20"/>
                <w:szCs w:val="20"/>
              </w:rPr>
              <w:t>4.1.2</w:t>
            </w:r>
          </w:p>
        </w:tc>
        <w:tc>
          <w:tcPr>
            <w:tcW w:w="4111" w:type="dxa"/>
            <w:gridSpan w:val="2"/>
          </w:tcPr>
          <w:p w:rsidR="00EF2F73" w:rsidRPr="006A4561" w:rsidRDefault="00EF2F73" w:rsidP="00EF2F73">
            <w:pPr>
              <w:ind w:right="-102"/>
              <w:rPr>
                <w:bCs/>
                <w:iCs/>
                <w:sz w:val="20"/>
                <w:szCs w:val="20"/>
              </w:rPr>
            </w:pPr>
            <w:r w:rsidRPr="006A4561">
              <w:rPr>
                <w:bCs/>
                <w:iCs/>
                <w:sz w:val="20"/>
                <w:szCs w:val="20"/>
              </w:rPr>
              <w:t>Повышение практикоориентированности высшего образования и его связи с наци</w:t>
            </w:r>
            <w:r w:rsidRPr="006A4561">
              <w:rPr>
                <w:bCs/>
                <w:iCs/>
                <w:sz w:val="20"/>
                <w:szCs w:val="20"/>
              </w:rPr>
              <w:t>о</w:t>
            </w:r>
            <w:r w:rsidRPr="006A4561">
              <w:rPr>
                <w:bCs/>
                <w:iCs/>
                <w:sz w:val="20"/>
                <w:szCs w:val="20"/>
              </w:rPr>
              <w:t>нальным и местными рынками труда, пр</w:t>
            </w:r>
            <w:r w:rsidRPr="006A4561">
              <w:rPr>
                <w:bCs/>
                <w:iCs/>
                <w:sz w:val="20"/>
                <w:szCs w:val="20"/>
              </w:rPr>
              <w:t>е</w:t>
            </w:r>
            <w:r w:rsidRPr="006A4561">
              <w:rPr>
                <w:bCs/>
                <w:iCs/>
                <w:sz w:val="20"/>
                <w:szCs w:val="20"/>
              </w:rPr>
              <w:t>вращение ВУЗов в действенный фактор ра</w:t>
            </w:r>
            <w:r w:rsidRPr="006A4561">
              <w:rPr>
                <w:bCs/>
                <w:iCs/>
                <w:sz w:val="20"/>
                <w:szCs w:val="20"/>
              </w:rPr>
              <w:t>з</w:t>
            </w:r>
            <w:r w:rsidRPr="006A4561">
              <w:rPr>
                <w:bCs/>
                <w:iCs/>
                <w:sz w:val="20"/>
                <w:szCs w:val="20"/>
              </w:rPr>
              <w:t>вития территорий</w:t>
            </w:r>
          </w:p>
        </w:tc>
        <w:tc>
          <w:tcPr>
            <w:tcW w:w="2057" w:type="dxa"/>
          </w:tcPr>
          <w:p w:rsidR="00EF2F73" w:rsidRPr="006A4561" w:rsidRDefault="00EF2F73" w:rsidP="00EF2F73">
            <w:pPr>
              <w:rPr>
                <w:iCs/>
                <w:sz w:val="20"/>
                <w:szCs w:val="20"/>
              </w:rPr>
            </w:pPr>
          </w:p>
        </w:tc>
        <w:tc>
          <w:tcPr>
            <w:tcW w:w="1203" w:type="dxa"/>
            <w:gridSpan w:val="2"/>
          </w:tcPr>
          <w:p w:rsidR="00EF2F73" w:rsidRPr="006A4561" w:rsidRDefault="00EF2F73" w:rsidP="00EF2F73">
            <w:pPr>
              <w:rPr>
                <w:iCs/>
                <w:sz w:val="20"/>
                <w:szCs w:val="20"/>
              </w:rPr>
            </w:pPr>
          </w:p>
        </w:tc>
        <w:tc>
          <w:tcPr>
            <w:tcW w:w="1843" w:type="dxa"/>
          </w:tcPr>
          <w:p w:rsidR="00EF2F73" w:rsidRPr="006A4561" w:rsidRDefault="00EF2F73" w:rsidP="00EF2F73">
            <w:pPr>
              <w:rPr>
                <w:sz w:val="20"/>
                <w:szCs w:val="20"/>
              </w:rPr>
            </w:pPr>
          </w:p>
        </w:tc>
        <w:tc>
          <w:tcPr>
            <w:tcW w:w="1134" w:type="dxa"/>
            <w:vAlign w:val="center"/>
          </w:tcPr>
          <w:p w:rsidR="00EF2F73" w:rsidRPr="006A4561" w:rsidRDefault="00EF2F73" w:rsidP="00EF2F73">
            <w:pPr>
              <w:jc w:val="center"/>
              <w:rPr>
                <w:sz w:val="20"/>
                <w:szCs w:val="20"/>
              </w:rPr>
            </w:pP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4.1.2.1</w:t>
            </w:r>
          </w:p>
        </w:tc>
        <w:tc>
          <w:tcPr>
            <w:tcW w:w="4111" w:type="dxa"/>
            <w:gridSpan w:val="2"/>
          </w:tcPr>
          <w:p w:rsidR="00EF2F73" w:rsidRPr="006A4561" w:rsidRDefault="00EF2F73" w:rsidP="00EF2F73">
            <w:pPr>
              <w:ind w:right="-102"/>
              <w:rPr>
                <w:bCs/>
                <w:iCs/>
                <w:sz w:val="20"/>
                <w:szCs w:val="20"/>
              </w:rPr>
            </w:pPr>
            <w:r w:rsidRPr="006A4561">
              <w:rPr>
                <w:sz w:val="20"/>
                <w:szCs w:val="20"/>
              </w:rPr>
              <w:t>Создание правовой базы по организации практик студентов</w:t>
            </w:r>
          </w:p>
        </w:tc>
        <w:tc>
          <w:tcPr>
            <w:tcW w:w="2057" w:type="dxa"/>
          </w:tcPr>
          <w:p w:rsidR="00EF2F73" w:rsidRPr="006A4561" w:rsidRDefault="00EF2F73" w:rsidP="00EF2F73">
            <w:pPr>
              <w:ind w:right="-33"/>
              <w:rPr>
                <w:iCs/>
                <w:sz w:val="20"/>
                <w:szCs w:val="20"/>
              </w:rPr>
            </w:pPr>
            <w:r w:rsidRPr="006A4561">
              <w:rPr>
                <w:iCs/>
                <w:sz w:val="20"/>
                <w:szCs w:val="20"/>
              </w:rPr>
              <w:t>Проект НПА готов.</w:t>
            </w:r>
          </w:p>
          <w:p w:rsidR="00EF2F73" w:rsidRPr="006A4561" w:rsidRDefault="00EF2F73" w:rsidP="00EF2F73">
            <w:pPr>
              <w:ind w:right="-33"/>
              <w:rPr>
                <w:iCs/>
                <w:sz w:val="20"/>
                <w:szCs w:val="20"/>
              </w:rPr>
            </w:pPr>
            <w:r w:rsidRPr="006A4561">
              <w:rPr>
                <w:iCs/>
                <w:sz w:val="20"/>
                <w:szCs w:val="20"/>
              </w:rPr>
              <w:t>Количественное ра</w:t>
            </w:r>
            <w:r w:rsidRPr="006A4561">
              <w:rPr>
                <w:iCs/>
                <w:sz w:val="20"/>
                <w:szCs w:val="20"/>
              </w:rPr>
              <w:t>с</w:t>
            </w:r>
            <w:r w:rsidRPr="006A4561">
              <w:rPr>
                <w:iCs/>
                <w:sz w:val="20"/>
                <w:szCs w:val="20"/>
              </w:rPr>
              <w:t>ширение постоянных баз практик</w:t>
            </w:r>
          </w:p>
        </w:tc>
        <w:tc>
          <w:tcPr>
            <w:tcW w:w="1203" w:type="dxa"/>
            <w:gridSpan w:val="2"/>
          </w:tcPr>
          <w:p w:rsidR="00EF2F73" w:rsidRPr="006A4561" w:rsidRDefault="00EF2F73" w:rsidP="00EF2F73">
            <w:pPr>
              <w:rPr>
                <w:iCs/>
                <w:sz w:val="20"/>
                <w:szCs w:val="20"/>
              </w:rPr>
            </w:pPr>
            <w:r w:rsidRPr="006A4561">
              <w:rPr>
                <w:sz w:val="20"/>
                <w:szCs w:val="20"/>
              </w:rPr>
              <w:t>2013</w:t>
            </w:r>
          </w:p>
        </w:tc>
        <w:tc>
          <w:tcPr>
            <w:tcW w:w="1843" w:type="dxa"/>
          </w:tcPr>
          <w:p w:rsidR="00EF2F73" w:rsidRPr="006A4561" w:rsidRDefault="00EF2F73" w:rsidP="00EF2F73">
            <w:pPr>
              <w:rPr>
                <w:sz w:val="20"/>
                <w:szCs w:val="20"/>
              </w:rPr>
            </w:pPr>
            <w:r w:rsidRPr="006A4561">
              <w:rPr>
                <w:sz w:val="20"/>
                <w:szCs w:val="20"/>
              </w:rPr>
              <w:t>МО,</w:t>
            </w:r>
          </w:p>
          <w:p w:rsidR="00EF2F73" w:rsidRPr="006A4561" w:rsidRDefault="00EF2F73" w:rsidP="00EF2F73">
            <w:pPr>
              <w:rPr>
                <w:sz w:val="20"/>
                <w:szCs w:val="20"/>
              </w:rPr>
            </w:pPr>
            <w:r w:rsidRPr="006A4561">
              <w:rPr>
                <w:sz w:val="20"/>
                <w:szCs w:val="20"/>
              </w:rPr>
              <w:t>ВУЗы</w:t>
            </w:r>
          </w:p>
        </w:tc>
        <w:tc>
          <w:tcPr>
            <w:tcW w:w="1134" w:type="dxa"/>
            <w:vAlign w:val="center"/>
          </w:tcPr>
          <w:p w:rsidR="00EF2F73" w:rsidRPr="006A4561" w:rsidRDefault="00EF2F73" w:rsidP="00EF2F73">
            <w:pPr>
              <w:jc w:val="center"/>
              <w:rPr>
                <w:sz w:val="20"/>
                <w:szCs w:val="20"/>
              </w:rPr>
            </w:pPr>
            <w:r w:rsidRPr="006A4561">
              <w:rPr>
                <w:sz w:val="20"/>
                <w:szCs w:val="20"/>
              </w:rPr>
              <w:t>13 209</w:t>
            </w:r>
          </w:p>
        </w:tc>
        <w:tc>
          <w:tcPr>
            <w:tcW w:w="1134" w:type="dxa"/>
            <w:vAlign w:val="center"/>
          </w:tcPr>
          <w:p w:rsidR="00EF2F73" w:rsidRPr="006A4561" w:rsidRDefault="00EF2F73" w:rsidP="00EF2F73">
            <w:pPr>
              <w:jc w:val="center"/>
              <w:rPr>
                <w:sz w:val="20"/>
                <w:szCs w:val="20"/>
              </w:rPr>
            </w:pPr>
            <w:r w:rsidRPr="006A4561">
              <w:rPr>
                <w:sz w:val="20"/>
                <w:szCs w:val="20"/>
              </w:rPr>
              <w:t>13 209</w:t>
            </w: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4.1.2.2</w:t>
            </w:r>
          </w:p>
        </w:tc>
        <w:tc>
          <w:tcPr>
            <w:tcW w:w="4111" w:type="dxa"/>
            <w:gridSpan w:val="2"/>
          </w:tcPr>
          <w:p w:rsidR="00EF2F73" w:rsidRPr="006A4561" w:rsidRDefault="00EF2F73" w:rsidP="00EF2F73">
            <w:pPr>
              <w:ind w:right="-56"/>
              <w:rPr>
                <w:bCs/>
                <w:iCs/>
                <w:sz w:val="20"/>
                <w:szCs w:val="20"/>
              </w:rPr>
            </w:pPr>
            <w:r w:rsidRPr="006A4561">
              <w:rPr>
                <w:sz w:val="20"/>
                <w:szCs w:val="20"/>
              </w:rPr>
              <w:t>Разработка критериев и показателей участия ВУЗов в региональном развитии</w:t>
            </w:r>
          </w:p>
        </w:tc>
        <w:tc>
          <w:tcPr>
            <w:tcW w:w="2057" w:type="dxa"/>
          </w:tcPr>
          <w:p w:rsidR="00EF2F73" w:rsidRPr="006A4561" w:rsidRDefault="00EF2F73" w:rsidP="00EF2F73">
            <w:pPr>
              <w:ind w:right="-33"/>
              <w:rPr>
                <w:iCs/>
                <w:sz w:val="20"/>
                <w:szCs w:val="20"/>
              </w:rPr>
            </w:pPr>
            <w:r w:rsidRPr="006A4561">
              <w:rPr>
                <w:iCs/>
                <w:sz w:val="20"/>
                <w:szCs w:val="20"/>
              </w:rPr>
              <w:t>Критерии разработ</w:t>
            </w:r>
            <w:r w:rsidRPr="006A4561">
              <w:rPr>
                <w:iCs/>
                <w:sz w:val="20"/>
                <w:szCs w:val="20"/>
              </w:rPr>
              <w:t>а</w:t>
            </w:r>
            <w:r w:rsidRPr="006A4561">
              <w:rPr>
                <w:iCs/>
                <w:sz w:val="20"/>
                <w:szCs w:val="20"/>
              </w:rPr>
              <w:t xml:space="preserve">ны </w:t>
            </w:r>
          </w:p>
        </w:tc>
        <w:tc>
          <w:tcPr>
            <w:tcW w:w="1203" w:type="dxa"/>
            <w:gridSpan w:val="2"/>
          </w:tcPr>
          <w:p w:rsidR="00EF2F73" w:rsidRPr="006A4561" w:rsidRDefault="00EF2F73" w:rsidP="00EF2F73">
            <w:pPr>
              <w:rPr>
                <w:iCs/>
                <w:sz w:val="20"/>
                <w:szCs w:val="20"/>
              </w:rPr>
            </w:pPr>
            <w:r w:rsidRPr="006A4561">
              <w:rPr>
                <w:sz w:val="20"/>
                <w:szCs w:val="20"/>
                <w:lang w:val="tg-Cyrl-TJ" w:eastAsia="en-US"/>
              </w:rPr>
              <w:t>2014</w:t>
            </w:r>
          </w:p>
        </w:tc>
        <w:tc>
          <w:tcPr>
            <w:tcW w:w="1843" w:type="dxa"/>
          </w:tcPr>
          <w:p w:rsidR="00EF2F73" w:rsidRPr="006A4561" w:rsidRDefault="00EF2F73" w:rsidP="00EF2F73">
            <w:pPr>
              <w:ind w:left="-96" w:right="-112"/>
              <w:rPr>
                <w:sz w:val="20"/>
                <w:szCs w:val="20"/>
              </w:rPr>
            </w:pPr>
            <w:r w:rsidRPr="006A4561">
              <w:rPr>
                <w:sz w:val="20"/>
                <w:szCs w:val="20"/>
              </w:rPr>
              <w:t>МО,</w:t>
            </w:r>
          </w:p>
          <w:p w:rsidR="00EF2F73" w:rsidRPr="006A4561" w:rsidRDefault="00EF2F73" w:rsidP="00EF2F73">
            <w:pPr>
              <w:ind w:left="-96" w:right="-112"/>
              <w:rPr>
                <w:sz w:val="20"/>
                <w:szCs w:val="20"/>
              </w:rPr>
            </w:pPr>
            <w:r w:rsidRPr="006A4561">
              <w:rPr>
                <w:sz w:val="20"/>
                <w:szCs w:val="20"/>
              </w:rPr>
              <w:t>Министерство эк</w:t>
            </w:r>
            <w:r w:rsidRPr="006A4561">
              <w:rPr>
                <w:sz w:val="20"/>
                <w:szCs w:val="20"/>
              </w:rPr>
              <w:t>о</w:t>
            </w:r>
            <w:r w:rsidRPr="006A4561">
              <w:rPr>
                <w:sz w:val="20"/>
                <w:szCs w:val="20"/>
              </w:rPr>
              <w:t>номического разв</w:t>
            </w:r>
            <w:r w:rsidRPr="006A4561">
              <w:rPr>
                <w:sz w:val="20"/>
                <w:szCs w:val="20"/>
              </w:rPr>
              <w:t>и</w:t>
            </w:r>
            <w:r w:rsidRPr="006A4561">
              <w:rPr>
                <w:sz w:val="20"/>
                <w:szCs w:val="20"/>
              </w:rPr>
              <w:t>тия и торговли</w:t>
            </w:r>
          </w:p>
        </w:tc>
        <w:tc>
          <w:tcPr>
            <w:tcW w:w="1134" w:type="dxa"/>
            <w:vAlign w:val="center"/>
          </w:tcPr>
          <w:p w:rsidR="00EF2F73" w:rsidRPr="006A4561" w:rsidRDefault="00EF2F73" w:rsidP="00EF2F73">
            <w:pPr>
              <w:jc w:val="center"/>
              <w:rPr>
                <w:sz w:val="20"/>
                <w:szCs w:val="20"/>
              </w:rPr>
            </w:pPr>
            <w:r w:rsidRPr="006A4561">
              <w:rPr>
                <w:sz w:val="20"/>
                <w:szCs w:val="20"/>
              </w:rPr>
              <w:t>22 848</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22 848</w:t>
            </w:r>
          </w:p>
        </w:tc>
        <w:tc>
          <w:tcPr>
            <w:tcW w:w="544" w:type="dxa"/>
          </w:tcPr>
          <w:p w:rsidR="00EF2F73" w:rsidRPr="006A4561" w:rsidRDefault="00EF2F73" w:rsidP="00EF2F73">
            <w:pPr>
              <w:jc w:val="center"/>
              <w:rPr>
                <w:sz w:val="20"/>
                <w:szCs w:val="20"/>
              </w:rPr>
            </w:pPr>
          </w:p>
        </w:tc>
      </w:tr>
      <w:tr w:rsidR="00EF2F73" w:rsidRPr="006A4561" w:rsidTr="00D460D8">
        <w:tc>
          <w:tcPr>
            <w:tcW w:w="15877" w:type="dxa"/>
            <w:gridSpan w:val="13"/>
            <w:vAlign w:val="center"/>
          </w:tcPr>
          <w:p w:rsidR="00EF2F73" w:rsidRPr="006A4561" w:rsidRDefault="00EF2F73" w:rsidP="00EF2F73">
            <w:pPr>
              <w:jc w:val="center"/>
              <w:rPr>
                <w:sz w:val="20"/>
                <w:szCs w:val="20"/>
              </w:rPr>
            </w:pPr>
            <w:r w:rsidRPr="006A4561">
              <w:rPr>
                <w:bCs/>
                <w:iCs/>
                <w:sz w:val="20"/>
                <w:szCs w:val="20"/>
              </w:rPr>
              <w:t>4.2.СТРУКТУРНЫЕ ИЗМЕНЕНИЯ ОБРАЗОВАНИЯ</w:t>
            </w:r>
          </w:p>
        </w:tc>
      </w:tr>
      <w:tr w:rsidR="00EF2F73" w:rsidRPr="006A4561" w:rsidTr="00D460D8">
        <w:tc>
          <w:tcPr>
            <w:tcW w:w="851" w:type="dxa"/>
            <w:vAlign w:val="center"/>
          </w:tcPr>
          <w:p w:rsidR="00EF2F73" w:rsidRPr="006A4561" w:rsidRDefault="00EF2F73" w:rsidP="00EF2F73">
            <w:pPr>
              <w:rPr>
                <w:bCs/>
                <w:iCs/>
                <w:sz w:val="20"/>
                <w:szCs w:val="20"/>
              </w:rPr>
            </w:pPr>
            <w:r w:rsidRPr="006A4561">
              <w:rPr>
                <w:bCs/>
                <w:iCs/>
                <w:sz w:val="20"/>
                <w:szCs w:val="20"/>
              </w:rPr>
              <w:t>4.2.1</w:t>
            </w:r>
          </w:p>
        </w:tc>
        <w:tc>
          <w:tcPr>
            <w:tcW w:w="4111" w:type="dxa"/>
            <w:gridSpan w:val="2"/>
          </w:tcPr>
          <w:p w:rsidR="00EF2F73" w:rsidRPr="006A4561" w:rsidRDefault="00EF2F73" w:rsidP="00EF2F73">
            <w:pPr>
              <w:ind w:right="-56"/>
              <w:rPr>
                <w:bCs/>
                <w:iCs/>
                <w:sz w:val="20"/>
                <w:szCs w:val="20"/>
              </w:rPr>
            </w:pPr>
            <w:r w:rsidRPr="006A4561">
              <w:rPr>
                <w:bCs/>
                <w:iCs/>
                <w:sz w:val="20"/>
                <w:szCs w:val="20"/>
              </w:rPr>
              <w:t>Создание при ведущих вузах инфраструкт</w:t>
            </w:r>
            <w:r w:rsidRPr="006A4561">
              <w:rPr>
                <w:bCs/>
                <w:iCs/>
                <w:sz w:val="20"/>
                <w:szCs w:val="20"/>
              </w:rPr>
              <w:t>у</w:t>
            </w:r>
            <w:r w:rsidRPr="006A4561">
              <w:rPr>
                <w:bCs/>
                <w:iCs/>
                <w:sz w:val="20"/>
                <w:szCs w:val="20"/>
              </w:rPr>
              <w:t>ры коммерциализации научных и технич</w:t>
            </w:r>
            <w:r w:rsidRPr="006A4561">
              <w:rPr>
                <w:bCs/>
                <w:iCs/>
                <w:sz w:val="20"/>
                <w:szCs w:val="20"/>
              </w:rPr>
              <w:t>е</w:t>
            </w:r>
            <w:r w:rsidRPr="006A4561">
              <w:rPr>
                <w:bCs/>
                <w:iCs/>
                <w:sz w:val="20"/>
                <w:szCs w:val="20"/>
              </w:rPr>
              <w:t>ских разработок – бизнес-инкубаторов, м</w:t>
            </w:r>
            <w:r w:rsidRPr="006A4561">
              <w:rPr>
                <w:bCs/>
                <w:iCs/>
                <w:sz w:val="20"/>
                <w:szCs w:val="20"/>
              </w:rPr>
              <w:t>а</w:t>
            </w:r>
            <w:r w:rsidRPr="006A4561">
              <w:rPr>
                <w:bCs/>
                <w:iCs/>
                <w:sz w:val="20"/>
                <w:szCs w:val="20"/>
              </w:rPr>
              <w:t>лых предприятий, исследовательских  це</w:t>
            </w:r>
            <w:r w:rsidRPr="006A4561">
              <w:rPr>
                <w:bCs/>
                <w:iCs/>
                <w:sz w:val="20"/>
                <w:szCs w:val="20"/>
              </w:rPr>
              <w:t>н</w:t>
            </w:r>
            <w:r w:rsidRPr="006A4561">
              <w:rPr>
                <w:bCs/>
                <w:iCs/>
                <w:sz w:val="20"/>
                <w:szCs w:val="20"/>
              </w:rPr>
              <w:t>тров.</w:t>
            </w:r>
          </w:p>
        </w:tc>
        <w:tc>
          <w:tcPr>
            <w:tcW w:w="2057" w:type="dxa"/>
          </w:tcPr>
          <w:p w:rsidR="00EF2F73" w:rsidRPr="006A4561" w:rsidDel="00A4501B" w:rsidRDefault="00EF2F73" w:rsidP="00EF2F73">
            <w:pPr>
              <w:ind w:right="-56"/>
              <w:rPr>
                <w:bCs/>
                <w:iCs/>
                <w:sz w:val="20"/>
                <w:szCs w:val="20"/>
              </w:rPr>
            </w:pPr>
          </w:p>
        </w:tc>
        <w:tc>
          <w:tcPr>
            <w:tcW w:w="1203" w:type="dxa"/>
            <w:gridSpan w:val="2"/>
          </w:tcPr>
          <w:p w:rsidR="00EF2F73" w:rsidRPr="006A4561" w:rsidRDefault="00EF2F73" w:rsidP="00EF2F73">
            <w:pPr>
              <w:rPr>
                <w:iCs/>
                <w:sz w:val="20"/>
                <w:szCs w:val="20"/>
              </w:rPr>
            </w:pPr>
          </w:p>
        </w:tc>
        <w:tc>
          <w:tcPr>
            <w:tcW w:w="1843" w:type="dxa"/>
          </w:tcPr>
          <w:p w:rsidR="00EF2F73" w:rsidRPr="006A4561" w:rsidRDefault="00EF2F73" w:rsidP="00EF2F73">
            <w:pPr>
              <w:rPr>
                <w:sz w:val="20"/>
                <w:szCs w:val="20"/>
              </w:rPr>
            </w:pPr>
          </w:p>
        </w:tc>
        <w:tc>
          <w:tcPr>
            <w:tcW w:w="1134" w:type="dxa"/>
            <w:vAlign w:val="center"/>
          </w:tcPr>
          <w:p w:rsidR="00EF2F73" w:rsidRPr="006A4561" w:rsidRDefault="00EF2F73" w:rsidP="00EF2F73">
            <w:pPr>
              <w:jc w:val="center"/>
              <w:rPr>
                <w:sz w:val="20"/>
                <w:szCs w:val="20"/>
              </w:rPr>
            </w:pP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4.2.1.1</w:t>
            </w:r>
          </w:p>
        </w:tc>
        <w:tc>
          <w:tcPr>
            <w:tcW w:w="4111" w:type="dxa"/>
            <w:gridSpan w:val="2"/>
          </w:tcPr>
          <w:p w:rsidR="00EF2F73" w:rsidRPr="006A4561" w:rsidRDefault="00EF2F73" w:rsidP="00EF2F73">
            <w:pPr>
              <w:ind w:left="-93" w:right="-102"/>
              <w:rPr>
                <w:sz w:val="20"/>
                <w:szCs w:val="20"/>
              </w:rPr>
            </w:pPr>
            <w:r w:rsidRPr="006A4561">
              <w:rPr>
                <w:sz w:val="20"/>
                <w:szCs w:val="20"/>
              </w:rPr>
              <w:t>Принятие необходимых нормативно-правовых документов функционирования Университе</w:t>
            </w:r>
            <w:r w:rsidRPr="006A4561">
              <w:rPr>
                <w:sz w:val="20"/>
                <w:szCs w:val="20"/>
              </w:rPr>
              <w:t>т</w:t>
            </w:r>
            <w:r w:rsidRPr="006A4561">
              <w:rPr>
                <w:sz w:val="20"/>
                <w:szCs w:val="20"/>
              </w:rPr>
              <w:t xml:space="preserve">ских центров, с учётом профессиональной подготовки выпускников разного уровня </w:t>
            </w:r>
          </w:p>
        </w:tc>
        <w:tc>
          <w:tcPr>
            <w:tcW w:w="2057" w:type="dxa"/>
          </w:tcPr>
          <w:p w:rsidR="00EF2F73" w:rsidRPr="006A4561" w:rsidRDefault="00EF2F73" w:rsidP="00EF2F73">
            <w:pPr>
              <w:ind w:right="-56"/>
              <w:rPr>
                <w:sz w:val="20"/>
                <w:szCs w:val="20"/>
              </w:rPr>
            </w:pPr>
            <w:r w:rsidRPr="006A4561">
              <w:rPr>
                <w:sz w:val="20"/>
                <w:szCs w:val="20"/>
              </w:rPr>
              <w:t>НПА  утверждены</w:t>
            </w:r>
          </w:p>
        </w:tc>
        <w:tc>
          <w:tcPr>
            <w:tcW w:w="1203" w:type="dxa"/>
            <w:gridSpan w:val="2"/>
          </w:tcPr>
          <w:p w:rsidR="00EF2F73" w:rsidRPr="006A4561" w:rsidRDefault="00EF2F73" w:rsidP="00EF2F73">
            <w:pPr>
              <w:rPr>
                <w:sz w:val="20"/>
                <w:szCs w:val="20"/>
              </w:rPr>
            </w:pPr>
            <w:r w:rsidRPr="006A4561">
              <w:rPr>
                <w:sz w:val="20"/>
                <w:szCs w:val="20"/>
              </w:rPr>
              <w:t>2014</w:t>
            </w:r>
          </w:p>
        </w:tc>
        <w:tc>
          <w:tcPr>
            <w:tcW w:w="1843" w:type="dxa"/>
          </w:tcPr>
          <w:p w:rsidR="00EF2F73" w:rsidRPr="006A4561" w:rsidRDefault="00EF2F73" w:rsidP="00EF2F73">
            <w:pPr>
              <w:rPr>
                <w:sz w:val="20"/>
                <w:szCs w:val="20"/>
              </w:rPr>
            </w:pPr>
            <w:r w:rsidRPr="006A4561">
              <w:rPr>
                <w:sz w:val="20"/>
                <w:szCs w:val="20"/>
              </w:rPr>
              <w:t>МО</w:t>
            </w:r>
          </w:p>
        </w:tc>
        <w:tc>
          <w:tcPr>
            <w:tcW w:w="1134" w:type="dxa"/>
            <w:vAlign w:val="center"/>
          </w:tcPr>
          <w:p w:rsidR="00EF2F73" w:rsidRPr="006A4561" w:rsidRDefault="00EF2F73" w:rsidP="00EF2F73">
            <w:pPr>
              <w:jc w:val="center"/>
              <w:rPr>
                <w:sz w:val="20"/>
                <w:szCs w:val="20"/>
              </w:rPr>
            </w:pPr>
            <w:r w:rsidRPr="006A4561">
              <w:rPr>
                <w:sz w:val="20"/>
                <w:szCs w:val="20"/>
              </w:rPr>
              <w:t>22 848</w:t>
            </w:r>
          </w:p>
        </w:tc>
        <w:tc>
          <w:tcPr>
            <w:tcW w:w="1134" w:type="dxa"/>
            <w:vAlign w:val="center"/>
          </w:tcPr>
          <w:p w:rsidR="00EF2F73" w:rsidRPr="006A4561" w:rsidRDefault="00EF2F73" w:rsidP="00EF2F73">
            <w:pPr>
              <w:jc w:val="center"/>
              <w:rPr>
                <w:sz w:val="20"/>
                <w:szCs w:val="20"/>
              </w:rPr>
            </w:pPr>
            <w:r w:rsidRPr="006A4561">
              <w:rPr>
                <w:sz w:val="20"/>
                <w:szCs w:val="20"/>
              </w:rPr>
              <w:t>22 848</w:t>
            </w: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4.2.1.2</w:t>
            </w:r>
          </w:p>
        </w:tc>
        <w:tc>
          <w:tcPr>
            <w:tcW w:w="4111" w:type="dxa"/>
            <w:gridSpan w:val="2"/>
          </w:tcPr>
          <w:p w:rsidR="00EF2F73" w:rsidRPr="006A4561" w:rsidRDefault="00EF2F73" w:rsidP="00EF2F73">
            <w:pPr>
              <w:ind w:left="-93" w:right="-102"/>
              <w:rPr>
                <w:bCs/>
                <w:iCs/>
                <w:sz w:val="20"/>
                <w:szCs w:val="20"/>
              </w:rPr>
            </w:pPr>
            <w:r w:rsidRPr="006A4561">
              <w:rPr>
                <w:sz w:val="20"/>
                <w:szCs w:val="20"/>
              </w:rPr>
              <w:t>Создание нормативно-методических докуме</w:t>
            </w:r>
            <w:r w:rsidRPr="006A4561">
              <w:rPr>
                <w:sz w:val="20"/>
                <w:szCs w:val="20"/>
              </w:rPr>
              <w:t>н</w:t>
            </w:r>
            <w:r w:rsidRPr="006A4561">
              <w:rPr>
                <w:sz w:val="20"/>
                <w:szCs w:val="20"/>
              </w:rPr>
              <w:t xml:space="preserve">тов концентрации образовательного, научного потенциала и материально-технической базы ВУЗов и НИИ АН в деле подготовки кадров и </w:t>
            </w:r>
            <w:r w:rsidRPr="006A4561">
              <w:rPr>
                <w:sz w:val="20"/>
                <w:szCs w:val="20"/>
              </w:rPr>
              <w:lastRenderedPageBreak/>
              <w:t>проведения НИР.</w:t>
            </w:r>
          </w:p>
        </w:tc>
        <w:tc>
          <w:tcPr>
            <w:tcW w:w="2057" w:type="dxa"/>
          </w:tcPr>
          <w:p w:rsidR="00EF2F73" w:rsidRPr="006A4561" w:rsidDel="00A4501B" w:rsidRDefault="00EF2F73" w:rsidP="00EF2F73">
            <w:pPr>
              <w:ind w:right="-56"/>
              <w:rPr>
                <w:sz w:val="20"/>
                <w:szCs w:val="20"/>
              </w:rPr>
            </w:pPr>
            <w:r w:rsidRPr="006A4561">
              <w:rPr>
                <w:sz w:val="20"/>
                <w:szCs w:val="20"/>
              </w:rPr>
              <w:lastRenderedPageBreak/>
              <w:t>НМД разработаны</w:t>
            </w:r>
          </w:p>
        </w:tc>
        <w:tc>
          <w:tcPr>
            <w:tcW w:w="1203" w:type="dxa"/>
            <w:gridSpan w:val="2"/>
          </w:tcPr>
          <w:p w:rsidR="00EF2F73" w:rsidRPr="006A4561" w:rsidRDefault="00EF2F73" w:rsidP="00EF2F73">
            <w:pPr>
              <w:rPr>
                <w:iCs/>
                <w:sz w:val="20"/>
                <w:szCs w:val="20"/>
              </w:rPr>
            </w:pPr>
            <w:r w:rsidRPr="006A4561">
              <w:rPr>
                <w:sz w:val="20"/>
                <w:szCs w:val="20"/>
              </w:rPr>
              <w:t>2013</w:t>
            </w:r>
          </w:p>
        </w:tc>
        <w:tc>
          <w:tcPr>
            <w:tcW w:w="1843" w:type="dxa"/>
          </w:tcPr>
          <w:p w:rsidR="00EF2F73" w:rsidRPr="006A4561" w:rsidRDefault="00EF2F73" w:rsidP="00EF2F73">
            <w:pPr>
              <w:rPr>
                <w:sz w:val="20"/>
                <w:szCs w:val="20"/>
              </w:rPr>
            </w:pPr>
            <w:r w:rsidRPr="006A4561">
              <w:rPr>
                <w:sz w:val="20"/>
                <w:szCs w:val="20"/>
              </w:rPr>
              <w:t>МО, АН РТ</w:t>
            </w:r>
          </w:p>
        </w:tc>
        <w:tc>
          <w:tcPr>
            <w:tcW w:w="1134" w:type="dxa"/>
            <w:vAlign w:val="center"/>
          </w:tcPr>
          <w:p w:rsidR="00EF2F73" w:rsidRPr="006A4561" w:rsidRDefault="00EF2F73" w:rsidP="00EF2F73">
            <w:pPr>
              <w:jc w:val="center"/>
              <w:rPr>
                <w:sz w:val="20"/>
                <w:szCs w:val="20"/>
              </w:rPr>
            </w:pPr>
            <w:r w:rsidRPr="006A4561">
              <w:rPr>
                <w:sz w:val="20"/>
                <w:szCs w:val="20"/>
              </w:rPr>
              <w:t>22 848</w:t>
            </w:r>
          </w:p>
        </w:tc>
        <w:tc>
          <w:tcPr>
            <w:tcW w:w="1134" w:type="dxa"/>
            <w:vAlign w:val="center"/>
          </w:tcPr>
          <w:p w:rsidR="00EF2F73" w:rsidRPr="006A4561" w:rsidRDefault="00EF2F73" w:rsidP="00EF2F73">
            <w:pPr>
              <w:jc w:val="center"/>
              <w:rPr>
                <w:sz w:val="20"/>
                <w:szCs w:val="20"/>
              </w:rPr>
            </w:pPr>
            <w:r w:rsidRPr="006A4561">
              <w:rPr>
                <w:sz w:val="20"/>
                <w:szCs w:val="20"/>
              </w:rPr>
              <w:t>22 848</w:t>
            </w: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lastRenderedPageBreak/>
              <w:t>4.2.1.3</w:t>
            </w:r>
          </w:p>
        </w:tc>
        <w:tc>
          <w:tcPr>
            <w:tcW w:w="4111" w:type="dxa"/>
            <w:gridSpan w:val="2"/>
          </w:tcPr>
          <w:p w:rsidR="00EF2F73" w:rsidRPr="006A4561" w:rsidRDefault="00EF2F73" w:rsidP="00EF2F73">
            <w:pPr>
              <w:ind w:left="-93" w:right="-102"/>
              <w:rPr>
                <w:sz w:val="20"/>
                <w:szCs w:val="20"/>
              </w:rPr>
            </w:pPr>
            <w:r w:rsidRPr="006A4561">
              <w:rPr>
                <w:sz w:val="20"/>
                <w:szCs w:val="20"/>
              </w:rPr>
              <w:t>Создание необходимой нормативно-правовой базы</w:t>
            </w:r>
          </w:p>
          <w:p w:rsidR="00EF2F73" w:rsidRPr="006A4561" w:rsidRDefault="00EF2F73" w:rsidP="00EF2F73">
            <w:pPr>
              <w:ind w:left="-93" w:right="-102"/>
              <w:rPr>
                <w:bCs/>
                <w:iCs/>
                <w:sz w:val="20"/>
                <w:szCs w:val="20"/>
              </w:rPr>
            </w:pPr>
            <w:r w:rsidRPr="006A4561">
              <w:rPr>
                <w:sz w:val="20"/>
                <w:szCs w:val="20"/>
              </w:rPr>
              <w:t>функционирования в ВУЗах   бизнес - инкуб</w:t>
            </w:r>
            <w:r w:rsidRPr="006A4561">
              <w:rPr>
                <w:sz w:val="20"/>
                <w:szCs w:val="20"/>
              </w:rPr>
              <w:t>а</w:t>
            </w:r>
            <w:r w:rsidRPr="006A4561">
              <w:rPr>
                <w:sz w:val="20"/>
                <w:szCs w:val="20"/>
              </w:rPr>
              <w:t>торов, малых предприятий, исследовательских  центров.</w:t>
            </w:r>
          </w:p>
        </w:tc>
        <w:tc>
          <w:tcPr>
            <w:tcW w:w="2057" w:type="dxa"/>
          </w:tcPr>
          <w:p w:rsidR="00EF2F73" w:rsidRPr="006A4561" w:rsidDel="00A4501B" w:rsidRDefault="00EF2F73" w:rsidP="00EF2F73">
            <w:pPr>
              <w:ind w:right="-56"/>
              <w:rPr>
                <w:sz w:val="20"/>
                <w:szCs w:val="20"/>
              </w:rPr>
            </w:pPr>
            <w:r w:rsidRPr="006A4561">
              <w:rPr>
                <w:sz w:val="20"/>
                <w:szCs w:val="20"/>
              </w:rPr>
              <w:t>НПА разработаны</w:t>
            </w:r>
          </w:p>
        </w:tc>
        <w:tc>
          <w:tcPr>
            <w:tcW w:w="1203" w:type="dxa"/>
            <w:gridSpan w:val="2"/>
          </w:tcPr>
          <w:p w:rsidR="00EF2F73" w:rsidRPr="006A4561" w:rsidRDefault="00EF2F73" w:rsidP="00EF2F73">
            <w:pPr>
              <w:rPr>
                <w:iCs/>
                <w:sz w:val="20"/>
                <w:szCs w:val="20"/>
              </w:rPr>
            </w:pPr>
            <w:r w:rsidRPr="006A4561">
              <w:rPr>
                <w:sz w:val="20"/>
                <w:szCs w:val="20"/>
              </w:rPr>
              <w:t>2012-2013</w:t>
            </w:r>
          </w:p>
        </w:tc>
        <w:tc>
          <w:tcPr>
            <w:tcW w:w="1843" w:type="dxa"/>
          </w:tcPr>
          <w:p w:rsidR="00EF2F73" w:rsidRPr="006A4561" w:rsidRDefault="00EF2F73" w:rsidP="00EF2F73">
            <w:pPr>
              <w:rPr>
                <w:sz w:val="20"/>
                <w:szCs w:val="20"/>
              </w:rPr>
            </w:pPr>
            <w:r w:rsidRPr="006A4561">
              <w:rPr>
                <w:sz w:val="20"/>
                <w:szCs w:val="20"/>
              </w:rPr>
              <w:t>МО, ВУЗы</w:t>
            </w:r>
          </w:p>
        </w:tc>
        <w:tc>
          <w:tcPr>
            <w:tcW w:w="1134" w:type="dxa"/>
            <w:vAlign w:val="center"/>
          </w:tcPr>
          <w:p w:rsidR="00EF2F73" w:rsidRPr="006A4561" w:rsidRDefault="00EF2F73" w:rsidP="00EF2F73">
            <w:pPr>
              <w:jc w:val="center"/>
              <w:rPr>
                <w:sz w:val="20"/>
                <w:szCs w:val="20"/>
              </w:rPr>
            </w:pPr>
            <w:r w:rsidRPr="006A4561">
              <w:rPr>
                <w:sz w:val="20"/>
                <w:szCs w:val="20"/>
              </w:rPr>
              <w:t>22 848</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22 848</w:t>
            </w: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4.2.1.4</w:t>
            </w:r>
          </w:p>
        </w:tc>
        <w:tc>
          <w:tcPr>
            <w:tcW w:w="4111" w:type="dxa"/>
            <w:gridSpan w:val="2"/>
          </w:tcPr>
          <w:p w:rsidR="00EF2F73" w:rsidRPr="006A4561" w:rsidRDefault="00EF2F73" w:rsidP="00EF2F73">
            <w:pPr>
              <w:ind w:left="-93" w:right="-102"/>
              <w:rPr>
                <w:bCs/>
                <w:iCs/>
                <w:sz w:val="20"/>
                <w:szCs w:val="20"/>
              </w:rPr>
            </w:pPr>
            <w:r w:rsidRPr="006A4561">
              <w:rPr>
                <w:sz w:val="20"/>
                <w:szCs w:val="20"/>
              </w:rPr>
              <w:t>Формирование системы коммерционализации научных и инженерных разработок (пилотная модель)</w:t>
            </w:r>
          </w:p>
        </w:tc>
        <w:tc>
          <w:tcPr>
            <w:tcW w:w="2057" w:type="dxa"/>
          </w:tcPr>
          <w:p w:rsidR="00EF2F73" w:rsidRPr="006A4561" w:rsidRDefault="00EF2F73" w:rsidP="00EF2F73">
            <w:pPr>
              <w:rPr>
                <w:iCs/>
                <w:sz w:val="20"/>
                <w:szCs w:val="20"/>
              </w:rPr>
            </w:pPr>
            <w:r w:rsidRPr="006A4561">
              <w:rPr>
                <w:iCs/>
                <w:sz w:val="20"/>
                <w:szCs w:val="20"/>
              </w:rPr>
              <w:t>Доля научно-инженерных разр</w:t>
            </w:r>
            <w:r w:rsidRPr="006A4561">
              <w:rPr>
                <w:iCs/>
                <w:sz w:val="20"/>
                <w:szCs w:val="20"/>
              </w:rPr>
              <w:t>а</w:t>
            </w:r>
            <w:r w:rsidRPr="006A4561">
              <w:rPr>
                <w:iCs/>
                <w:sz w:val="20"/>
                <w:szCs w:val="20"/>
              </w:rPr>
              <w:t xml:space="preserve">боток внедренных в Правительство </w:t>
            </w:r>
          </w:p>
        </w:tc>
        <w:tc>
          <w:tcPr>
            <w:tcW w:w="1203" w:type="dxa"/>
            <w:gridSpan w:val="2"/>
          </w:tcPr>
          <w:p w:rsidR="00EF2F73" w:rsidRPr="006A4561" w:rsidRDefault="00EF2F73" w:rsidP="00EF2F73">
            <w:pPr>
              <w:rPr>
                <w:iCs/>
                <w:sz w:val="20"/>
                <w:szCs w:val="20"/>
              </w:rPr>
            </w:pPr>
            <w:r w:rsidRPr="006A4561">
              <w:rPr>
                <w:sz w:val="20"/>
                <w:szCs w:val="20"/>
                <w:lang w:eastAsia="en-US"/>
              </w:rPr>
              <w:t>2014</w:t>
            </w:r>
          </w:p>
        </w:tc>
        <w:tc>
          <w:tcPr>
            <w:tcW w:w="1843" w:type="dxa"/>
          </w:tcPr>
          <w:p w:rsidR="00EF2F73" w:rsidRPr="006A4561" w:rsidRDefault="00EF2F73" w:rsidP="00EF2F73">
            <w:pPr>
              <w:rPr>
                <w:sz w:val="20"/>
                <w:szCs w:val="20"/>
              </w:rPr>
            </w:pPr>
            <w:r w:rsidRPr="006A4561">
              <w:rPr>
                <w:sz w:val="20"/>
                <w:szCs w:val="20"/>
              </w:rPr>
              <w:t>МО,</w:t>
            </w:r>
          </w:p>
          <w:p w:rsidR="00EF2F73" w:rsidRPr="006A4561" w:rsidRDefault="00EF2F73" w:rsidP="00EF2F73">
            <w:pPr>
              <w:ind w:right="-112"/>
              <w:rPr>
                <w:sz w:val="20"/>
                <w:szCs w:val="20"/>
              </w:rPr>
            </w:pPr>
            <w:r w:rsidRPr="006A4561">
              <w:rPr>
                <w:sz w:val="20"/>
                <w:szCs w:val="20"/>
              </w:rPr>
              <w:t>Министерство эк</w:t>
            </w:r>
            <w:r w:rsidRPr="006A4561">
              <w:rPr>
                <w:sz w:val="20"/>
                <w:szCs w:val="20"/>
              </w:rPr>
              <w:t>о</w:t>
            </w:r>
            <w:r w:rsidRPr="006A4561">
              <w:rPr>
                <w:sz w:val="20"/>
                <w:szCs w:val="20"/>
              </w:rPr>
              <w:t>номического разв</w:t>
            </w:r>
            <w:r w:rsidRPr="006A4561">
              <w:rPr>
                <w:sz w:val="20"/>
                <w:szCs w:val="20"/>
              </w:rPr>
              <w:t>и</w:t>
            </w:r>
            <w:r w:rsidRPr="006A4561">
              <w:rPr>
                <w:sz w:val="20"/>
                <w:szCs w:val="20"/>
              </w:rPr>
              <w:t>тия и торговли, ВУЗы</w:t>
            </w:r>
          </w:p>
        </w:tc>
        <w:tc>
          <w:tcPr>
            <w:tcW w:w="1134" w:type="dxa"/>
            <w:vAlign w:val="center"/>
          </w:tcPr>
          <w:p w:rsidR="00EF2F73" w:rsidRPr="006A4561" w:rsidRDefault="00EF2F73" w:rsidP="00EF2F73">
            <w:pPr>
              <w:jc w:val="center"/>
              <w:rPr>
                <w:sz w:val="20"/>
                <w:szCs w:val="20"/>
              </w:rPr>
            </w:pPr>
            <w:r w:rsidRPr="006A4561">
              <w:rPr>
                <w:sz w:val="20"/>
                <w:szCs w:val="20"/>
              </w:rPr>
              <w:t>85 680</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85 680</w:t>
            </w:r>
          </w:p>
        </w:tc>
        <w:tc>
          <w:tcPr>
            <w:tcW w:w="544" w:type="dxa"/>
          </w:tcPr>
          <w:p w:rsidR="00EF2F73" w:rsidRPr="006A4561" w:rsidRDefault="00EF2F73" w:rsidP="00EF2F73">
            <w:pPr>
              <w:jc w:val="center"/>
              <w:rPr>
                <w:sz w:val="20"/>
                <w:szCs w:val="20"/>
              </w:rPr>
            </w:pPr>
          </w:p>
        </w:tc>
      </w:tr>
      <w:tr w:rsidR="00EF2F73" w:rsidRPr="006A4561" w:rsidTr="00D460D8">
        <w:tc>
          <w:tcPr>
            <w:tcW w:w="15877" w:type="dxa"/>
            <w:gridSpan w:val="13"/>
            <w:vAlign w:val="center"/>
          </w:tcPr>
          <w:p w:rsidR="00EF2F73" w:rsidRPr="006A4561" w:rsidRDefault="00EF2F73" w:rsidP="00EF2F73">
            <w:pPr>
              <w:jc w:val="center"/>
              <w:rPr>
                <w:sz w:val="20"/>
                <w:szCs w:val="20"/>
              </w:rPr>
            </w:pPr>
            <w:r w:rsidRPr="006A4561">
              <w:rPr>
                <w:bCs/>
                <w:iCs/>
                <w:sz w:val="20"/>
                <w:szCs w:val="20"/>
              </w:rPr>
              <w:t>4.3.ДОСТУПНОСТЬ КАЧЕСТВЕННОГО ОБРАЗОВАНИЯ</w:t>
            </w:r>
          </w:p>
        </w:tc>
      </w:tr>
      <w:tr w:rsidR="00EF2F73" w:rsidRPr="006A4561" w:rsidTr="00D460D8">
        <w:tc>
          <w:tcPr>
            <w:tcW w:w="851" w:type="dxa"/>
            <w:vAlign w:val="center"/>
          </w:tcPr>
          <w:p w:rsidR="00EF2F73" w:rsidRPr="006A4561" w:rsidRDefault="00EF2F73" w:rsidP="00EF2F73">
            <w:pPr>
              <w:rPr>
                <w:bCs/>
                <w:iCs/>
                <w:sz w:val="20"/>
                <w:szCs w:val="20"/>
              </w:rPr>
            </w:pPr>
            <w:r w:rsidRPr="006A4561">
              <w:rPr>
                <w:bCs/>
                <w:iCs/>
                <w:sz w:val="20"/>
                <w:szCs w:val="20"/>
              </w:rPr>
              <w:t>4.3.1</w:t>
            </w:r>
          </w:p>
        </w:tc>
        <w:tc>
          <w:tcPr>
            <w:tcW w:w="4111" w:type="dxa"/>
            <w:gridSpan w:val="2"/>
          </w:tcPr>
          <w:p w:rsidR="00EF2F73" w:rsidRPr="006A4561" w:rsidRDefault="00EF2F73" w:rsidP="00EF2F73">
            <w:pPr>
              <w:ind w:right="-102"/>
              <w:rPr>
                <w:sz w:val="20"/>
                <w:szCs w:val="20"/>
              </w:rPr>
            </w:pPr>
            <w:r w:rsidRPr="006A4561">
              <w:rPr>
                <w:bCs/>
                <w:iCs/>
                <w:sz w:val="20"/>
                <w:szCs w:val="20"/>
              </w:rPr>
              <w:t>Введение приема в учреждения высшего пр</w:t>
            </w:r>
            <w:r w:rsidRPr="006A4561">
              <w:rPr>
                <w:bCs/>
                <w:iCs/>
                <w:sz w:val="20"/>
                <w:szCs w:val="20"/>
              </w:rPr>
              <w:t>о</w:t>
            </w:r>
            <w:r w:rsidRPr="006A4561">
              <w:rPr>
                <w:bCs/>
                <w:iCs/>
                <w:sz w:val="20"/>
                <w:szCs w:val="20"/>
              </w:rPr>
              <w:t>фессионального образования по результатам Национального тестирования</w:t>
            </w:r>
          </w:p>
        </w:tc>
        <w:tc>
          <w:tcPr>
            <w:tcW w:w="2126" w:type="dxa"/>
            <w:gridSpan w:val="2"/>
          </w:tcPr>
          <w:p w:rsidR="00EF2F73" w:rsidRPr="006A4561" w:rsidRDefault="00EF2F73" w:rsidP="00EF2F73">
            <w:pPr>
              <w:ind w:right="-56"/>
              <w:rPr>
                <w:sz w:val="20"/>
                <w:szCs w:val="20"/>
              </w:rPr>
            </w:pPr>
          </w:p>
        </w:tc>
        <w:tc>
          <w:tcPr>
            <w:tcW w:w="1134" w:type="dxa"/>
            <w:vAlign w:val="center"/>
          </w:tcPr>
          <w:p w:rsidR="00EF2F73" w:rsidRPr="006A4561" w:rsidRDefault="00EF2F73" w:rsidP="00EF2F73">
            <w:pPr>
              <w:jc w:val="center"/>
              <w:rPr>
                <w:sz w:val="20"/>
                <w:szCs w:val="20"/>
              </w:rPr>
            </w:pPr>
          </w:p>
        </w:tc>
        <w:tc>
          <w:tcPr>
            <w:tcW w:w="1843" w:type="dxa"/>
            <w:vAlign w:val="center"/>
          </w:tcPr>
          <w:p w:rsidR="00EF2F73" w:rsidRPr="006A4561" w:rsidRDefault="00EF2F73" w:rsidP="00EF2F73">
            <w:pPr>
              <w:rPr>
                <w:sz w:val="20"/>
                <w:szCs w:val="20"/>
              </w:rPr>
            </w:pPr>
          </w:p>
        </w:tc>
        <w:tc>
          <w:tcPr>
            <w:tcW w:w="1134" w:type="dxa"/>
            <w:vAlign w:val="center"/>
          </w:tcPr>
          <w:p w:rsidR="00EF2F73" w:rsidRPr="006A4561" w:rsidRDefault="00EF2F73" w:rsidP="00EF2F73">
            <w:pPr>
              <w:jc w:val="center"/>
              <w:rPr>
                <w:sz w:val="20"/>
                <w:szCs w:val="20"/>
              </w:rPr>
            </w:pP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vAlign w:val="center"/>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4.3.1.1</w:t>
            </w:r>
          </w:p>
        </w:tc>
        <w:tc>
          <w:tcPr>
            <w:tcW w:w="4111" w:type="dxa"/>
            <w:gridSpan w:val="2"/>
          </w:tcPr>
          <w:p w:rsidR="00EF2F73" w:rsidRPr="006A4561" w:rsidRDefault="00EF2F73" w:rsidP="00EF2F73">
            <w:pPr>
              <w:ind w:right="-102"/>
              <w:rPr>
                <w:sz w:val="20"/>
                <w:szCs w:val="20"/>
              </w:rPr>
            </w:pPr>
            <w:r w:rsidRPr="006A4561">
              <w:rPr>
                <w:sz w:val="20"/>
                <w:szCs w:val="20"/>
              </w:rPr>
              <w:t>Ввести организационно-правовое обеспечение «Системы национального тестирования при поступлении в высшие учебные заведения».</w:t>
            </w:r>
          </w:p>
        </w:tc>
        <w:tc>
          <w:tcPr>
            <w:tcW w:w="2126" w:type="dxa"/>
            <w:gridSpan w:val="2"/>
          </w:tcPr>
          <w:p w:rsidR="00EF2F73" w:rsidRPr="006A4561" w:rsidRDefault="00EF2F73" w:rsidP="00EF2F73">
            <w:pPr>
              <w:rPr>
                <w:sz w:val="20"/>
                <w:szCs w:val="20"/>
              </w:rPr>
            </w:pPr>
            <w:r w:rsidRPr="006A4561">
              <w:rPr>
                <w:sz w:val="20"/>
                <w:szCs w:val="20"/>
              </w:rPr>
              <w:t xml:space="preserve">Организационная правовая база создана </w:t>
            </w:r>
          </w:p>
        </w:tc>
        <w:tc>
          <w:tcPr>
            <w:tcW w:w="1134" w:type="dxa"/>
            <w:vAlign w:val="center"/>
          </w:tcPr>
          <w:p w:rsidR="00EF2F73" w:rsidRPr="006A4561" w:rsidRDefault="00EF2F73" w:rsidP="00EF2F73">
            <w:pPr>
              <w:jc w:val="center"/>
              <w:rPr>
                <w:sz w:val="20"/>
                <w:szCs w:val="20"/>
              </w:rPr>
            </w:pPr>
            <w:r w:rsidRPr="006A4561">
              <w:rPr>
                <w:sz w:val="20"/>
                <w:szCs w:val="20"/>
              </w:rPr>
              <w:t>2014</w:t>
            </w:r>
          </w:p>
        </w:tc>
        <w:tc>
          <w:tcPr>
            <w:tcW w:w="1843" w:type="dxa"/>
            <w:vAlign w:val="center"/>
          </w:tcPr>
          <w:p w:rsidR="00EF2F73" w:rsidRPr="006A4561" w:rsidRDefault="00EF2F73" w:rsidP="00EF2F73">
            <w:pPr>
              <w:rPr>
                <w:sz w:val="20"/>
                <w:szCs w:val="20"/>
              </w:rPr>
            </w:pPr>
            <w:r w:rsidRPr="006A4561">
              <w:rPr>
                <w:sz w:val="20"/>
                <w:szCs w:val="20"/>
              </w:rPr>
              <w:t>МО</w:t>
            </w:r>
          </w:p>
        </w:tc>
        <w:tc>
          <w:tcPr>
            <w:tcW w:w="1134" w:type="dxa"/>
            <w:vAlign w:val="center"/>
          </w:tcPr>
          <w:p w:rsidR="00EF2F73" w:rsidRPr="006A4561" w:rsidRDefault="00EF2F73" w:rsidP="00EF2F73">
            <w:pPr>
              <w:jc w:val="center"/>
              <w:rPr>
                <w:sz w:val="20"/>
                <w:szCs w:val="20"/>
              </w:rPr>
            </w:pPr>
            <w:r w:rsidRPr="006A4561">
              <w:rPr>
                <w:sz w:val="20"/>
                <w:szCs w:val="20"/>
              </w:rPr>
              <w:t>39 984</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r w:rsidRPr="006A4561">
              <w:rPr>
                <w:sz w:val="20"/>
                <w:szCs w:val="20"/>
              </w:rPr>
              <w:t>39 984</w:t>
            </w:r>
          </w:p>
        </w:tc>
        <w:tc>
          <w:tcPr>
            <w:tcW w:w="1016" w:type="dxa"/>
            <w:vAlign w:val="center"/>
          </w:tcPr>
          <w:p w:rsidR="00EF2F73" w:rsidRPr="006A4561" w:rsidRDefault="00EF2F73" w:rsidP="00EF2F73">
            <w:pPr>
              <w:jc w:val="center"/>
              <w:rPr>
                <w:sz w:val="20"/>
                <w:szCs w:val="20"/>
              </w:rPr>
            </w:pPr>
          </w:p>
        </w:tc>
        <w:tc>
          <w:tcPr>
            <w:tcW w:w="544" w:type="dxa"/>
            <w:vAlign w:val="center"/>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bCs/>
                <w:iCs/>
                <w:sz w:val="20"/>
                <w:szCs w:val="20"/>
              </w:rPr>
            </w:pPr>
            <w:r w:rsidRPr="006A4561">
              <w:rPr>
                <w:bCs/>
                <w:iCs/>
                <w:sz w:val="20"/>
                <w:szCs w:val="20"/>
              </w:rPr>
              <w:t>4.3.2</w:t>
            </w:r>
          </w:p>
        </w:tc>
        <w:tc>
          <w:tcPr>
            <w:tcW w:w="4111" w:type="dxa"/>
            <w:gridSpan w:val="2"/>
          </w:tcPr>
          <w:p w:rsidR="00EF2F73" w:rsidRPr="006A4561" w:rsidRDefault="00EF2F73" w:rsidP="00EF2F73">
            <w:pPr>
              <w:ind w:right="-102"/>
              <w:rPr>
                <w:bCs/>
                <w:iCs/>
                <w:sz w:val="20"/>
                <w:szCs w:val="20"/>
              </w:rPr>
            </w:pPr>
            <w:r w:rsidRPr="006A4561">
              <w:rPr>
                <w:bCs/>
                <w:iCs/>
                <w:sz w:val="20"/>
                <w:szCs w:val="20"/>
              </w:rPr>
              <w:t>Создание Республиканской системы инфо</w:t>
            </w:r>
            <w:r w:rsidRPr="006A4561">
              <w:rPr>
                <w:bCs/>
                <w:iCs/>
                <w:sz w:val="20"/>
                <w:szCs w:val="20"/>
              </w:rPr>
              <w:t>р</w:t>
            </w:r>
            <w:r w:rsidRPr="006A4561">
              <w:rPr>
                <w:bCs/>
                <w:iCs/>
                <w:sz w:val="20"/>
                <w:szCs w:val="20"/>
              </w:rPr>
              <w:t xml:space="preserve">мационно-образовательных ресурсов всех уровней образования. </w:t>
            </w:r>
          </w:p>
          <w:p w:rsidR="00EF2F73" w:rsidRPr="006A4561" w:rsidRDefault="00EF2F73" w:rsidP="00EF2F73">
            <w:pPr>
              <w:ind w:right="-102"/>
              <w:rPr>
                <w:bCs/>
                <w:iCs/>
                <w:sz w:val="20"/>
                <w:szCs w:val="20"/>
              </w:rPr>
            </w:pPr>
            <w:r w:rsidRPr="006A4561">
              <w:rPr>
                <w:bCs/>
                <w:iCs/>
                <w:sz w:val="20"/>
                <w:szCs w:val="20"/>
              </w:rPr>
              <w:t>Развитие системы дистанционного обучения</w:t>
            </w:r>
          </w:p>
        </w:tc>
        <w:tc>
          <w:tcPr>
            <w:tcW w:w="2126" w:type="dxa"/>
            <w:gridSpan w:val="2"/>
          </w:tcPr>
          <w:p w:rsidR="00EF2F73" w:rsidRPr="006A4561" w:rsidRDefault="00EF2F73" w:rsidP="00EF2F73">
            <w:pPr>
              <w:jc w:val="center"/>
              <w:rPr>
                <w:sz w:val="20"/>
                <w:szCs w:val="20"/>
              </w:rPr>
            </w:pPr>
          </w:p>
        </w:tc>
        <w:tc>
          <w:tcPr>
            <w:tcW w:w="1134" w:type="dxa"/>
            <w:vAlign w:val="center"/>
          </w:tcPr>
          <w:p w:rsidR="00EF2F73" w:rsidRPr="006A4561" w:rsidRDefault="00EF2F73" w:rsidP="00EF2F73">
            <w:pPr>
              <w:jc w:val="center"/>
              <w:rPr>
                <w:sz w:val="20"/>
                <w:szCs w:val="20"/>
              </w:rPr>
            </w:pPr>
          </w:p>
        </w:tc>
        <w:tc>
          <w:tcPr>
            <w:tcW w:w="1843" w:type="dxa"/>
            <w:vAlign w:val="center"/>
          </w:tcPr>
          <w:p w:rsidR="00EF2F73" w:rsidRPr="006A4561" w:rsidRDefault="00EF2F73" w:rsidP="00EF2F73">
            <w:pPr>
              <w:rPr>
                <w:sz w:val="20"/>
                <w:szCs w:val="20"/>
              </w:rPr>
            </w:pPr>
          </w:p>
        </w:tc>
        <w:tc>
          <w:tcPr>
            <w:tcW w:w="1134" w:type="dxa"/>
            <w:vAlign w:val="center"/>
          </w:tcPr>
          <w:p w:rsidR="00EF2F73" w:rsidRPr="006A4561" w:rsidRDefault="00EF2F73" w:rsidP="00EF2F73">
            <w:pPr>
              <w:jc w:val="center"/>
              <w:rPr>
                <w:sz w:val="20"/>
                <w:szCs w:val="20"/>
              </w:rPr>
            </w:pP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vAlign w:val="center"/>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4.3.2.1</w:t>
            </w:r>
          </w:p>
        </w:tc>
        <w:tc>
          <w:tcPr>
            <w:tcW w:w="4111" w:type="dxa"/>
            <w:gridSpan w:val="2"/>
          </w:tcPr>
          <w:p w:rsidR="00EF2F73" w:rsidRPr="006A4561" w:rsidRDefault="00EF2F73" w:rsidP="00EF2F73">
            <w:pPr>
              <w:ind w:right="-102"/>
              <w:rPr>
                <w:sz w:val="20"/>
                <w:szCs w:val="20"/>
              </w:rPr>
            </w:pPr>
            <w:r w:rsidRPr="006A4561">
              <w:rPr>
                <w:sz w:val="20"/>
                <w:szCs w:val="20"/>
              </w:rPr>
              <w:t>Разработка концепции нормативно – метод</w:t>
            </w:r>
            <w:r w:rsidRPr="006A4561">
              <w:rPr>
                <w:sz w:val="20"/>
                <w:szCs w:val="20"/>
              </w:rPr>
              <w:t>и</w:t>
            </w:r>
            <w:r w:rsidRPr="006A4561">
              <w:rPr>
                <w:sz w:val="20"/>
                <w:szCs w:val="20"/>
              </w:rPr>
              <w:t>ческой базы для развития Республиканской системы информационно-образовательных ресурсов (РСИОР)</w:t>
            </w:r>
          </w:p>
        </w:tc>
        <w:tc>
          <w:tcPr>
            <w:tcW w:w="2126" w:type="dxa"/>
            <w:gridSpan w:val="2"/>
          </w:tcPr>
          <w:p w:rsidR="00EF2F73" w:rsidRPr="006A4561" w:rsidRDefault="00EF2F73" w:rsidP="00EF2F73">
            <w:pPr>
              <w:ind w:left="-114" w:right="-33"/>
              <w:rPr>
                <w:sz w:val="20"/>
                <w:szCs w:val="20"/>
              </w:rPr>
            </w:pPr>
            <w:r w:rsidRPr="006A4561">
              <w:rPr>
                <w:sz w:val="20"/>
                <w:szCs w:val="20"/>
              </w:rPr>
              <w:t>Концепция разработана</w:t>
            </w:r>
          </w:p>
        </w:tc>
        <w:tc>
          <w:tcPr>
            <w:tcW w:w="1134" w:type="dxa"/>
          </w:tcPr>
          <w:p w:rsidR="00EF2F73" w:rsidRPr="006A4561" w:rsidRDefault="00EF2F73" w:rsidP="00EF2F73">
            <w:pPr>
              <w:ind w:left="-114" w:right="-33"/>
              <w:jc w:val="center"/>
              <w:rPr>
                <w:sz w:val="20"/>
                <w:szCs w:val="20"/>
              </w:rPr>
            </w:pPr>
            <w:r w:rsidRPr="006A4561">
              <w:rPr>
                <w:sz w:val="20"/>
                <w:szCs w:val="20"/>
              </w:rPr>
              <w:t>2013</w:t>
            </w:r>
          </w:p>
        </w:tc>
        <w:tc>
          <w:tcPr>
            <w:tcW w:w="1843" w:type="dxa"/>
          </w:tcPr>
          <w:p w:rsidR="00EF2F73" w:rsidRPr="006A4561" w:rsidRDefault="00EF2F73" w:rsidP="00EF2F73">
            <w:pPr>
              <w:ind w:left="-114" w:right="-33"/>
              <w:rPr>
                <w:sz w:val="20"/>
                <w:szCs w:val="20"/>
              </w:rPr>
            </w:pPr>
            <w:r w:rsidRPr="006A4561">
              <w:rPr>
                <w:sz w:val="20"/>
                <w:szCs w:val="20"/>
              </w:rPr>
              <w:t>МО, Академия образования</w:t>
            </w:r>
          </w:p>
        </w:tc>
        <w:tc>
          <w:tcPr>
            <w:tcW w:w="1134" w:type="dxa"/>
            <w:vAlign w:val="center"/>
          </w:tcPr>
          <w:p w:rsidR="00EF2F73" w:rsidRPr="006A4561" w:rsidRDefault="00EF2F73" w:rsidP="00EF2F73">
            <w:pPr>
              <w:jc w:val="center"/>
              <w:rPr>
                <w:sz w:val="20"/>
                <w:szCs w:val="20"/>
              </w:rPr>
            </w:pPr>
            <w:r w:rsidRPr="006A4561">
              <w:rPr>
                <w:sz w:val="20"/>
                <w:szCs w:val="20"/>
              </w:rPr>
              <w:t>33 558</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33 558</w:t>
            </w: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4.3.2.2</w:t>
            </w:r>
          </w:p>
        </w:tc>
        <w:tc>
          <w:tcPr>
            <w:tcW w:w="4111" w:type="dxa"/>
            <w:gridSpan w:val="2"/>
          </w:tcPr>
          <w:p w:rsidR="00EF2F73" w:rsidRPr="006A4561" w:rsidRDefault="00EF2F73" w:rsidP="00EF2F73">
            <w:pPr>
              <w:ind w:right="-102"/>
              <w:rPr>
                <w:sz w:val="20"/>
                <w:szCs w:val="20"/>
              </w:rPr>
            </w:pPr>
            <w:r w:rsidRPr="006A4561">
              <w:rPr>
                <w:sz w:val="20"/>
                <w:szCs w:val="20"/>
              </w:rPr>
              <w:t>Повышение квалификации профессорско-преподавательского состава ВУЗов в сфере использования ИКТ технологий</w:t>
            </w:r>
          </w:p>
        </w:tc>
        <w:tc>
          <w:tcPr>
            <w:tcW w:w="2126" w:type="dxa"/>
            <w:gridSpan w:val="2"/>
          </w:tcPr>
          <w:p w:rsidR="00EF2F73" w:rsidRPr="006A4561" w:rsidRDefault="00EF2F73" w:rsidP="00EF2F73">
            <w:pPr>
              <w:ind w:left="-114" w:right="-33"/>
              <w:rPr>
                <w:sz w:val="20"/>
                <w:szCs w:val="20"/>
              </w:rPr>
            </w:pPr>
            <w:r w:rsidRPr="006A4561">
              <w:rPr>
                <w:sz w:val="20"/>
                <w:szCs w:val="20"/>
              </w:rPr>
              <w:t xml:space="preserve">Доля ППС прошедших курсы ПК. </w:t>
            </w:r>
          </w:p>
          <w:p w:rsidR="00EF2F73" w:rsidRPr="006A4561" w:rsidRDefault="00EF2F73" w:rsidP="00EF2F73">
            <w:pPr>
              <w:ind w:left="-114" w:right="-33"/>
              <w:rPr>
                <w:sz w:val="20"/>
                <w:szCs w:val="20"/>
              </w:rPr>
            </w:pPr>
            <w:r w:rsidRPr="006A4561">
              <w:rPr>
                <w:sz w:val="20"/>
                <w:szCs w:val="20"/>
              </w:rPr>
              <w:t>Количество преподав</w:t>
            </w:r>
            <w:r w:rsidRPr="006A4561">
              <w:rPr>
                <w:sz w:val="20"/>
                <w:szCs w:val="20"/>
              </w:rPr>
              <w:t>а</w:t>
            </w:r>
            <w:r w:rsidRPr="006A4561">
              <w:rPr>
                <w:sz w:val="20"/>
                <w:szCs w:val="20"/>
              </w:rPr>
              <w:t>телей, используемые  на практике новые образовательные  те</w:t>
            </w:r>
            <w:r w:rsidRPr="006A4561">
              <w:rPr>
                <w:sz w:val="20"/>
                <w:szCs w:val="20"/>
              </w:rPr>
              <w:t>х</w:t>
            </w:r>
            <w:r w:rsidRPr="006A4561">
              <w:rPr>
                <w:sz w:val="20"/>
                <w:szCs w:val="20"/>
              </w:rPr>
              <w:t>нологии</w:t>
            </w:r>
          </w:p>
        </w:tc>
        <w:tc>
          <w:tcPr>
            <w:tcW w:w="1134" w:type="dxa"/>
          </w:tcPr>
          <w:p w:rsidR="00EF2F73" w:rsidRPr="006A4561" w:rsidRDefault="00EF2F73" w:rsidP="00EF2F73">
            <w:pPr>
              <w:ind w:left="-114" w:right="-33"/>
              <w:jc w:val="center"/>
              <w:rPr>
                <w:sz w:val="20"/>
                <w:szCs w:val="20"/>
              </w:rPr>
            </w:pPr>
            <w:r w:rsidRPr="006A4561">
              <w:rPr>
                <w:sz w:val="20"/>
                <w:szCs w:val="20"/>
              </w:rPr>
              <w:t>2012-2014</w:t>
            </w:r>
          </w:p>
        </w:tc>
        <w:tc>
          <w:tcPr>
            <w:tcW w:w="1843" w:type="dxa"/>
          </w:tcPr>
          <w:p w:rsidR="00EF2F73" w:rsidRPr="006A4561" w:rsidRDefault="00EF2F73" w:rsidP="00EF2F73">
            <w:pPr>
              <w:ind w:left="-114" w:right="-33"/>
              <w:rPr>
                <w:sz w:val="20"/>
                <w:szCs w:val="20"/>
              </w:rPr>
            </w:pPr>
            <w:r w:rsidRPr="006A4561">
              <w:rPr>
                <w:sz w:val="20"/>
                <w:szCs w:val="20"/>
              </w:rPr>
              <w:t>МО, ВУЗы</w:t>
            </w:r>
          </w:p>
        </w:tc>
        <w:tc>
          <w:tcPr>
            <w:tcW w:w="1134" w:type="dxa"/>
            <w:vAlign w:val="center"/>
          </w:tcPr>
          <w:p w:rsidR="00EF2F73" w:rsidRPr="006A4561" w:rsidRDefault="00EF2F73" w:rsidP="00EF2F73">
            <w:pPr>
              <w:jc w:val="center"/>
              <w:rPr>
                <w:sz w:val="20"/>
                <w:szCs w:val="20"/>
              </w:rPr>
            </w:pPr>
            <w:r w:rsidRPr="006A4561">
              <w:rPr>
                <w:sz w:val="20"/>
                <w:szCs w:val="20"/>
              </w:rPr>
              <w:t>3 276 289</w:t>
            </w:r>
          </w:p>
        </w:tc>
        <w:tc>
          <w:tcPr>
            <w:tcW w:w="1134" w:type="dxa"/>
            <w:vAlign w:val="center"/>
          </w:tcPr>
          <w:p w:rsidR="00EF2F73" w:rsidRPr="006A4561" w:rsidRDefault="00EF2F73" w:rsidP="00EF2F73">
            <w:pPr>
              <w:jc w:val="center"/>
              <w:rPr>
                <w:sz w:val="20"/>
                <w:szCs w:val="20"/>
              </w:rPr>
            </w:pPr>
            <w:r w:rsidRPr="006A4561">
              <w:rPr>
                <w:sz w:val="20"/>
                <w:szCs w:val="20"/>
              </w:rPr>
              <w:t>1 092 096</w:t>
            </w: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2 184 193</w:t>
            </w:r>
          </w:p>
        </w:tc>
        <w:tc>
          <w:tcPr>
            <w:tcW w:w="544" w:type="dxa"/>
            <w:vAlign w:val="center"/>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4.3.2.3</w:t>
            </w:r>
          </w:p>
        </w:tc>
        <w:tc>
          <w:tcPr>
            <w:tcW w:w="4111" w:type="dxa"/>
            <w:gridSpan w:val="2"/>
          </w:tcPr>
          <w:p w:rsidR="00EF2F73" w:rsidRPr="006A4561" w:rsidRDefault="00EF2F73" w:rsidP="00EF2F73">
            <w:pPr>
              <w:ind w:right="-102"/>
              <w:rPr>
                <w:bCs/>
                <w:iCs/>
                <w:sz w:val="20"/>
                <w:szCs w:val="20"/>
              </w:rPr>
            </w:pPr>
            <w:r w:rsidRPr="006A4561">
              <w:rPr>
                <w:sz w:val="20"/>
                <w:szCs w:val="20"/>
              </w:rPr>
              <w:t>Создание общедоступной Республиканской электронной библиотеки, с  последующим обеспечением доступа к Центрально азиа</w:t>
            </w:r>
            <w:r w:rsidRPr="006A4561">
              <w:rPr>
                <w:sz w:val="20"/>
                <w:szCs w:val="20"/>
              </w:rPr>
              <w:t>т</w:t>
            </w:r>
            <w:r w:rsidRPr="006A4561">
              <w:rPr>
                <w:sz w:val="20"/>
                <w:szCs w:val="20"/>
              </w:rPr>
              <w:t>ской и Европейской электронным библиот</w:t>
            </w:r>
            <w:r w:rsidRPr="006A4561">
              <w:rPr>
                <w:sz w:val="20"/>
                <w:szCs w:val="20"/>
              </w:rPr>
              <w:t>е</w:t>
            </w:r>
            <w:r w:rsidRPr="006A4561">
              <w:rPr>
                <w:sz w:val="20"/>
                <w:szCs w:val="20"/>
              </w:rPr>
              <w:t>кам</w:t>
            </w:r>
          </w:p>
        </w:tc>
        <w:tc>
          <w:tcPr>
            <w:tcW w:w="2126" w:type="dxa"/>
            <w:gridSpan w:val="2"/>
          </w:tcPr>
          <w:p w:rsidR="00EF2F73" w:rsidRPr="006A4561" w:rsidRDefault="00EF2F73" w:rsidP="00EF2F73">
            <w:pPr>
              <w:ind w:left="-114" w:right="-33"/>
              <w:rPr>
                <w:iCs/>
                <w:sz w:val="20"/>
                <w:szCs w:val="20"/>
              </w:rPr>
            </w:pPr>
            <w:r w:rsidRPr="006A4561">
              <w:rPr>
                <w:iCs/>
                <w:sz w:val="20"/>
                <w:szCs w:val="20"/>
              </w:rPr>
              <w:t>Электронная библиот</w:t>
            </w:r>
            <w:r w:rsidRPr="006A4561">
              <w:rPr>
                <w:iCs/>
                <w:sz w:val="20"/>
                <w:szCs w:val="20"/>
              </w:rPr>
              <w:t>е</w:t>
            </w:r>
            <w:r w:rsidRPr="006A4561">
              <w:rPr>
                <w:iCs/>
                <w:sz w:val="20"/>
                <w:szCs w:val="20"/>
              </w:rPr>
              <w:t xml:space="preserve">ка создана. </w:t>
            </w:r>
          </w:p>
          <w:p w:rsidR="00EF2F73" w:rsidRPr="006A4561" w:rsidRDefault="00EF2F73" w:rsidP="00EF2F73">
            <w:pPr>
              <w:ind w:left="-114" w:right="-33"/>
              <w:rPr>
                <w:iCs/>
                <w:sz w:val="20"/>
                <w:szCs w:val="20"/>
              </w:rPr>
            </w:pPr>
            <w:r w:rsidRPr="006A4561">
              <w:rPr>
                <w:iCs/>
                <w:sz w:val="20"/>
                <w:szCs w:val="20"/>
              </w:rPr>
              <w:t>Процент доступа к электронным  библи</w:t>
            </w:r>
            <w:r w:rsidRPr="006A4561">
              <w:rPr>
                <w:iCs/>
                <w:sz w:val="20"/>
                <w:szCs w:val="20"/>
              </w:rPr>
              <w:t>о</w:t>
            </w:r>
            <w:r w:rsidRPr="006A4561">
              <w:rPr>
                <w:iCs/>
                <w:sz w:val="20"/>
                <w:szCs w:val="20"/>
              </w:rPr>
              <w:t xml:space="preserve">текам </w:t>
            </w:r>
          </w:p>
        </w:tc>
        <w:tc>
          <w:tcPr>
            <w:tcW w:w="1134" w:type="dxa"/>
          </w:tcPr>
          <w:p w:rsidR="00EF2F73" w:rsidRPr="006A4561" w:rsidRDefault="00EF2F73" w:rsidP="00EF2F73">
            <w:pPr>
              <w:ind w:left="-114" w:right="-33"/>
              <w:jc w:val="center"/>
              <w:rPr>
                <w:iCs/>
                <w:sz w:val="20"/>
                <w:szCs w:val="20"/>
              </w:rPr>
            </w:pPr>
            <w:r w:rsidRPr="006A4561">
              <w:rPr>
                <w:sz w:val="20"/>
                <w:szCs w:val="20"/>
              </w:rPr>
              <w:t>2012-2013</w:t>
            </w:r>
          </w:p>
        </w:tc>
        <w:tc>
          <w:tcPr>
            <w:tcW w:w="1843" w:type="dxa"/>
          </w:tcPr>
          <w:p w:rsidR="00EF2F73" w:rsidRPr="006A4561" w:rsidRDefault="00EF2F73" w:rsidP="00EF2F73">
            <w:pPr>
              <w:ind w:left="-114" w:right="-33"/>
              <w:rPr>
                <w:sz w:val="20"/>
                <w:szCs w:val="20"/>
              </w:rPr>
            </w:pPr>
            <w:r w:rsidRPr="006A4561">
              <w:rPr>
                <w:sz w:val="20"/>
                <w:szCs w:val="20"/>
              </w:rPr>
              <w:t xml:space="preserve">МО </w:t>
            </w:r>
          </w:p>
        </w:tc>
        <w:tc>
          <w:tcPr>
            <w:tcW w:w="1134" w:type="dxa"/>
            <w:vAlign w:val="center"/>
          </w:tcPr>
          <w:p w:rsidR="00EF2F73" w:rsidRPr="006A4561" w:rsidRDefault="00EF2F73" w:rsidP="00EF2F73">
            <w:pPr>
              <w:jc w:val="center"/>
              <w:rPr>
                <w:sz w:val="20"/>
                <w:szCs w:val="20"/>
              </w:rPr>
            </w:pPr>
            <w:r w:rsidRPr="006A4561">
              <w:rPr>
                <w:sz w:val="20"/>
                <w:szCs w:val="20"/>
              </w:rPr>
              <w:t>195 000</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195 000</w:t>
            </w:r>
          </w:p>
        </w:tc>
        <w:tc>
          <w:tcPr>
            <w:tcW w:w="544" w:type="dxa"/>
            <w:vAlign w:val="center"/>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4.3.2.4</w:t>
            </w:r>
          </w:p>
        </w:tc>
        <w:tc>
          <w:tcPr>
            <w:tcW w:w="4111" w:type="dxa"/>
            <w:gridSpan w:val="2"/>
          </w:tcPr>
          <w:p w:rsidR="00EF2F73" w:rsidRPr="006A4561" w:rsidRDefault="00EF2F73" w:rsidP="00EF2F73">
            <w:pPr>
              <w:ind w:right="-56"/>
              <w:rPr>
                <w:sz w:val="20"/>
                <w:szCs w:val="20"/>
              </w:rPr>
            </w:pPr>
            <w:r w:rsidRPr="006A4561">
              <w:rPr>
                <w:sz w:val="20"/>
                <w:szCs w:val="20"/>
              </w:rPr>
              <w:t>Анализ состояния учебно-лабораторной базы ВУЗов и разработка перспективного плана их оснащения</w:t>
            </w:r>
          </w:p>
        </w:tc>
        <w:tc>
          <w:tcPr>
            <w:tcW w:w="2126" w:type="dxa"/>
            <w:gridSpan w:val="2"/>
          </w:tcPr>
          <w:p w:rsidR="00EF2F73" w:rsidRPr="006A4561" w:rsidRDefault="00EF2F73" w:rsidP="00EF2F73">
            <w:pPr>
              <w:ind w:right="-56"/>
              <w:rPr>
                <w:iCs/>
                <w:sz w:val="20"/>
                <w:szCs w:val="20"/>
              </w:rPr>
            </w:pPr>
            <w:r w:rsidRPr="006A4561">
              <w:rPr>
                <w:iCs/>
                <w:sz w:val="20"/>
                <w:szCs w:val="20"/>
              </w:rPr>
              <w:t>Анализы представл</w:t>
            </w:r>
            <w:r w:rsidRPr="006A4561">
              <w:rPr>
                <w:iCs/>
                <w:sz w:val="20"/>
                <w:szCs w:val="20"/>
              </w:rPr>
              <w:t>е</w:t>
            </w:r>
            <w:r w:rsidRPr="006A4561">
              <w:rPr>
                <w:iCs/>
                <w:sz w:val="20"/>
                <w:szCs w:val="20"/>
              </w:rPr>
              <w:t>ны, разработан проект плана</w:t>
            </w:r>
          </w:p>
        </w:tc>
        <w:tc>
          <w:tcPr>
            <w:tcW w:w="1134" w:type="dxa"/>
          </w:tcPr>
          <w:p w:rsidR="00EF2F73" w:rsidRPr="006A4561" w:rsidRDefault="00EF2F73" w:rsidP="00EF2F73">
            <w:pPr>
              <w:ind w:right="-56"/>
              <w:jc w:val="center"/>
              <w:rPr>
                <w:sz w:val="20"/>
                <w:szCs w:val="20"/>
              </w:rPr>
            </w:pPr>
            <w:r w:rsidRPr="006A4561">
              <w:rPr>
                <w:sz w:val="20"/>
                <w:szCs w:val="20"/>
              </w:rPr>
              <w:t>2013</w:t>
            </w:r>
          </w:p>
        </w:tc>
        <w:tc>
          <w:tcPr>
            <w:tcW w:w="1843" w:type="dxa"/>
          </w:tcPr>
          <w:p w:rsidR="00EF2F73" w:rsidRPr="006A4561" w:rsidRDefault="00EF2F73" w:rsidP="00EF2F73">
            <w:pPr>
              <w:ind w:right="-56"/>
              <w:rPr>
                <w:sz w:val="20"/>
                <w:szCs w:val="20"/>
              </w:rPr>
            </w:pPr>
            <w:r w:rsidRPr="006A4561">
              <w:rPr>
                <w:sz w:val="20"/>
                <w:szCs w:val="20"/>
              </w:rPr>
              <w:t>МО, ВУЗы</w:t>
            </w:r>
          </w:p>
        </w:tc>
        <w:tc>
          <w:tcPr>
            <w:tcW w:w="1134" w:type="dxa"/>
            <w:vAlign w:val="center"/>
          </w:tcPr>
          <w:p w:rsidR="00EF2F73" w:rsidRPr="006A4561" w:rsidRDefault="00EF2F73" w:rsidP="00EF2F73">
            <w:pPr>
              <w:jc w:val="center"/>
              <w:rPr>
                <w:sz w:val="20"/>
                <w:szCs w:val="20"/>
              </w:rPr>
            </w:pPr>
            <w:r w:rsidRPr="006A4561">
              <w:rPr>
                <w:sz w:val="20"/>
                <w:szCs w:val="20"/>
              </w:rPr>
              <w:t>87 108</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87 108</w:t>
            </w:r>
          </w:p>
        </w:tc>
        <w:tc>
          <w:tcPr>
            <w:tcW w:w="544" w:type="dxa"/>
            <w:vAlign w:val="center"/>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bCs/>
                <w:iCs/>
                <w:sz w:val="20"/>
                <w:szCs w:val="20"/>
              </w:rPr>
            </w:pPr>
            <w:r w:rsidRPr="006A4561">
              <w:rPr>
                <w:bCs/>
                <w:iCs/>
                <w:sz w:val="20"/>
                <w:szCs w:val="20"/>
              </w:rPr>
              <w:lastRenderedPageBreak/>
              <w:t>4.3.3</w:t>
            </w:r>
          </w:p>
        </w:tc>
        <w:tc>
          <w:tcPr>
            <w:tcW w:w="4111" w:type="dxa"/>
            <w:gridSpan w:val="2"/>
          </w:tcPr>
          <w:p w:rsidR="00EF2F73" w:rsidRPr="006A4561" w:rsidRDefault="00EF2F73" w:rsidP="00EF2F73">
            <w:pPr>
              <w:ind w:right="-56"/>
              <w:rPr>
                <w:bCs/>
                <w:iCs/>
                <w:sz w:val="20"/>
                <w:szCs w:val="20"/>
              </w:rPr>
            </w:pPr>
            <w:r w:rsidRPr="006A4561">
              <w:rPr>
                <w:bCs/>
                <w:iCs/>
                <w:sz w:val="20"/>
                <w:szCs w:val="20"/>
                <w:lang w:eastAsia="ar-SA"/>
              </w:rPr>
              <w:t>Расширить практику создания филиалов учебных центровв районных центрах с уч</w:t>
            </w:r>
            <w:r w:rsidRPr="006A4561">
              <w:rPr>
                <w:bCs/>
                <w:iCs/>
                <w:sz w:val="20"/>
                <w:szCs w:val="20"/>
                <w:lang w:eastAsia="ar-SA"/>
              </w:rPr>
              <w:t>ё</w:t>
            </w:r>
            <w:r w:rsidRPr="006A4561">
              <w:rPr>
                <w:bCs/>
                <w:iCs/>
                <w:sz w:val="20"/>
                <w:szCs w:val="20"/>
                <w:lang w:eastAsia="ar-SA"/>
              </w:rPr>
              <w:t>том  потребности экономики региона и пр</w:t>
            </w:r>
            <w:r w:rsidRPr="006A4561">
              <w:rPr>
                <w:bCs/>
                <w:iCs/>
                <w:sz w:val="20"/>
                <w:szCs w:val="20"/>
                <w:lang w:eastAsia="ar-SA"/>
              </w:rPr>
              <w:t>и</w:t>
            </w:r>
            <w:r w:rsidRPr="006A4561">
              <w:rPr>
                <w:bCs/>
                <w:iCs/>
                <w:sz w:val="20"/>
                <w:szCs w:val="20"/>
                <w:lang w:eastAsia="ar-SA"/>
              </w:rPr>
              <w:t>влечения сельского населения, в том числе женщин и девушек  к получению професси</w:t>
            </w:r>
            <w:r w:rsidRPr="006A4561">
              <w:rPr>
                <w:bCs/>
                <w:iCs/>
                <w:sz w:val="20"/>
                <w:szCs w:val="20"/>
                <w:lang w:eastAsia="ar-SA"/>
              </w:rPr>
              <w:t>о</w:t>
            </w:r>
            <w:r w:rsidRPr="006A4561">
              <w:rPr>
                <w:bCs/>
                <w:iCs/>
                <w:sz w:val="20"/>
                <w:szCs w:val="20"/>
                <w:lang w:eastAsia="ar-SA"/>
              </w:rPr>
              <w:t>нального образования.</w:t>
            </w:r>
          </w:p>
        </w:tc>
        <w:tc>
          <w:tcPr>
            <w:tcW w:w="2126" w:type="dxa"/>
            <w:gridSpan w:val="2"/>
          </w:tcPr>
          <w:p w:rsidR="00EF2F73" w:rsidRPr="006A4561" w:rsidRDefault="00EF2F73" w:rsidP="00EF2F73">
            <w:pPr>
              <w:ind w:right="-56"/>
              <w:rPr>
                <w:bCs/>
                <w:iCs/>
                <w:sz w:val="20"/>
                <w:szCs w:val="20"/>
              </w:rPr>
            </w:pPr>
          </w:p>
        </w:tc>
        <w:tc>
          <w:tcPr>
            <w:tcW w:w="1134" w:type="dxa"/>
          </w:tcPr>
          <w:p w:rsidR="00EF2F73" w:rsidRPr="006A4561" w:rsidRDefault="00EF2F73" w:rsidP="00EF2F73">
            <w:pPr>
              <w:ind w:right="-56"/>
              <w:jc w:val="center"/>
              <w:rPr>
                <w:sz w:val="20"/>
                <w:szCs w:val="20"/>
              </w:rPr>
            </w:pPr>
          </w:p>
        </w:tc>
        <w:tc>
          <w:tcPr>
            <w:tcW w:w="1843" w:type="dxa"/>
          </w:tcPr>
          <w:p w:rsidR="00EF2F73" w:rsidRPr="006A4561" w:rsidRDefault="00EF2F73" w:rsidP="00EF2F73">
            <w:pPr>
              <w:ind w:right="-56"/>
              <w:rPr>
                <w:sz w:val="20"/>
                <w:szCs w:val="20"/>
              </w:rPr>
            </w:pPr>
          </w:p>
        </w:tc>
        <w:tc>
          <w:tcPr>
            <w:tcW w:w="1134" w:type="dxa"/>
            <w:vAlign w:val="center"/>
          </w:tcPr>
          <w:p w:rsidR="00EF2F73" w:rsidRPr="006A4561" w:rsidRDefault="00EF2F73" w:rsidP="00EF2F73">
            <w:pPr>
              <w:jc w:val="center"/>
              <w:rPr>
                <w:sz w:val="20"/>
                <w:szCs w:val="20"/>
              </w:rPr>
            </w:pP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4.3.3.1</w:t>
            </w:r>
          </w:p>
        </w:tc>
        <w:tc>
          <w:tcPr>
            <w:tcW w:w="4111" w:type="dxa"/>
            <w:gridSpan w:val="2"/>
          </w:tcPr>
          <w:p w:rsidR="00EF2F73" w:rsidRPr="006A4561" w:rsidRDefault="00EF2F73" w:rsidP="00EF2F73">
            <w:pPr>
              <w:ind w:right="-56"/>
              <w:rPr>
                <w:sz w:val="20"/>
                <w:szCs w:val="20"/>
              </w:rPr>
            </w:pPr>
            <w:r w:rsidRPr="006A4561">
              <w:rPr>
                <w:sz w:val="20"/>
                <w:szCs w:val="20"/>
              </w:rPr>
              <w:t>Разработка  программы  по расширению сети филиалов учебных центров в районных це</w:t>
            </w:r>
            <w:r w:rsidRPr="006A4561">
              <w:rPr>
                <w:sz w:val="20"/>
                <w:szCs w:val="20"/>
              </w:rPr>
              <w:t>н</w:t>
            </w:r>
            <w:r w:rsidRPr="006A4561">
              <w:rPr>
                <w:sz w:val="20"/>
                <w:szCs w:val="20"/>
              </w:rPr>
              <w:t>трах</w:t>
            </w:r>
          </w:p>
        </w:tc>
        <w:tc>
          <w:tcPr>
            <w:tcW w:w="2126" w:type="dxa"/>
            <w:gridSpan w:val="2"/>
          </w:tcPr>
          <w:p w:rsidR="00EF2F73" w:rsidRPr="006A4561" w:rsidRDefault="00EF2F73" w:rsidP="00EF2F73">
            <w:pPr>
              <w:ind w:right="-56"/>
              <w:rPr>
                <w:sz w:val="20"/>
                <w:szCs w:val="20"/>
              </w:rPr>
            </w:pPr>
            <w:r w:rsidRPr="006A4561">
              <w:rPr>
                <w:sz w:val="20"/>
                <w:szCs w:val="20"/>
              </w:rPr>
              <w:t xml:space="preserve">Проект программы разработан </w:t>
            </w:r>
          </w:p>
        </w:tc>
        <w:tc>
          <w:tcPr>
            <w:tcW w:w="1134" w:type="dxa"/>
          </w:tcPr>
          <w:p w:rsidR="00EF2F73" w:rsidRPr="006A4561" w:rsidRDefault="00EF2F73" w:rsidP="00EF2F73">
            <w:pPr>
              <w:ind w:right="-56"/>
              <w:jc w:val="center"/>
              <w:rPr>
                <w:sz w:val="20"/>
                <w:szCs w:val="20"/>
              </w:rPr>
            </w:pPr>
            <w:r w:rsidRPr="006A4561">
              <w:rPr>
                <w:sz w:val="20"/>
                <w:szCs w:val="20"/>
              </w:rPr>
              <w:t>2014</w:t>
            </w:r>
          </w:p>
        </w:tc>
        <w:tc>
          <w:tcPr>
            <w:tcW w:w="1843" w:type="dxa"/>
          </w:tcPr>
          <w:p w:rsidR="00EF2F73" w:rsidRPr="006A4561" w:rsidRDefault="00EF2F73" w:rsidP="00EF2F73">
            <w:pPr>
              <w:ind w:right="-56"/>
              <w:rPr>
                <w:sz w:val="20"/>
                <w:szCs w:val="20"/>
              </w:rPr>
            </w:pPr>
            <w:r w:rsidRPr="006A4561">
              <w:rPr>
                <w:sz w:val="20"/>
                <w:szCs w:val="20"/>
              </w:rPr>
              <w:t>МО</w:t>
            </w:r>
          </w:p>
        </w:tc>
        <w:tc>
          <w:tcPr>
            <w:tcW w:w="1134" w:type="dxa"/>
            <w:vAlign w:val="center"/>
          </w:tcPr>
          <w:p w:rsidR="00EF2F73" w:rsidRPr="006A4561" w:rsidRDefault="00EF2F73" w:rsidP="00EF2F73">
            <w:pPr>
              <w:jc w:val="center"/>
              <w:rPr>
                <w:sz w:val="20"/>
                <w:szCs w:val="20"/>
              </w:rPr>
            </w:pPr>
            <w:r w:rsidRPr="006A4561">
              <w:rPr>
                <w:sz w:val="20"/>
                <w:szCs w:val="20"/>
              </w:rPr>
              <w:t>33 558</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33 558</w:t>
            </w: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4.3.3.2</w:t>
            </w:r>
          </w:p>
        </w:tc>
        <w:tc>
          <w:tcPr>
            <w:tcW w:w="4111" w:type="dxa"/>
            <w:gridSpan w:val="2"/>
          </w:tcPr>
          <w:p w:rsidR="00EF2F73" w:rsidRPr="006A4561" w:rsidRDefault="00EF2F73" w:rsidP="00EF2F73">
            <w:pPr>
              <w:ind w:right="-56"/>
              <w:rPr>
                <w:sz w:val="20"/>
                <w:szCs w:val="20"/>
              </w:rPr>
            </w:pPr>
            <w:r w:rsidRPr="006A4561">
              <w:rPr>
                <w:sz w:val="20"/>
                <w:szCs w:val="20"/>
                <w:lang w:eastAsia="ar-SA"/>
              </w:rPr>
              <w:t>Формирование нормативной базы по оценке образовательных результатов, полученных экстерном.</w:t>
            </w:r>
          </w:p>
        </w:tc>
        <w:tc>
          <w:tcPr>
            <w:tcW w:w="2126" w:type="dxa"/>
            <w:gridSpan w:val="2"/>
          </w:tcPr>
          <w:p w:rsidR="00EF2F73" w:rsidRPr="006A4561" w:rsidRDefault="00EF2F73" w:rsidP="00EF2F73">
            <w:pPr>
              <w:ind w:right="-56"/>
              <w:rPr>
                <w:sz w:val="20"/>
                <w:szCs w:val="20"/>
              </w:rPr>
            </w:pPr>
            <w:r w:rsidRPr="006A4561">
              <w:rPr>
                <w:sz w:val="20"/>
                <w:szCs w:val="20"/>
              </w:rPr>
              <w:t>НПА подготовлены</w:t>
            </w:r>
          </w:p>
        </w:tc>
        <w:tc>
          <w:tcPr>
            <w:tcW w:w="1134" w:type="dxa"/>
            <w:vAlign w:val="center"/>
          </w:tcPr>
          <w:p w:rsidR="00EF2F73" w:rsidRPr="006A4561" w:rsidRDefault="00EF2F73" w:rsidP="00EF2F73">
            <w:pPr>
              <w:ind w:right="-56"/>
              <w:jc w:val="center"/>
              <w:rPr>
                <w:sz w:val="20"/>
                <w:szCs w:val="20"/>
              </w:rPr>
            </w:pPr>
            <w:r w:rsidRPr="006A4561">
              <w:rPr>
                <w:sz w:val="20"/>
                <w:szCs w:val="20"/>
              </w:rPr>
              <w:t>2013</w:t>
            </w:r>
          </w:p>
        </w:tc>
        <w:tc>
          <w:tcPr>
            <w:tcW w:w="1843" w:type="dxa"/>
            <w:vAlign w:val="center"/>
          </w:tcPr>
          <w:p w:rsidR="00EF2F73" w:rsidRPr="006A4561" w:rsidRDefault="00EF2F73" w:rsidP="00EF2F73">
            <w:pPr>
              <w:ind w:right="-56"/>
              <w:rPr>
                <w:sz w:val="20"/>
                <w:szCs w:val="20"/>
              </w:rPr>
            </w:pPr>
            <w:r w:rsidRPr="006A4561">
              <w:rPr>
                <w:sz w:val="20"/>
                <w:szCs w:val="20"/>
              </w:rPr>
              <w:t>МО</w:t>
            </w:r>
          </w:p>
        </w:tc>
        <w:tc>
          <w:tcPr>
            <w:tcW w:w="1134" w:type="dxa"/>
            <w:vAlign w:val="center"/>
          </w:tcPr>
          <w:p w:rsidR="00EF2F73" w:rsidRPr="006A4561" w:rsidRDefault="00EF2F73" w:rsidP="00EF2F73">
            <w:pPr>
              <w:jc w:val="center"/>
              <w:rPr>
                <w:sz w:val="20"/>
                <w:szCs w:val="20"/>
              </w:rPr>
            </w:pPr>
            <w:r w:rsidRPr="006A4561">
              <w:rPr>
                <w:sz w:val="20"/>
                <w:szCs w:val="20"/>
              </w:rPr>
              <w:t>24 990</w:t>
            </w:r>
          </w:p>
        </w:tc>
        <w:tc>
          <w:tcPr>
            <w:tcW w:w="1134"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992" w:type="dxa"/>
            <w:vAlign w:val="center"/>
          </w:tcPr>
          <w:p w:rsidR="00EF2F73" w:rsidRPr="006A4561" w:rsidRDefault="00EF2F73" w:rsidP="00EF2F73">
            <w:pPr>
              <w:jc w:val="center"/>
              <w:rPr>
                <w:sz w:val="20"/>
                <w:szCs w:val="20"/>
              </w:rPr>
            </w:pPr>
          </w:p>
        </w:tc>
        <w:tc>
          <w:tcPr>
            <w:tcW w:w="1016" w:type="dxa"/>
            <w:vAlign w:val="center"/>
          </w:tcPr>
          <w:p w:rsidR="00EF2F73" w:rsidRPr="006A4561" w:rsidRDefault="00EF2F73" w:rsidP="00EF2F73">
            <w:pPr>
              <w:jc w:val="center"/>
              <w:rPr>
                <w:sz w:val="20"/>
                <w:szCs w:val="20"/>
              </w:rPr>
            </w:pPr>
            <w:r w:rsidRPr="006A4561">
              <w:rPr>
                <w:sz w:val="20"/>
                <w:szCs w:val="20"/>
              </w:rPr>
              <w:t>24 990</w:t>
            </w:r>
          </w:p>
        </w:tc>
        <w:tc>
          <w:tcPr>
            <w:tcW w:w="544" w:type="dxa"/>
          </w:tcPr>
          <w:p w:rsidR="00EF2F73" w:rsidRPr="006A4561" w:rsidRDefault="00EF2F73" w:rsidP="00EF2F73">
            <w:pPr>
              <w:jc w:val="center"/>
              <w:rPr>
                <w:sz w:val="20"/>
                <w:szCs w:val="20"/>
              </w:rPr>
            </w:pPr>
          </w:p>
        </w:tc>
      </w:tr>
      <w:tr w:rsidR="00EF2F73" w:rsidRPr="006A4561" w:rsidTr="00D460D8">
        <w:tc>
          <w:tcPr>
            <w:tcW w:w="851" w:type="dxa"/>
            <w:vAlign w:val="center"/>
          </w:tcPr>
          <w:p w:rsidR="00EF2F73" w:rsidRPr="006A4561" w:rsidRDefault="00EF2F73" w:rsidP="00EF2F73">
            <w:pPr>
              <w:rPr>
                <w:sz w:val="20"/>
                <w:szCs w:val="20"/>
              </w:rPr>
            </w:pPr>
            <w:r w:rsidRPr="006A4561">
              <w:rPr>
                <w:sz w:val="20"/>
                <w:szCs w:val="20"/>
              </w:rPr>
              <w:t>4.3.3.3</w:t>
            </w:r>
          </w:p>
        </w:tc>
        <w:tc>
          <w:tcPr>
            <w:tcW w:w="4111" w:type="dxa"/>
            <w:gridSpan w:val="2"/>
          </w:tcPr>
          <w:p w:rsidR="00EF2F73" w:rsidRPr="006A4561" w:rsidRDefault="00EF2F73" w:rsidP="00EF2F73">
            <w:pPr>
              <w:ind w:right="-56"/>
              <w:rPr>
                <w:bCs/>
                <w:iCs/>
                <w:sz w:val="20"/>
                <w:szCs w:val="20"/>
              </w:rPr>
            </w:pPr>
            <w:r w:rsidRPr="006A4561">
              <w:rPr>
                <w:sz w:val="20"/>
                <w:szCs w:val="20"/>
              </w:rPr>
              <w:t>Разработка системы образовательного кред</w:t>
            </w:r>
            <w:r w:rsidRPr="006A4561">
              <w:rPr>
                <w:sz w:val="20"/>
                <w:szCs w:val="20"/>
              </w:rPr>
              <w:t>и</w:t>
            </w:r>
            <w:r w:rsidRPr="006A4561">
              <w:rPr>
                <w:sz w:val="20"/>
                <w:szCs w:val="20"/>
              </w:rPr>
              <w:t>та и грантов как основного способа компе</w:t>
            </w:r>
            <w:r w:rsidRPr="006A4561">
              <w:rPr>
                <w:sz w:val="20"/>
                <w:szCs w:val="20"/>
              </w:rPr>
              <w:t>н</w:t>
            </w:r>
            <w:r w:rsidRPr="006A4561">
              <w:rPr>
                <w:sz w:val="20"/>
                <w:szCs w:val="20"/>
              </w:rPr>
              <w:t>сации затрат на подготовку специалистов в высшей школе</w:t>
            </w:r>
          </w:p>
        </w:tc>
        <w:tc>
          <w:tcPr>
            <w:tcW w:w="2126" w:type="dxa"/>
            <w:gridSpan w:val="2"/>
            <w:vAlign w:val="center"/>
          </w:tcPr>
          <w:p w:rsidR="00EF2F73" w:rsidRPr="006A4561" w:rsidDel="00A4501B" w:rsidRDefault="00EF2F73" w:rsidP="00EF2F73">
            <w:pPr>
              <w:ind w:right="-56"/>
              <w:rPr>
                <w:iCs/>
                <w:sz w:val="20"/>
                <w:szCs w:val="20"/>
              </w:rPr>
            </w:pPr>
            <w:r w:rsidRPr="006A4561">
              <w:rPr>
                <w:iCs/>
                <w:sz w:val="20"/>
                <w:szCs w:val="20"/>
              </w:rPr>
              <w:t>Предложения подг</w:t>
            </w:r>
            <w:r w:rsidRPr="006A4561">
              <w:rPr>
                <w:iCs/>
                <w:sz w:val="20"/>
                <w:szCs w:val="20"/>
              </w:rPr>
              <w:t>о</w:t>
            </w:r>
            <w:r w:rsidRPr="006A4561">
              <w:rPr>
                <w:iCs/>
                <w:sz w:val="20"/>
                <w:szCs w:val="20"/>
              </w:rPr>
              <w:t>товлены</w:t>
            </w:r>
          </w:p>
        </w:tc>
        <w:tc>
          <w:tcPr>
            <w:tcW w:w="1134" w:type="dxa"/>
            <w:vAlign w:val="center"/>
          </w:tcPr>
          <w:p w:rsidR="00EF2F73" w:rsidRPr="006A4561" w:rsidRDefault="00EF2F73" w:rsidP="00EF2F73">
            <w:pPr>
              <w:ind w:right="-56"/>
              <w:rPr>
                <w:iCs/>
                <w:sz w:val="20"/>
                <w:szCs w:val="20"/>
              </w:rPr>
            </w:pPr>
            <w:r w:rsidRPr="006A4561">
              <w:rPr>
                <w:rStyle w:val="aa"/>
                <w:sz w:val="20"/>
                <w:szCs w:val="20"/>
                <w:lang w:eastAsia="en-US"/>
              </w:rPr>
              <w:t>2013 -2014</w:t>
            </w:r>
          </w:p>
        </w:tc>
        <w:tc>
          <w:tcPr>
            <w:tcW w:w="1843" w:type="dxa"/>
            <w:vAlign w:val="center"/>
          </w:tcPr>
          <w:p w:rsidR="00EF2F73" w:rsidRPr="006A4561" w:rsidRDefault="00EF2F73" w:rsidP="00EF2F73">
            <w:pPr>
              <w:ind w:right="-56"/>
              <w:rPr>
                <w:sz w:val="20"/>
                <w:szCs w:val="20"/>
              </w:rPr>
            </w:pPr>
            <w:r w:rsidRPr="006A4561">
              <w:rPr>
                <w:sz w:val="20"/>
                <w:szCs w:val="20"/>
              </w:rPr>
              <w:t>МО</w:t>
            </w:r>
          </w:p>
        </w:tc>
        <w:tc>
          <w:tcPr>
            <w:tcW w:w="1134" w:type="dxa"/>
            <w:vAlign w:val="center"/>
          </w:tcPr>
          <w:p w:rsidR="00EF2F73" w:rsidRPr="006A4561" w:rsidRDefault="00EF2F73" w:rsidP="00EF2F73">
            <w:pPr>
              <w:jc w:val="right"/>
              <w:rPr>
                <w:sz w:val="20"/>
                <w:szCs w:val="20"/>
              </w:rPr>
            </w:pPr>
            <w:r w:rsidRPr="006A4561">
              <w:rPr>
                <w:sz w:val="20"/>
                <w:szCs w:val="20"/>
              </w:rPr>
              <w:t>33 558</w:t>
            </w:r>
          </w:p>
        </w:tc>
        <w:tc>
          <w:tcPr>
            <w:tcW w:w="1134" w:type="dxa"/>
            <w:vAlign w:val="center"/>
          </w:tcPr>
          <w:p w:rsidR="00EF2F73" w:rsidRPr="006A4561" w:rsidRDefault="00EF2F73" w:rsidP="00EF2F73">
            <w:pPr>
              <w:jc w:val="right"/>
              <w:rPr>
                <w:sz w:val="20"/>
                <w:szCs w:val="20"/>
              </w:rPr>
            </w:pPr>
            <w:r w:rsidRPr="006A4561">
              <w:rPr>
                <w:sz w:val="20"/>
                <w:szCs w:val="20"/>
              </w:rPr>
              <w:t> </w:t>
            </w:r>
          </w:p>
        </w:tc>
        <w:tc>
          <w:tcPr>
            <w:tcW w:w="992" w:type="dxa"/>
            <w:vAlign w:val="center"/>
          </w:tcPr>
          <w:p w:rsidR="00EF2F73" w:rsidRPr="006A4561" w:rsidRDefault="00EF2F73" w:rsidP="00EF2F73">
            <w:pPr>
              <w:jc w:val="right"/>
              <w:rPr>
                <w:sz w:val="20"/>
                <w:szCs w:val="20"/>
              </w:rPr>
            </w:pPr>
            <w:r w:rsidRPr="006A4561">
              <w:rPr>
                <w:sz w:val="20"/>
                <w:szCs w:val="20"/>
              </w:rPr>
              <w:t> </w:t>
            </w:r>
          </w:p>
        </w:tc>
        <w:tc>
          <w:tcPr>
            <w:tcW w:w="992" w:type="dxa"/>
            <w:vAlign w:val="center"/>
          </w:tcPr>
          <w:p w:rsidR="00EF2F73" w:rsidRPr="006A4561" w:rsidRDefault="00EF2F73" w:rsidP="00EF2F73">
            <w:pPr>
              <w:jc w:val="right"/>
              <w:rPr>
                <w:sz w:val="20"/>
                <w:szCs w:val="20"/>
              </w:rPr>
            </w:pPr>
            <w:r w:rsidRPr="006A4561">
              <w:rPr>
                <w:sz w:val="20"/>
                <w:szCs w:val="20"/>
              </w:rPr>
              <w:t> </w:t>
            </w:r>
          </w:p>
        </w:tc>
        <w:tc>
          <w:tcPr>
            <w:tcW w:w="1016" w:type="dxa"/>
            <w:vAlign w:val="center"/>
          </w:tcPr>
          <w:p w:rsidR="00EF2F73" w:rsidRPr="006A4561" w:rsidRDefault="00EF2F73" w:rsidP="00EF2F73">
            <w:pPr>
              <w:jc w:val="right"/>
              <w:rPr>
                <w:sz w:val="20"/>
                <w:szCs w:val="20"/>
              </w:rPr>
            </w:pPr>
            <w:r w:rsidRPr="006A4561">
              <w:rPr>
                <w:sz w:val="20"/>
                <w:szCs w:val="20"/>
              </w:rPr>
              <w:t>33 558</w:t>
            </w:r>
          </w:p>
        </w:tc>
        <w:tc>
          <w:tcPr>
            <w:tcW w:w="544" w:type="dxa"/>
            <w:vAlign w:val="center"/>
          </w:tcPr>
          <w:p w:rsidR="00EF2F73" w:rsidRPr="006A4561" w:rsidRDefault="00EF2F73" w:rsidP="00EF2F73">
            <w:pPr>
              <w:jc w:val="center"/>
              <w:rPr>
                <w:sz w:val="20"/>
                <w:szCs w:val="20"/>
              </w:rPr>
            </w:pPr>
          </w:p>
        </w:tc>
      </w:tr>
      <w:tr w:rsidR="00EF2F73" w:rsidRPr="006A4561" w:rsidTr="00D460D8">
        <w:tc>
          <w:tcPr>
            <w:tcW w:w="15877" w:type="dxa"/>
            <w:gridSpan w:val="13"/>
            <w:vAlign w:val="center"/>
          </w:tcPr>
          <w:p w:rsidR="00EF2F73" w:rsidRPr="006A4561" w:rsidRDefault="00EF2F73" w:rsidP="00EF2F73">
            <w:pPr>
              <w:jc w:val="center"/>
              <w:rPr>
                <w:sz w:val="20"/>
                <w:szCs w:val="20"/>
              </w:rPr>
            </w:pPr>
            <w:r w:rsidRPr="006A4561">
              <w:rPr>
                <w:bCs/>
                <w:iCs/>
                <w:sz w:val="20"/>
                <w:szCs w:val="20"/>
              </w:rPr>
              <w:t>5.УПРАВЛЕНИЕ И ЕГО ОРГАНИЗАЦИОННО-ФИНАНСОВЫЕ МЕХАНИЗМЫ</w:t>
            </w:r>
          </w:p>
        </w:tc>
      </w:tr>
      <w:tr w:rsidR="00EF2F73" w:rsidRPr="006A4561" w:rsidTr="00D460D8">
        <w:tc>
          <w:tcPr>
            <w:tcW w:w="15877" w:type="dxa"/>
            <w:gridSpan w:val="13"/>
            <w:vAlign w:val="center"/>
          </w:tcPr>
          <w:p w:rsidR="00EF2F73" w:rsidRPr="006A4561" w:rsidRDefault="00EF2F73" w:rsidP="00EF2F73">
            <w:pPr>
              <w:jc w:val="center"/>
              <w:rPr>
                <w:sz w:val="20"/>
                <w:szCs w:val="20"/>
              </w:rPr>
            </w:pPr>
            <w:r w:rsidRPr="006A4561">
              <w:rPr>
                <w:bCs/>
                <w:iCs/>
                <w:sz w:val="20"/>
                <w:szCs w:val="20"/>
              </w:rPr>
              <w:t>5.1.Управление кадровым потенциалом</w:t>
            </w:r>
          </w:p>
        </w:tc>
      </w:tr>
      <w:tr w:rsidR="00BE1A9D" w:rsidRPr="006A4561" w:rsidTr="00D460D8">
        <w:tc>
          <w:tcPr>
            <w:tcW w:w="851" w:type="dxa"/>
            <w:vAlign w:val="center"/>
          </w:tcPr>
          <w:p w:rsidR="00BE1A9D" w:rsidRPr="006A4561" w:rsidRDefault="00BE1A9D" w:rsidP="00ED2A62">
            <w:pPr>
              <w:rPr>
                <w:bCs/>
                <w:iCs/>
                <w:sz w:val="20"/>
                <w:szCs w:val="20"/>
              </w:rPr>
            </w:pPr>
            <w:r w:rsidRPr="006A4561">
              <w:rPr>
                <w:bCs/>
                <w:iCs/>
                <w:sz w:val="20"/>
                <w:szCs w:val="20"/>
              </w:rPr>
              <w:t>5.1.1</w:t>
            </w:r>
          </w:p>
        </w:tc>
        <w:tc>
          <w:tcPr>
            <w:tcW w:w="4111" w:type="dxa"/>
            <w:gridSpan w:val="2"/>
          </w:tcPr>
          <w:p w:rsidR="00BE1A9D" w:rsidRPr="006A4561" w:rsidRDefault="00BE1A9D" w:rsidP="00ED2A62">
            <w:pPr>
              <w:ind w:right="-56"/>
              <w:rPr>
                <w:bCs/>
                <w:iCs/>
                <w:sz w:val="20"/>
                <w:szCs w:val="20"/>
              </w:rPr>
            </w:pPr>
            <w:r w:rsidRPr="006A4561">
              <w:rPr>
                <w:bCs/>
                <w:iCs/>
                <w:sz w:val="20"/>
                <w:szCs w:val="20"/>
              </w:rPr>
              <w:t>Повышение качества управления кадровым потенциалом</w:t>
            </w:r>
          </w:p>
        </w:tc>
        <w:tc>
          <w:tcPr>
            <w:tcW w:w="2126" w:type="dxa"/>
            <w:gridSpan w:val="2"/>
          </w:tcPr>
          <w:p w:rsidR="00BE1A9D" w:rsidRPr="006A4561" w:rsidRDefault="00BE1A9D" w:rsidP="00ED2A62">
            <w:pPr>
              <w:rPr>
                <w:bCs/>
                <w:iCs/>
                <w:sz w:val="20"/>
                <w:szCs w:val="20"/>
              </w:rPr>
            </w:pPr>
          </w:p>
        </w:tc>
        <w:tc>
          <w:tcPr>
            <w:tcW w:w="1134" w:type="dxa"/>
            <w:vAlign w:val="center"/>
          </w:tcPr>
          <w:p w:rsidR="00BE1A9D" w:rsidRPr="006A4561" w:rsidRDefault="00BE1A9D" w:rsidP="00ED2A62">
            <w:pPr>
              <w:jc w:val="center"/>
              <w:rPr>
                <w:bCs/>
                <w:iCs/>
                <w:sz w:val="20"/>
                <w:szCs w:val="20"/>
              </w:rPr>
            </w:pPr>
          </w:p>
        </w:tc>
        <w:tc>
          <w:tcPr>
            <w:tcW w:w="1843" w:type="dxa"/>
            <w:vAlign w:val="center"/>
          </w:tcPr>
          <w:p w:rsidR="00BE1A9D" w:rsidRPr="006A4561" w:rsidRDefault="00BE1A9D" w:rsidP="00ED2A62">
            <w:pPr>
              <w:jc w:val="center"/>
              <w:rPr>
                <w:bCs/>
                <w:iCs/>
                <w:sz w:val="20"/>
                <w:szCs w:val="20"/>
              </w:rPr>
            </w:pPr>
          </w:p>
        </w:tc>
        <w:tc>
          <w:tcPr>
            <w:tcW w:w="1134" w:type="dxa"/>
            <w:vAlign w:val="center"/>
          </w:tcPr>
          <w:p w:rsidR="00BE1A9D" w:rsidRPr="006A4561" w:rsidRDefault="00BE1A9D" w:rsidP="00ED2A62">
            <w:pPr>
              <w:jc w:val="center"/>
              <w:rPr>
                <w:bCs/>
                <w:iCs/>
                <w:sz w:val="20"/>
                <w:szCs w:val="20"/>
              </w:rPr>
            </w:pPr>
          </w:p>
        </w:tc>
        <w:tc>
          <w:tcPr>
            <w:tcW w:w="1134" w:type="dxa"/>
            <w:vAlign w:val="center"/>
          </w:tcPr>
          <w:p w:rsidR="00BE1A9D" w:rsidRPr="006A4561" w:rsidRDefault="00BE1A9D" w:rsidP="00ED2A62">
            <w:pPr>
              <w:jc w:val="center"/>
              <w:rPr>
                <w:bCs/>
                <w:iCs/>
                <w:sz w:val="20"/>
                <w:szCs w:val="20"/>
              </w:rPr>
            </w:pPr>
          </w:p>
        </w:tc>
        <w:tc>
          <w:tcPr>
            <w:tcW w:w="992" w:type="dxa"/>
            <w:vAlign w:val="center"/>
          </w:tcPr>
          <w:p w:rsidR="00BE1A9D" w:rsidRPr="006A4561" w:rsidRDefault="00BE1A9D" w:rsidP="00ED2A62">
            <w:pPr>
              <w:jc w:val="center"/>
              <w:rPr>
                <w:bCs/>
                <w:iCs/>
                <w:sz w:val="20"/>
                <w:szCs w:val="20"/>
              </w:rPr>
            </w:pPr>
          </w:p>
        </w:tc>
        <w:tc>
          <w:tcPr>
            <w:tcW w:w="992" w:type="dxa"/>
            <w:vAlign w:val="center"/>
          </w:tcPr>
          <w:p w:rsidR="00BE1A9D" w:rsidRPr="006A4561" w:rsidRDefault="00BE1A9D" w:rsidP="00ED2A62">
            <w:pPr>
              <w:jc w:val="center"/>
              <w:rPr>
                <w:bCs/>
                <w:iCs/>
                <w:sz w:val="20"/>
                <w:szCs w:val="20"/>
              </w:rPr>
            </w:pPr>
          </w:p>
        </w:tc>
        <w:tc>
          <w:tcPr>
            <w:tcW w:w="1016" w:type="dxa"/>
            <w:vAlign w:val="center"/>
          </w:tcPr>
          <w:p w:rsidR="00BE1A9D" w:rsidRPr="006A4561" w:rsidRDefault="00BE1A9D" w:rsidP="00ED2A62">
            <w:pPr>
              <w:jc w:val="center"/>
              <w:rPr>
                <w:bCs/>
                <w:iCs/>
                <w:sz w:val="20"/>
                <w:szCs w:val="20"/>
              </w:rPr>
            </w:pPr>
          </w:p>
        </w:tc>
        <w:tc>
          <w:tcPr>
            <w:tcW w:w="544" w:type="dxa"/>
            <w:vAlign w:val="center"/>
          </w:tcPr>
          <w:p w:rsidR="00BE1A9D" w:rsidRPr="006A4561" w:rsidRDefault="00BE1A9D" w:rsidP="00ED2A62">
            <w:pPr>
              <w:jc w:val="center"/>
              <w:rPr>
                <w:bCs/>
                <w:iCs/>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5.1.1.1</w:t>
            </w:r>
          </w:p>
        </w:tc>
        <w:tc>
          <w:tcPr>
            <w:tcW w:w="4111" w:type="dxa"/>
            <w:gridSpan w:val="2"/>
          </w:tcPr>
          <w:p w:rsidR="00BE1A9D" w:rsidRPr="006A4561" w:rsidRDefault="00BE1A9D" w:rsidP="00ED2A62">
            <w:pPr>
              <w:ind w:right="-102"/>
              <w:rPr>
                <w:sz w:val="20"/>
                <w:szCs w:val="20"/>
              </w:rPr>
            </w:pPr>
            <w:r w:rsidRPr="006A4561">
              <w:rPr>
                <w:sz w:val="20"/>
                <w:szCs w:val="20"/>
              </w:rPr>
              <w:t>Корректировка функций Министерства, обр</w:t>
            </w:r>
            <w:r w:rsidRPr="006A4561">
              <w:rPr>
                <w:sz w:val="20"/>
                <w:szCs w:val="20"/>
              </w:rPr>
              <w:t>а</w:t>
            </w:r>
            <w:r w:rsidRPr="006A4561">
              <w:rPr>
                <w:sz w:val="20"/>
                <w:szCs w:val="20"/>
              </w:rPr>
              <w:t>зования и органов управления образованием областного и районного уровней в связи с новыми задачами  системы образования.</w:t>
            </w:r>
          </w:p>
        </w:tc>
        <w:tc>
          <w:tcPr>
            <w:tcW w:w="2126" w:type="dxa"/>
            <w:gridSpan w:val="2"/>
          </w:tcPr>
          <w:p w:rsidR="00BE1A9D" w:rsidRPr="006A4561" w:rsidRDefault="00BE1A9D" w:rsidP="00ED2A62">
            <w:pPr>
              <w:ind w:right="-102"/>
              <w:rPr>
                <w:sz w:val="20"/>
                <w:szCs w:val="20"/>
              </w:rPr>
            </w:pPr>
            <w:r w:rsidRPr="006A4561">
              <w:rPr>
                <w:sz w:val="20"/>
                <w:szCs w:val="20"/>
              </w:rPr>
              <w:t xml:space="preserve">Разработаны новые положения </w:t>
            </w:r>
          </w:p>
        </w:tc>
        <w:tc>
          <w:tcPr>
            <w:tcW w:w="1134" w:type="dxa"/>
            <w:vAlign w:val="center"/>
          </w:tcPr>
          <w:p w:rsidR="00BE1A9D" w:rsidRPr="006A4561" w:rsidRDefault="00BE1A9D" w:rsidP="00ED2A62">
            <w:pPr>
              <w:jc w:val="center"/>
              <w:rPr>
                <w:sz w:val="20"/>
                <w:szCs w:val="20"/>
              </w:rPr>
            </w:pPr>
            <w:r w:rsidRPr="006A4561">
              <w:rPr>
                <w:sz w:val="20"/>
                <w:szCs w:val="20"/>
              </w:rPr>
              <w:t>2012-2013</w:t>
            </w:r>
          </w:p>
        </w:tc>
        <w:tc>
          <w:tcPr>
            <w:tcW w:w="1843" w:type="dxa"/>
            <w:vAlign w:val="center"/>
          </w:tcPr>
          <w:p w:rsidR="00BE1A9D" w:rsidRPr="006A4561" w:rsidRDefault="00BE1A9D" w:rsidP="00ED2A62">
            <w:pPr>
              <w:jc w:val="center"/>
              <w:rPr>
                <w:sz w:val="20"/>
                <w:szCs w:val="20"/>
              </w:rPr>
            </w:pPr>
            <w:r w:rsidRPr="006A4561">
              <w:rPr>
                <w:iCs/>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29 988</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29 988</w:t>
            </w:r>
          </w:p>
        </w:tc>
        <w:tc>
          <w:tcPr>
            <w:tcW w:w="544" w:type="dxa"/>
            <w:vAlign w:val="center"/>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5.1.1.2</w:t>
            </w:r>
          </w:p>
        </w:tc>
        <w:tc>
          <w:tcPr>
            <w:tcW w:w="4111" w:type="dxa"/>
            <w:gridSpan w:val="2"/>
          </w:tcPr>
          <w:p w:rsidR="00BE1A9D" w:rsidRPr="006A4561" w:rsidRDefault="00BE1A9D" w:rsidP="00ED2A62">
            <w:pPr>
              <w:ind w:right="-102"/>
              <w:rPr>
                <w:sz w:val="20"/>
                <w:szCs w:val="20"/>
              </w:rPr>
            </w:pPr>
            <w:r w:rsidRPr="006A4561">
              <w:rPr>
                <w:sz w:val="20"/>
                <w:szCs w:val="20"/>
              </w:rPr>
              <w:t>Пересмотр штатов, функциональных и дол</w:t>
            </w:r>
            <w:r w:rsidRPr="006A4561">
              <w:rPr>
                <w:sz w:val="20"/>
                <w:szCs w:val="20"/>
              </w:rPr>
              <w:t>ж</w:t>
            </w:r>
            <w:r w:rsidRPr="006A4561">
              <w:rPr>
                <w:sz w:val="20"/>
                <w:szCs w:val="20"/>
              </w:rPr>
              <w:t>ностных обязанностей работников сферы управления образованием всех уровней</w:t>
            </w:r>
          </w:p>
        </w:tc>
        <w:tc>
          <w:tcPr>
            <w:tcW w:w="2126" w:type="dxa"/>
            <w:gridSpan w:val="2"/>
          </w:tcPr>
          <w:p w:rsidR="00BE1A9D" w:rsidRPr="006A4561" w:rsidRDefault="00BE1A9D" w:rsidP="00ED2A62">
            <w:pPr>
              <w:ind w:right="-102"/>
              <w:rPr>
                <w:sz w:val="20"/>
                <w:szCs w:val="20"/>
              </w:rPr>
            </w:pPr>
            <w:r w:rsidRPr="006A4561">
              <w:rPr>
                <w:sz w:val="20"/>
                <w:szCs w:val="20"/>
              </w:rPr>
              <w:t xml:space="preserve">Типовое положение пересмотрено </w:t>
            </w:r>
          </w:p>
        </w:tc>
        <w:tc>
          <w:tcPr>
            <w:tcW w:w="1134" w:type="dxa"/>
            <w:vAlign w:val="center"/>
          </w:tcPr>
          <w:p w:rsidR="00BE1A9D" w:rsidRPr="006A4561" w:rsidRDefault="00BE1A9D" w:rsidP="00ED2A62">
            <w:pPr>
              <w:jc w:val="center"/>
              <w:rPr>
                <w:sz w:val="20"/>
                <w:szCs w:val="20"/>
              </w:rPr>
            </w:pPr>
            <w:r w:rsidRPr="006A4561">
              <w:rPr>
                <w:sz w:val="20"/>
                <w:szCs w:val="20"/>
              </w:rPr>
              <w:t>2012-2013</w:t>
            </w:r>
          </w:p>
        </w:tc>
        <w:tc>
          <w:tcPr>
            <w:tcW w:w="1843" w:type="dxa"/>
            <w:vAlign w:val="center"/>
          </w:tcPr>
          <w:p w:rsidR="00BE1A9D" w:rsidRPr="006A4561" w:rsidRDefault="00BE1A9D" w:rsidP="00ED2A62">
            <w:pPr>
              <w:jc w:val="center"/>
              <w:rPr>
                <w:sz w:val="20"/>
                <w:szCs w:val="20"/>
              </w:rPr>
            </w:pPr>
            <w:r w:rsidRPr="006A4561">
              <w:rPr>
                <w:iCs/>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12 138</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12 138</w:t>
            </w:r>
          </w:p>
        </w:tc>
        <w:tc>
          <w:tcPr>
            <w:tcW w:w="544" w:type="dxa"/>
            <w:vAlign w:val="center"/>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5.1.1.3</w:t>
            </w:r>
          </w:p>
        </w:tc>
        <w:tc>
          <w:tcPr>
            <w:tcW w:w="4111" w:type="dxa"/>
            <w:gridSpan w:val="2"/>
          </w:tcPr>
          <w:p w:rsidR="00BE1A9D" w:rsidRPr="006A4561" w:rsidRDefault="00BE1A9D" w:rsidP="00ED2A62">
            <w:pPr>
              <w:ind w:right="-102"/>
              <w:rPr>
                <w:sz w:val="20"/>
                <w:szCs w:val="20"/>
              </w:rPr>
            </w:pPr>
            <w:r w:rsidRPr="006A4561">
              <w:rPr>
                <w:sz w:val="20"/>
                <w:szCs w:val="20"/>
              </w:rPr>
              <w:t>Развитие информационной инфраструктуры управления образованием, подключение орг</w:t>
            </w:r>
            <w:r w:rsidRPr="006A4561">
              <w:rPr>
                <w:sz w:val="20"/>
                <w:szCs w:val="20"/>
              </w:rPr>
              <w:t>а</w:t>
            </w:r>
            <w:r w:rsidRPr="006A4561">
              <w:rPr>
                <w:sz w:val="20"/>
                <w:szCs w:val="20"/>
              </w:rPr>
              <w:t>нов управления образованием к сети Инте</w:t>
            </w:r>
            <w:r w:rsidRPr="006A4561">
              <w:rPr>
                <w:sz w:val="20"/>
                <w:szCs w:val="20"/>
              </w:rPr>
              <w:t>р</w:t>
            </w:r>
            <w:r w:rsidRPr="006A4561">
              <w:rPr>
                <w:sz w:val="20"/>
                <w:szCs w:val="20"/>
              </w:rPr>
              <w:t>нет</w:t>
            </w:r>
          </w:p>
        </w:tc>
        <w:tc>
          <w:tcPr>
            <w:tcW w:w="2126" w:type="dxa"/>
            <w:gridSpan w:val="2"/>
          </w:tcPr>
          <w:p w:rsidR="00BE1A9D" w:rsidRPr="006A4561" w:rsidRDefault="00BE1A9D" w:rsidP="00ED2A62">
            <w:pPr>
              <w:ind w:right="-102"/>
              <w:rPr>
                <w:sz w:val="20"/>
                <w:szCs w:val="20"/>
              </w:rPr>
            </w:pPr>
            <w:r w:rsidRPr="006A4561">
              <w:rPr>
                <w:sz w:val="20"/>
                <w:szCs w:val="20"/>
              </w:rPr>
              <w:t>Доля органов управл</w:t>
            </w:r>
            <w:r w:rsidRPr="006A4561">
              <w:rPr>
                <w:sz w:val="20"/>
                <w:szCs w:val="20"/>
              </w:rPr>
              <w:t>е</w:t>
            </w:r>
            <w:r w:rsidRPr="006A4561">
              <w:rPr>
                <w:sz w:val="20"/>
                <w:szCs w:val="20"/>
              </w:rPr>
              <w:t>ния образования по</w:t>
            </w:r>
            <w:r w:rsidRPr="006A4561">
              <w:rPr>
                <w:sz w:val="20"/>
                <w:szCs w:val="20"/>
              </w:rPr>
              <w:t>д</w:t>
            </w:r>
            <w:r w:rsidRPr="006A4561">
              <w:rPr>
                <w:sz w:val="20"/>
                <w:szCs w:val="20"/>
              </w:rPr>
              <w:t>ключиться к сети И</w:t>
            </w:r>
            <w:r w:rsidRPr="006A4561">
              <w:rPr>
                <w:sz w:val="20"/>
                <w:szCs w:val="20"/>
              </w:rPr>
              <w:t>н</w:t>
            </w:r>
            <w:r w:rsidRPr="006A4561">
              <w:rPr>
                <w:sz w:val="20"/>
                <w:szCs w:val="20"/>
              </w:rPr>
              <w:t xml:space="preserve">тернет </w:t>
            </w:r>
          </w:p>
        </w:tc>
        <w:tc>
          <w:tcPr>
            <w:tcW w:w="1134" w:type="dxa"/>
            <w:vAlign w:val="center"/>
          </w:tcPr>
          <w:p w:rsidR="00BE1A9D" w:rsidRPr="006A4561" w:rsidRDefault="00BE1A9D" w:rsidP="00ED2A62">
            <w:pPr>
              <w:jc w:val="center"/>
              <w:rPr>
                <w:sz w:val="20"/>
                <w:szCs w:val="20"/>
              </w:rPr>
            </w:pPr>
            <w:r w:rsidRPr="006A4561">
              <w:rPr>
                <w:sz w:val="20"/>
                <w:szCs w:val="20"/>
              </w:rPr>
              <w:t>2012-2014</w:t>
            </w:r>
          </w:p>
        </w:tc>
        <w:tc>
          <w:tcPr>
            <w:tcW w:w="1843" w:type="dxa"/>
            <w:vAlign w:val="center"/>
          </w:tcPr>
          <w:p w:rsidR="00BE1A9D" w:rsidRPr="006A4561" w:rsidRDefault="00BE1A9D" w:rsidP="00ED2A62">
            <w:pPr>
              <w:jc w:val="center"/>
              <w:rPr>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287 885</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r w:rsidRPr="006A4561">
              <w:rPr>
                <w:sz w:val="20"/>
                <w:szCs w:val="20"/>
              </w:rPr>
              <w:t>287 885</w:t>
            </w: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p>
        </w:tc>
        <w:tc>
          <w:tcPr>
            <w:tcW w:w="544" w:type="dxa"/>
            <w:vAlign w:val="center"/>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5.1.1.4</w:t>
            </w:r>
          </w:p>
        </w:tc>
        <w:tc>
          <w:tcPr>
            <w:tcW w:w="4111" w:type="dxa"/>
            <w:gridSpan w:val="2"/>
          </w:tcPr>
          <w:p w:rsidR="00BE1A9D" w:rsidRPr="006A4561" w:rsidRDefault="00BE1A9D" w:rsidP="00ED2A62">
            <w:pPr>
              <w:ind w:right="-102"/>
              <w:rPr>
                <w:sz w:val="20"/>
                <w:szCs w:val="20"/>
              </w:rPr>
            </w:pPr>
            <w:r w:rsidRPr="006A4561">
              <w:rPr>
                <w:sz w:val="20"/>
                <w:szCs w:val="20"/>
              </w:rPr>
              <w:t>Разработка и реализация программ повыш</w:t>
            </w:r>
            <w:r w:rsidRPr="006A4561">
              <w:rPr>
                <w:sz w:val="20"/>
                <w:szCs w:val="20"/>
              </w:rPr>
              <w:t>е</w:t>
            </w:r>
            <w:r w:rsidRPr="006A4561">
              <w:rPr>
                <w:sz w:val="20"/>
                <w:szCs w:val="20"/>
              </w:rPr>
              <w:t>ния квалификации работников органов упра</w:t>
            </w:r>
            <w:r w:rsidRPr="006A4561">
              <w:rPr>
                <w:sz w:val="20"/>
                <w:szCs w:val="20"/>
              </w:rPr>
              <w:t>в</w:t>
            </w:r>
            <w:r w:rsidRPr="006A4561">
              <w:rPr>
                <w:sz w:val="20"/>
                <w:szCs w:val="20"/>
              </w:rPr>
              <w:t>ления образованием всех уровней для  подг</w:t>
            </w:r>
            <w:r w:rsidRPr="006A4561">
              <w:rPr>
                <w:sz w:val="20"/>
                <w:szCs w:val="20"/>
              </w:rPr>
              <w:t>о</w:t>
            </w:r>
            <w:r w:rsidRPr="006A4561">
              <w:rPr>
                <w:sz w:val="20"/>
                <w:szCs w:val="20"/>
              </w:rPr>
              <w:t>товки  их к решению новых  задач</w:t>
            </w:r>
          </w:p>
        </w:tc>
        <w:tc>
          <w:tcPr>
            <w:tcW w:w="2126" w:type="dxa"/>
            <w:gridSpan w:val="2"/>
          </w:tcPr>
          <w:p w:rsidR="00BE1A9D" w:rsidRPr="006A4561" w:rsidRDefault="00BE1A9D" w:rsidP="00ED2A62">
            <w:pPr>
              <w:ind w:right="-102"/>
              <w:rPr>
                <w:sz w:val="20"/>
                <w:szCs w:val="20"/>
              </w:rPr>
            </w:pPr>
            <w:r w:rsidRPr="006A4561">
              <w:rPr>
                <w:sz w:val="20"/>
                <w:szCs w:val="20"/>
              </w:rPr>
              <w:t>Доля работников орг</w:t>
            </w:r>
            <w:r w:rsidRPr="006A4561">
              <w:rPr>
                <w:sz w:val="20"/>
                <w:szCs w:val="20"/>
              </w:rPr>
              <w:t>а</w:t>
            </w:r>
            <w:r w:rsidRPr="006A4561">
              <w:rPr>
                <w:sz w:val="20"/>
                <w:szCs w:val="20"/>
              </w:rPr>
              <w:t>нов управления пр</w:t>
            </w:r>
            <w:r w:rsidRPr="006A4561">
              <w:rPr>
                <w:sz w:val="20"/>
                <w:szCs w:val="20"/>
              </w:rPr>
              <w:t>о</w:t>
            </w:r>
            <w:r w:rsidRPr="006A4561">
              <w:rPr>
                <w:sz w:val="20"/>
                <w:szCs w:val="20"/>
              </w:rPr>
              <w:t>шедших курсы ПК</w:t>
            </w:r>
          </w:p>
        </w:tc>
        <w:tc>
          <w:tcPr>
            <w:tcW w:w="1134" w:type="dxa"/>
            <w:vAlign w:val="center"/>
          </w:tcPr>
          <w:p w:rsidR="00BE1A9D" w:rsidRPr="006A4561" w:rsidRDefault="00BE1A9D" w:rsidP="00ED2A62">
            <w:pPr>
              <w:jc w:val="center"/>
              <w:rPr>
                <w:sz w:val="20"/>
                <w:szCs w:val="20"/>
              </w:rPr>
            </w:pPr>
            <w:r w:rsidRPr="006A4561">
              <w:rPr>
                <w:sz w:val="20"/>
                <w:szCs w:val="20"/>
              </w:rPr>
              <w:t>2012-2014</w:t>
            </w:r>
          </w:p>
        </w:tc>
        <w:tc>
          <w:tcPr>
            <w:tcW w:w="1843" w:type="dxa"/>
            <w:vAlign w:val="center"/>
          </w:tcPr>
          <w:p w:rsidR="00BE1A9D" w:rsidRPr="006A4561" w:rsidRDefault="00BE1A9D" w:rsidP="00ED2A62">
            <w:pPr>
              <w:jc w:val="center"/>
              <w:rPr>
                <w:sz w:val="20"/>
                <w:szCs w:val="20"/>
              </w:rPr>
            </w:pPr>
            <w:r w:rsidRPr="006A4561">
              <w:rPr>
                <w:sz w:val="20"/>
                <w:szCs w:val="20"/>
              </w:rPr>
              <w:t>МО, Управление государственной службы</w:t>
            </w:r>
          </w:p>
        </w:tc>
        <w:tc>
          <w:tcPr>
            <w:tcW w:w="1134" w:type="dxa"/>
            <w:vAlign w:val="center"/>
          </w:tcPr>
          <w:p w:rsidR="00BE1A9D" w:rsidRPr="006A4561" w:rsidRDefault="00BE1A9D" w:rsidP="00ED2A62">
            <w:pPr>
              <w:jc w:val="center"/>
              <w:rPr>
                <w:sz w:val="20"/>
                <w:szCs w:val="20"/>
              </w:rPr>
            </w:pPr>
            <w:r w:rsidRPr="006A4561">
              <w:rPr>
                <w:sz w:val="20"/>
                <w:szCs w:val="20"/>
              </w:rPr>
              <w:t>99 960</w:t>
            </w:r>
          </w:p>
        </w:tc>
        <w:tc>
          <w:tcPr>
            <w:tcW w:w="1134" w:type="dxa"/>
            <w:vAlign w:val="center"/>
          </w:tcPr>
          <w:p w:rsidR="00BE1A9D" w:rsidRPr="006A4561" w:rsidRDefault="00BE1A9D" w:rsidP="00ED2A62">
            <w:pPr>
              <w:jc w:val="center"/>
              <w:rPr>
                <w:sz w:val="20"/>
                <w:szCs w:val="20"/>
              </w:rPr>
            </w:pPr>
            <w:r w:rsidRPr="006A4561">
              <w:rPr>
                <w:sz w:val="20"/>
                <w:szCs w:val="20"/>
              </w:rPr>
              <w:t>19 992</w:t>
            </w: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79 968</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5.1.1.5</w:t>
            </w:r>
          </w:p>
        </w:tc>
        <w:tc>
          <w:tcPr>
            <w:tcW w:w="4111" w:type="dxa"/>
            <w:gridSpan w:val="2"/>
          </w:tcPr>
          <w:p w:rsidR="00BE1A9D" w:rsidRPr="006A4561" w:rsidRDefault="00BE1A9D" w:rsidP="00ED2A62">
            <w:pPr>
              <w:ind w:right="-102"/>
              <w:rPr>
                <w:sz w:val="20"/>
                <w:szCs w:val="20"/>
              </w:rPr>
            </w:pPr>
            <w:r w:rsidRPr="006A4561">
              <w:rPr>
                <w:sz w:val="20"/>
                <w:szCs w:val="20"/>
              </w:rPr>
              <w:t>Внедрение ИСУО по дошкольному, начал</w:t>
            </w:r>
            <w:r w:rsidRPr="006A4561">
              <w:rPr>
                <w:sz w:val="20"/>
                <w:szCs w:val="20"/>
              </w:rPr>
              <w:t>ь</w:t>
            </w:r>
            <w:r w:rsidRPr="006A4561">
              <w:rPr>
                <w:sz w:val="20"/>
                <w:szCs w:val="20"/>
              </w:rPr>
              <w:t>ному профессиональному и среднему профе</w:t>
            </w:r>
            <w:r w:rsidRPr="006A4561">
              <w:rPr>
                <w:sz w:val="20"/>
                <w:szCs w:val="20"/>
              </w:rPr>
              <w:t>с</w:t>
            </w:r>
            <w:r w:rsidRPr="006A4561">
              <w:rPr>
                <w:sz w:val="20"/>
                <w:szCs w:val="20"/>
              </w:rPr>
              <w:t xml:space="preserve">сиональному уровням образования. </w:t>
            </w:r>
          </w:p>
        </w:tc>
        <w:tc>
          <w:tcPr>
            <w:tcW w:w="2126" w:type="dxa"/>
            <w:gridSpan w:val="2"/>
          </w:tcPr>
          <w:p w:rsidR="00BE1A9D" w:rsidRPr="006A4561" w:rsidRDefault="00BE1A9D" w:rsidP="00ED2A62">
            <w:pPr>
              <w:ind w:right="-102"/>
              <w:rPr>
                <w:sz w:val="20"/>
                <w:szCs w:val="20"/>
              </w:rPr>
            </w:pPr>
            <w:r w:rsidRPr="006A4561">
              <w:rPr>
                <w:sz w:val="20"/>
                <w:szCs w:val="20"/>
              </w:rPr>
              <w:t>ИСУО в дошкольном, начальном професси</w:t>
            </w:r>
            <w:r w:rsidRPr="006A4561">
              <w:rPr>
                <w:sz w:val="20"/>
                <w:szCs w:val="20"/>
              </w:rPr>
              <w:t>о</w:t>
            </w:r>
            <w:r w:rsidRPr="006A4561">
              <w:rPr>
                <w:sz w:val="20"/>
                <w:szCs w:val="20"/>
              </w:rPr>
              <w:t>нальном и среднем профессиональном внедрено</w:t>
            </w:r>
          </w:p>
        </w:tc>
        <w:tc>
          <w:tcPr>
            <w:tcW w:w="1134" w:type="dxa"/>
            <w:vAlign w:val="center"/>
          </w:tcPr>
          <w:p w:rsidR="00BE1A9D" w:rsidRPr="006A4561" w:rsidRDefault="00BE1A9D" w:rsidP="00ED2A62">
            <w:pPr>
              <w:jc w:val="center"/>
              <w:rPr>
                <w:sz w:val="20"/>
                <w:szCs w:val="20"/>
              </w:rPr>
            </w:pPr>
            <w:r w:rsidRPr="006A4561">
              <w:rPr>
                <w:sz w:val="20"/>
                <w:szCs w:val="20"/>
              </w:rPr>
              <w:t>2013-2014</w:t>
            </w:r>
          </w:p>
        </w:tc>
        <w:tc>
          <w:tcPr>
            <w:tcW w:w="1843" w:type="dxa"/>
            <w:vAlign w:val="center"/>
          </w:tcPr>
          <w:p w:rsidR="00BE1A9D" w:rsidRPr="006A4561" w:rsidRDefault="00BE1A9D" w:rsidP="00ED2A62">
            <w:pPr>
              <w:jc w:val="center"/>
              <w:rPr>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180 880</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180 880</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5.1.1.6</w:t>
            </w:r>
          </w:p>
        </w:tc>
        <w:tc>
          <w:tcPr>
            <w:tcW w:w="4111" w:type="dxa"/>
            <w:gridSpan w:val="2"/>
          </w:tcPr>
          <w:p w:rsidR="00BE1A9D" w:rsidRPr="006A4561" w:rsidRDefault="00BE1A9D" w:rsidP="00ED2A62">
            <w:pPr>
              <w:ind w:right="-102"/>
              <w:rPr>
                <w:sz w:val="20"/>
                <w:szCs w:val="20"/>
              </w:rPr>
            </w:pPr>
            <w:r w:rsidRPr="006A4561">
              <w:rPr>
                <w:sz w:val="20"/>
                <w:szCs w:val="20"/>
              </w:rPr>
              <w:t>Разработка и реализация программ подгото</w:t>
            </w:r>
            <w:r w:rsidRPr="006A4561">
              <w:rPr>
                <w:sz w:val="20"/>
                <w:szCs w:val="20"/>
              </w:rPr>
              <w:t>в</w:t>
            </w:r>
            <w:r w:rsidRPr="006A4561">
              <w:rPr>
                <w:sz w:val="20"/>
                <w:szCs w:val="20"/>
              </w:rPr>
              <w:lastRenderedPageBreak/>
              <w:t>ки профессиональных менеджеров в сфере образования</w:t>
            </w:r>
          </w:p>
        </w:tc>
        <w:tc>
          <w:tcPr>
            <w:tcW w:w="2126" w:type="dxa"/>
            <w:gridSpan w:val="2"/>
            <w:vAlign w:val="center"/>
          </w:tcPr>
          <w:p w:rsidR="00BE1A9D" w:rsidRPr="006A4561" w:rsidRDefault="00BE1A9D" w:rsidP="00ED2A62">
            <w:pPr>
              <w:ind w:right="-102"/>
              <w:rPr>
                <w:sz w:val="20"/>
                <w:szCs w:val="20"/>
              </w:rPr>
            </w:pPr>
            <w:r w:rsidRPr="006A4561">
              <w:rPr>
                <w:sz w:val="20"/>
                <w:szCs w:val="20"/>
              </w:rPr>
              <w:lastRenderedPageBreak/>
              <w:t xml:space="preserve">Число подготовленных </w:t>
            </w:r>
            <w:r w:rsidRPr="006A4561">
              <w:rPr>
                <w:sz w:val="20"/>
                <w:szCs w:val="20"/>
              </w:rPr>
              <w:lastRenderedPageBreak/>
              <w:t>профессиональных менеджеров в сфере образования</w:t>
            </w:r>
          </w:p>
        </w:tc>
        <w:tc>
          <w:tcPr>
            <w:tcW w:w="1134" w:type="dxa"/>
            <w:vAlign w:val="center"/>
          </w:tcPr>
          <w:p w:rsidR="00BE1A9D" w:rsidRPr="006A4561" w:rsidRDefault="00BE1A9D" w:rsidP="00ED2A62">
            <w:pPr>
              <w:jc w:val="center"/>
              <w:rPr>
                <w:sz w:val="20"/>
                <w:szCs w:val="20"/>
              </w:rPr>
            </w:pPr>
            <w:r w:rsidRPr="006A4561">
              <w:rPr>
                <w:sz w:val="20"/>
                <w:szCs w:val="20"/>
              </w:rPr>
              <w:lastRenderedPageBreak/>
              <w:t>2013-2014</w:t>
            </w:r>
          </w:p>
        </w:tc>
        <w:tc>
          <w:tcPr>
            <w:tcW w:w="1843" w:type="dxa"/>
            <w:vAlign w:val="center"/>
          </w:tcPr>
          <w:p w:rsidR="00BE1A9D" w:rsidRPr="006A4561" w:rsidRDefault="00BE1A9D" w:rsidP="00ED2A62">
            <w:pPr>
              <w:jc w:val="center"/>
              <w:rPr>
                <w:sz w:val="20"/>
                <w:szCs w:val="20"/>
              </w:rPr>
            </w:pPr>
            <w:r w:rsidRPr="006A4561">
              <w:rPr>
                <w:sz w:val="20"/>
                <w:szCs w:val="20"/>
              </w:rPr>
              <w:t>МО, ВУЗы</w:t>
            </w:r>
          </w:p>
        </w:tc>
        <w:tc>
          <w:tcPr>
            <w:tcW w:w="1134" w:type="dxa"/>
            <w:vAlign w:val="center"/>
          </w:tcPr>
          <w:p w:rsidR="00BE1A9D" w:rsidRPr="006A4561" w:rsidRDefault="00BE1A9D" w:rsidP="00ED2A62">
            <w:pPr>
              <w:jc w:val="center"/>
              <w:rPr>
                <w:sz w:val="20"/>
                <w:szCs w:val="20"/>
              </w:rPr>
            </w:pPr>
            <w:r w:rsidRPr="006A4561">
              <w:rPr>
                <w:sz w:val="20"/>
                <w:szCs w:val="20"/>
              </w:rPr>
              <w:t>29 988</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29 988</w:t>
            </w:r>
          </w:p>
        </w:tc>
        <w:tc>
          <w:tcPr>
            <w:tcW w:w="544" w:type="dxa"/>
            <w:vAlign w:val="center"/>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lastRenderedPageBreak/>
              <w:t>5.1.1.7</w:t>
            </w:r>
          </w:p>
        </w:tc>
        <w:tc>
          <w:tcPr>
            <w:tcW w:w="4111" w:type="dxa"/>
            <w:gridSpan w:val="2"/>
          </w:tcPr>
          <w:p w:rsidR="00BE1A9D" w:rsidRPr="006A4561" w:rsidRDefault="00BE1A9D" w:rsidP="00ED2A62">
            <w:pPr>
              <w:ind w:right="-102"/>
              <w:rPr>
                <w:sz w:val="20"/>
                <w:szCs w:val="20"/>
              </w:rPr>
            </w:pPr>
            <w:r w:rsidRPr="006A4561">
              <w:rPr>
                <w:sz w:val="20"/>
                <w:szCs w:val="20"/>
              </w:rPr>
              <w:t>Разработка стандартов педагогического обр</w:t>
            </w:r>
            <w:r w:rsidRPr="006A4561">
              <w:rPr>
                <w:sz w:val="20"/>
                <w:szCs w:val="20"/>
              </w:rPr>
              <w:t>а</w:t>
            </w:r>
            <w:r w:rsidRPr="006A4561">
              <w:rPr>
                <w:sz w:val="20"/>
                <w:szCs w:val="20"/>
              </w:rPr>
              <w:t>зования в соответствии с новыми приорит</w:t>
            </w:r>
            <w:r w:rsidRPr="006A4561">
              <w:rPr>
                <w:sz w:val="20"/>
                <w:szCs w:val="20"/>
              </w:rPr>
              <w:t>е</w:t>
            </w:r>
            <w:r w:rsidRPr="006A4561">
              <w:rPr>
                <w:sz w:val="20"/>
                <w:szCs w:val="20"/>
              </w:rPr>
              <w:t>тами и технологиями общего образования</w:t>
            </w:r>
          </w:p>
        </w:tc>
        <w:tc>
          <w:tcPr>
            <w:tcW w:w="2126" w:type="dxa"/>
            <w:gridSpan w:val="2"/>
            <w:vAlign w:val="center"/>
          </w:tcPr>
          <w:p w:rsidR="00BE1A9D" w:rsidRPr="006A4561" w:rsidRDefault="00BE1A9D" w:rsidP="00ED2A62">
            <w:pPr>
              <w:ind w:right="-102"/>
              <w:rPr>
                <w:sz w:val="20"/>
                <w:szCs w:val="20"/>
              </w:rPr>
            </w:pPr>
            <w:r w:rsidRPr="006A4561">
              <w:rPr>
                <w:sz w:val="20"/>
                <w:szCs w:val="20"/>
              </w:rPr>
              <w:t>Стандарты подгото</w:t>
            </w:r>
            <w:r w:rsidRPr="006A4561">
              <w:rPr>
                <w:sz w:val="20"/>
                <w:szCs w:val="20"/>
              </w:rPr>
              <w:t>в</w:t>
            </w:r>
            <w:r w:rsidRPr="006A4561">
              <w:rPr>
                <w:sz w:val="20"/>
                <w:szCs w:val="20"/>
              </w:rPr>
              <w:t>лены</w:t>
            </w:r>
          </w:p>
        </w:tc>
        <w:tc>
          <w:tcPr>
            <w:tcW w:w="1134" w:type="dxa"/>
            <w:vAlign w:val="center"/>
          </w:tcPr>
          <w:p w:rsidR="00BE1A9D" w:rsidRPr="006A4561" w:rsidRDefault="00BE1A9D" w:rsidP="00ED2A62">
            <w:pPr>
              <w:jc w:val="center"/>
              <w:rPr>
                <w:sz w:val="20"/>
                <w:szCs w:val="20"/>
              </w:rPr>
            </w:pPr>
            <w:r w:rsidRPr="006A4561">
              <w:rPr>
                <w:sz w:val="20"/>
                <w:szCs w:val="20"/>
              </w:rPr>
              <w:t>2013</w:t>
            </w:r>
          </w:p>
        </w:tc>
        <w:tc>
          <w:tcPr>
            <w:tcW w:w="1843" w:type="dxa"/>
            <w:vAlign w:val="center"/>
          </w:tcPr>
          <w:p w:rsidR="00BE1A9D" w:rsidRPr="006A4561" w:rsidRDefault="00BE1A9D" w:rsidP="00ED2A62">
            <w:pPr>
              <w:jc w:val="center"/>
              <w:rPr>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17 850</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17 850</w:t>
            </w:r>
          </w:p>
        </w:tc>
        <w:tc>
          <w:tcPr>
            <w:tcW w:w="544" w:type="dxa"/>
            <w:vAlign w:val="center"/>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5.1.1.8</w:t>
            </w:r>
          </w:p>
        </w:tc>
        <w:tc>
          <w:tcPr>
            <w:tcW w:w="4111" w:type="dxa"/>
            <w:gridSpan w:val="2"/>
          </w:tcPr>
          <w:p w:rsidR="00BE1A9D" w:rsidRPr="006A4561" w:rsidRDefault="00BE1A9D" w:rsidP="00ED2A62">
            <w:pPr>
              <w:ind w:right="-102"/>
              <w:rPr>
                <w:sz w:val="20"/>
                <w:szCs w:val="20"/>
              </w:rPr>
            </w:pPr>
            <w:r w:rsidRPr="006A4561">
              <w:rPr>
                <w:sz w:val="20"/>
                <w:szCs w:val="20"/>
              </w:rPr>
              <w:t>Адаптация содержания и процедуры аттест</w:t>
            </w:r>
            <w:r w:rsidRPr="006A4561">
              <w:rPr>
                <w:sz w:val="20"/>
                <w:szCs w:val="20"/>
              </w:rPr>
              <w:t>а</w:t>
            </w:r>
            <w:r w:rsidRPr="006A4561">
              <w:rPr>
                <w:sz w:val="20"/>
                <w:szCs w:val="20"/>
              </w:rPr>
              <w:t>ции кадров к новым задачам в системе обр</w:t>
            </w:r>
            <w:r w:rsidRPr="006A4561">
              <w:rPr>
                <w:sz w:val="20"/>
                <w:szCs w:val="20"/>
              </w:rPr>
              <w:t>а</w:t>
            </w:r>
            <w:r w:rsidRPr="006A4561">
              <w:rPr>
                <w:sz w:val="20"/>
                <w:szCs w:val="20"/>
              </w:rPr>
              <w:t>зования</w:t>
            </w:r>
          </w:p>
        </w:tc>
        <w:tc>
          <w:tcPr>
            <w:tcW w:w="2126" w:type="dxa"/>
            <w:gridSpan w:val="2"/>
            <w:vAlign w:val="center"/>
          </w:tcPr>
          <w:p w:rsidR="00BE1A9D" w:rsidRPr="006A4561" w:rsidRDefault="00BE1A9D" w:rsidP="00ED2A62">
            <w:pPr>
              <w:ind w:right="-102"/>
              <w:rPr>
                <w:sz w:val="20"/>
                <w:szCs w:val="20"/>
              </w:rPr>
            </w:pPr>
            <w:r w:rsidRPr="006A4561">
              <w:rPr>
                <w:sz w:val="20"/>
                <w:szCs w:val="20"/>
              </w:rPr>
              <w:t>Предложения подг</w:t>
            </w:r>
            <w:r w:rsidRPr="006A4561">
              <w:rPr>
                <w:sz w:val="20"/>
                <w:szCs w:val="20"/>
              </w:rPr>
              <w:t>о</w:t>
            </w:r>
            <w:r w:rsidRPr="006A4561">
              <w:rPr>
                <w:sz w:val="20"/>
                <w:szCs w:val="20"/>
              </w:rPr>
              <w:t>товлены</w:t>
            </w:r>
          </w:p>
        </w:tc>
        <w:tc>
          <w:tcPr>
            <w:tcW w:w="1134" w:type="dxa"/>
            <w:vAlign w:val="center"/>
          </w:tcPr>
          <w:p w:rsidR="00BE1A9D" w:rsidRPr="006A4561" w:rsidRDefault="00BE1A9D" w:rsidP="00ED2A62">
            <w:pPr>
              <w:jc w:val="center"/>
              <w:rPr>
                <w:sz w:val="20"/>
                <w:szCs w:val="20"/>
              </w:rPr>
            </w:pPr>
            <w:r w:rsidRPr="006A4561">
              <w:rPr>
                <w:sz w:val="20"/>
                <w:szCs w:val="20"/>
              </w:rPr>
              <w:t>2013</w:t>
            </w:r>
          </w:p>
        </w:tc>
        <w:tc>
          <w:tcPr>
            <w:tcW w:w="1843" w:type="dxa"/>
            <w:vAlign w:val="center"/>
          </w:tcPr>
          <w:p w:rsidR="00BE1A9D" w:rsidRPr="006A4561" w:rsidRDefault="00BE1A9D" w:rsidP="00ED2A62">
            <w:pPr>
              <w:jc w:val="center"/>
              <w:rPr>
                <w:sz w:val="20"/>
                <w:szCs w:val="20"/>
              </w:rPr>
            </w:pPr>
            <w:r w:rsidRPr="006A4561">
              <w:rPr>
                <w:sz w:val="20"/>
                <w:szCs w:val="20"/>
              </w:rPr>
              <w:t>МО, Служба по надзору в образ</w:t>
            </w:r>
            <w:r w:rsidRPr="006A4561">
              <w:rPr>
                <w:sz w:val="20"/>
                <w:szCs w:val="20"/>
              </w:rPr>
              <w:t>о</w:t>
            </w:r>
            <w:r w:rsidRPr="006A4561">
              <w:rPr>
                <w:sz w:val="20"/>
                <w:szCs w:val="20"/>
              </w:rPr>
              <w:t>вании</w:t>
            </w:r>
          </w:p>
        </w:tc>
        <w:tc>
          <w:tcPr>
            <w:tcW w:w="1134" w:type="dxa"/>
            <w:vAlign w:val="center"/>
          </w:tcPr>
          <w:p w:rsidR="00BE1A9D" w:rsidRPr="006A4561" w:rsidRDefault="00BE1A9D" w:rsidP="00ED2A62">
            <w:pPr>
              <w:jc w:val="center"/>
              <w:rPr>
                <w:sz w:val="20"/>
                <w:szCs w:val="20"/>
              </w:rPr>
            </w:pPr>
            <w:r w:rsidRPr="006A4561">
              <w:rPr>
                <w:sz w:val="20"/>
                <w:szCs w:val="20"/>
              </w:rPr>
              <w:t>73 304</w:t>
            </w:r>
          </w:p>
        </w:tc>
        <w:tc>
          <w:tcPr>
            <w:tcW w:w="1134" w:type="dxa"/>
            <w:vAlign w:val="center"/>
          </w:tcPr>
          <w:p w:rsidR="00BE1A9D" w:rsidRPr="006A4561" w:rsidRDefault="00BE1A9D" w:rsidP="00ED2A62">
            <w:pPr>
              <w:jc w:val="center"/>
              <w:rPr>
                <w:sz w:val="20"/>
                <w:szCs w:val="20"/>
              </w:rPr>
            </w:pPr>
            <w:r w:rsidRPr="006A4561">
              <w:rPr>
                <w:sz w:val="20"/>
                <w:szCs w:val="20"/>
              </w:rPr>
              <w:t>73 304</w:t>
            </w: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p>
        </w:tc>
        <w:tc>
          <w:tcPr>
            <w:tcW w:w="544" w:type="dxa"/>
            <w:vAlign w:val="center"/>
          </w:tcPr>
          <w:p w:rsidR="00BE1A9D" w:rsidRPr="006A4561" w:rsidRDefault="00BE1A9D" w:rsidP="00ED2A62">
            <w:pPr>
              <w:jc w:val="center"/>
              <w:rPr>
                <w:sz w:val="20"/>
                <w:szCs w:val="20"/>
              </w:rPr>
            </w:pPr>
          </w:p>
        </w:tc>
      </w:tr>
      <w:tr w:rsidR="00BE1A9D" w:rsidRPr="006A4561" w:rsidTr="00D460D8">
        <w:tc>
          <w:tcPr>
            <w:tcW w:w="15877" w:type="dxa"/>
            <w:gridSpan w:val="13"/>
            <w:vAlign w:val="center"/>
          </w:tcPr>
          <w:p w:rsidR="00BE1A9D" w:rsidRPr="006A4561" w:rsidRDefault="00BE1A9D" w:rsidP="00ED2A62">
            <w:pPr>
              <w:jc w:val="center"/>
              <w:rPr>
                <w:sz w:val="20"/>
                <w:szCs w:val="20"/>
              </w:rPr>
            </w:pPr>
            <w:r w:rsidRPr="006A4561">
              <w:rPr>
                <w:bCs/>
                <w:iCs/>
                <w:sz w:val="20"/>
                <w:szCs w:val="20"/>
              </w:rPr>
              <w:t>5.2.Управление качеством образования</w:t>
            </w:r>
          </w:p>
        </w:tc>
      </w:tr>
      <w:tr w:rsidR="00BE1A9D" w:rsidRPr="006A4561" w:rsidTr="00D460D8">
        <w:tc>
          <w:tcPr>
            <w:tcW w:w="851" w:type="dxa"/>
            <w:vAlign w:val="center"/>
          </w:tcPr>
          <w:p w:rsidR="00BE1A9D" w:rsidRPr="006A4561" w:rsidRDefault="00BE1A9D" w:rsidP="00ED2A62">
            <w:pPr>
              <w:ind w:right="-102"/>
              <w:rPr>
                <w:bCs/>
                <w:iCs/>
                <w:sz w:val="20"/>
                <w:szCs w:val="20"/>
              </w:rPr>
            </w:pPr>
            <w:r w:rsidRPr="006A4561">
              <w:rPr>
                <w:bCs/>
                <w:iCs/>
                <w:sz w:val="20"/>
                <w:szCs w:val="20"/>
              </w:rPr>
              <w:t>5.2.1</w:t>
            </w:r>
          </w:p>
        </w:tc>
        <w:tc>
          <w:tcPr>
            <w:tcW w:w="4111" w:type="dxa"/>
            <w:gridSpan w:val="2"/>
          </w:tcPr>
          <w:p w:rsidR="00BE1A9D" w:rsidRPr="006A4561" w:rsidRDefault="00BE1A9D" w:rsidP="00ED2A62">
            <w:pPr>
              <w:ind w:right="-102"/>
              <w:rPr>
                <w:bCs/>
                <w:iCs/>
                <w:sz w:val="20"/>
                <w:szCs w:val="20"/>
              </w:rPr>
            </w:pPr>
            <w:r w:rsidRPr="006A4561">
              <w:rPr>
                <w:bCs/>
                <w:iCs/>
                <w:sz w:val="20"/>
                <w:szCs w:val="20"/>
              </w:rPr>
              <w:t>Создание национальной системы оценки к</w:t>
            </w:r>
            <w:r w:rsidRPr="006A4561">
              <w:rPr>
                <w:bCs/>
                <w:iCs/>
                <w:sz w:val="20"/>
                <w:szCs w:val="20"/>
              </w:rPr>
              <w:t>а</w:t>
            </w:r>
            <w:r w:rsidRPr="006A4561">
              <w:rPr>
                <w:bCs/>
                <w:iCs/>
                <w:sz w:val="20"/>
                <w:szCs w:val="20"/>
              </w:rPr>
              <w:t>чества образования всех уровней и управл</w:t>
            </w:r>
            <w:r w:rsidRPr="006A4561">
              <w:rPr>
                <w:bCs/>
                <w:iCs/>
                <w:sz w:val="20"/>
                <w:szCs w:val="20"/>
              </w:rPr>
              <w:t>е</w:t>
            </w:r>
            <w:r w:rsidRPr="006A4561">
              <w:rPr>
                <w:bCs/>
                <w:iCs/>
                <w:sz w:val="20"/>
                <w:szCs w:val="20"/>
              </w:rPr>
              <w:t>ния им.</w:t>
            </w:r>
          </w:p>
        </w:tc>
        <w:tc>
          <w:tcPr>
            <w:tcW w:w="2126" w:type="dxa"/>
            <w:gridSpan w:val="2"/>
          </w:tcPr>
          <w:p w:rsidR="00BE1A9D" w:rsidRPr="006A4561" w:rsidRDefault="00BE1A9D" w:rsidP="00ED2A62">
            <w:pPr>
              <w:ind w:right="-102"/>
              <w:rPr>
                <w:sz w:val="20"/>
                <w:szCs w:val="20"/>
              </w:rPr>
            </w:pPr>
          </w:p>
        </w:tc>
        <w:tc>
          <w:tcPr>
            <w:tcW w:w="1134" w:type="dxa"/>
          </w:tcPr>
          <w:p w:rsidR="00BE1A9D" w:rsidRPr="006A4561" w:rsidRDefault="00BE1A9D" w:rsidP="00ED2A62">
            <w:pPr>
              <w:rPr>
                <w:sz w:val="20"/>
                <w:szCs w:val="20"/>
              </w:rPr>
            </w:pPr>
          </w:p>
        </w:tc>
        <w:tc>
          <w:tcPr>
            <w:tcW w:w="1843" w:type="dxa"/>
          </w:tcPr>
          <w:p w:rsidR="00BE1A9D" w:rsidRPr="006A4561" w:rsidRDefault="00BE1A9D" w:rsidP="00ED2A62">
            <w:pPr>
              <w:rPr>
                <w:sz w:val="20"/>
                <w:szCs w:val="20"/>
              </w:rPr>
            </w:pPr>
          </w:p>
        </w:tc>
        <w:tc>
          <w:tcPr>
            <w:tcW w:w="1134" w:type="dxa"/>
            <w:vAlign w:val="center"/>
          </w:tcPr>
          <w:p w:rsidR="00BE1A9D" w:rsidRPr="006A4561" w:rsidRDefault="00BE1A9D" w:rsidP="00ED2A62">
            <w:pPr>
              <w:jc w:val="center"/>
              <w:rPr>
                <w:sz w:val="20"/>
                <w:szCs w:val="20"/>
              </w:rPr>
            </w:pP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ind w:right="-102"/>
              <w:rPr>
                <w:sz w:val="20"/>
                <w:szCs w:val="20"/>
              </w:rPr>
            </w:pPr>
            <w:r w:rsidRPr="006A4561">
              <w:rPr>
                <w:sz w:val="20"/>
                <w:szCs w:val="20"/>
              </w:rPr>
              <w:t>5.2.1.1</w:t>
            </w:r>
          </w:p>
        </w:tc>
        <w:tc>
          <w:tcPr>
            <w:tcW w:w="4111" w:type="dxa"/>
            <w:gridSpan w:val="2"/>
          </w:tcPr>
          <w:p w:rsidR="00BE1A9D" w:rsidRPr="006A4561" w:rsidRDefault="00BE1A9D" w:rsidP="00ED2A62">
            <w:pPr>
              <w:ind w:right="-102"/>
              <w:rPr>
                <w:sz w:val="20"/>
                <w:szCs w:val="20"/>
              </w:rPr>
            </w:pPr>
            <w:r w:rsidRPr="006A4561">
              <w:rPr>
                <w:sz w:val="20"/>
                <w:szCs w:val="20"/>
              </w:rPr>
              <w:t>Создание Национального Центра оценки к</w:t>
            </w:r>
            <w:r w:rsidRPr="006A4561">
              <w:rPr>
                <w:sz w:val="20"/>
                <w:szCs w:val="20"/>
              </w:rPr>
              <w:t>а</w:t>
            </w:r>
            <w:r w:rsidRPr="006A4561">
              <w:rPr>
                <w:sz w:val="20"/>
                <w:szCs w:val="20"/>
              </w:rPr>
              <w:t>чества образования</w:t>
            </w:r>
          </w:p>
        </w:tc>
        <w:tc>
          <w:tcPr>
            <w:tcW w:w="2126" w:type="dxa"/>
            <w:gridSpan w:val="2"/>
          </w:tcPr>
          <w:p w:rsidR="00BE1A9D" w:rsidRPr="006A4561" w:rsidRDefault="00BE1A9D" w:rsidP="00ED2A62">
            <w:pPr>
              <w:ind w:right="-102"/>
              <w:rPr>
                <w:iCs/>
                <w:sz w:val="20"/>
                <w:szCs w:val="20"/>
              </w:rPr>
            </w:pPr>
            <w:r w:rsidRPr="006A4561">
              <w:rPr>
                <w:iCs/>
                <w:sz w:val="20"/>
                <w:szCs w:val="20"/>
              </w:rPr>
              <w:t xml:space="preserve">Центр создан </w:t>
            </w:r>
          </w:p>
        </w:tc>
        <w:tc>
          <w:tcPr>
            <w:tcW w:w="1134" w:type="dxa"/>
            <w:vAlign w:val="center"/>
          </w:tcPr>
          <w:p w:rsidR="00BE1A9D" w:rsidRPr="006A4561" w:rsidRDefault="00BE1A9D" w:rsidP="00ED2A62">
            <w:pPr>
              <w:jc w:val="center"/>
              <w:rPr>
                <w:iCs/>
                <w:sz w:val="20"/>
                <w:szCs w:val="20"/>
              </w:rPr>
            </w:pPr>
            <w:r w:rsidRPr="006A4561">
              <w:rPr>
                <w:iCs/>
                <w:sz w:val="20"/>
                <w:szCs w:val="20"/>
              </w:rPr>
              <w:t>2012-2014</w:t>
            </w:r>
          </w:p>
        </w:tc>
        <w:tc>
          <w:tcPr>
            <w:tcW w:w="1843" w:type="dxa"/>
            <w:vAlign w:val="center"/>
          </w:tcPr>
          <w:p w:rsidR="00BE1A9D" w:rsidRPr="006A4561" w:rsidRDefault="00BE1A9D" w:rsidP="00ED2A62">
            <w:pPr>
              <w:rPr>
                <w:iCs/>
                <w:sz w:val="20"/>
                <w:szCs w:val="20"/>
              </w:rPr>
            </w:pPr>
            <w:r w:rsidRPr="006A4561">
              <w:rPr>
                <w:iCs/>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32 891 600</w:t>
            </w:r>
          </w:p>
        </w:tc>
        <w:tc>
          <w:tcPr>
            <w:tcW w:w="1134" w:type="dxa"/>
            <w:vAlign w:val="center"/>
          </w:tcPr>
          <w:p w:rsidR="00BE1A9D" w:rsidRPr="006A4561" w:rsidRDefault="00BE1A9D" w:rsidP="00ED2A62">
            <w:pPr>
              <w:jc w:val="center"/>
              <w:rPr>
                <w:sz w:val="20"/>
                <w:szCs w:val="20"/>
              </w:rPr>
            </w:pPr>
            <w:r w:rsidRPr="006A4561">
              <w:rPr>
                <w:sz w:val="20"/>
                <w:szCs w:val="20"/>
              </w:rPr>
              <w:t>1 594 600</w:t>
            </w: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r w:rsidRPr="006A4561">
              <w:rPr>
                <w:sz w:val="20"/>
                <w:szCs w:val="20"/>
              </w:rPr>
              <w:t>31 297 000</w:t>
            </w:r>
          </w:p>
        </w:tc>
        <w:tc>
          <w:tcPr>
            <w:tcW w:w="1016" w:type="dxa"/>
            <w:vAlign w:val="center"/>
          </w:tcPr>
          <w:p w:rsidR="00BE1A9D" w:rsidRPr="006A4561" w:rsidRDefault="00BE1A9D" w:rsidP="00ED2A62">
            <w:pPr>
              <w:jc w:val="center"/>
              <w:rPr>
                <w:sz w:val="20"/>
                <w:szCs w:val="20"/>
              </w:rPr>
            </w:pPr>
          </w:p>
        </w:tc>
        <w:tc>
          <w:tcPr>
            <w:tcW w:w="544" w:type="dxa"/>
            <w:vAlign w:val="center"/>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ind w:right="-102"/>
              <w:rPr>
                <w:sz w:val="20"/>
                <w:szCs w:val="20"/>
              </w:rPr>
            </w:pPr>
            <w:r w:rsidRPr="006A4561">
              <w:rPr>
                <w:sz w:val="20"/>
                <w:szCs w:val="20"/>
              </w:rPr>
              <w:t>5.2.1.2</w:t>
            </w:r>
          </w:p>
        </w:tc>
        <w:tc>
          <w:tcPr>
            <w:tcW w:w="4111" w:type="dxa"/>
            <w:gridSpan w:val="2"/>
          </w:tcPr>
          <w:p w:rsidR="00BE1A9D" w:rsidRPr="006A4561" w:rsidRDefault="00BE1A9D" w:rsidP="00ED2A62">
            <w:pPr>
              <w:ind w:right="-102"/>
              <w:rPr>
                <w:sz w:val="20"/>
                <w:szCs w:val="20"/>
              </w:rPr>
            </w:pPr>
            <w:r w:rsidRPr="006A4561">
              <w:rPr>
                <w:sz w:val="20"/>
                <w:szCs w:val="20"/>
              </w:rPr>
              <w:t>Формулирование системы внешней независ</w:t>
            </w:r>
            <w:r w:rsidRPr="006A4561">
              <w:rPr>
                <w:sz w:val="20"/>
                <w:szCs w:val="20"/>
              </w:rPr>
              <w:t>и</w:t>
            </w:r>
            <w:r w:rsidRPr="006A4561">
              <w:rPr>
                <w:sz w:val="20"/>
                <w:szCs w:val="20"/>
              </w:rPr>
              <w:t>мой оценки результатов обучения по уровням образования с привлечением работодателей</w:t>
            </w:r>
          </w:p>
        </w:tc>
        <w:tc>
          <w:tcPr>
            <w:tcW w:w="2126" w:type="dxa"/>
            <w:gridSpan w:val="2"/>
          </w:tcPr>
          <w:p w:rsidR="00BE1A9D" w:rsidRPr="006A4561" w:rsidRDefault="00BE1A9D" w:rsidP="00ED2A62">
            <w:pPr>
              <w:ind w:right="-102"/>
              <w:rPr>
                <w:iCs/>
                <w:sz w:val="20"/>
                <w:szCs w:val="20"/>
              </w:rPr>
            </w:pPr>
            <w:r w:rsidRPr="006A4561">
              <w:rPr>
                <w:iCs/>
                <w:sz w:val="20"/>
                <w:szCs w:val="20"/>
              </w:rPr>
              <w:t>Предложения подг</w:t>
            </w:r>
            <w:r w:rsidRPr="006A4561">
              <w:rPr>
                <w:iCs/>
                <w:sz w:val="20"/>
                <w:szCs w:val="20"/>
              </w:rPr>
              <w:t>о</w:t>
            </w:r>
            <w:r w:rsidRPr="006A4561">
              <w:rPr>
                <w:iCs/>
                <w:sz w:val="20"/>
                <w:szCs w:val="20"/>
              </w:rPr>
              <w:t>товлены</w:t>
            </w:r>
          </w:p>
        </w:tc>
        <w:tc>
          <w:tcPr>
            <w:tcW w:w="1134" w:type="dxa"/>
            <w:vAlign w:val="center"/>
          </w:tcPr>
          <w:p w:rsidR="00BE1A9D" w:rsidRPr="006A4561" w:rsidRDefault="00BE1A9D" w:rsidP="00ED2A62">
            <w:pPr>
              <w:jc w:val="center"/>
              <w:rPr>
                <w:sz w:val="20"/>
                <w:szCs w:val="20"/>
              </w:rPr>
            </w:pPr>
            <w:r w:rsidRPr="006A4561">
              <w:rPr>
                <w:sz w:val="20"/>
                <w:szCs w:val="20"/>
              </w:rPr>
              <w:t>2014</w:t>
            </w:r>
          </w:p>
        </w:tc>
        <w:tc>
          <w:tcPr>
            <w:tcW w:w="1843" w:type="dxa"/>
            <w:vAlign w:val="center"/>
          </w:tcPr>
          <w:p w:rsidR="00BE1A9D" w:rsidRPr="006A4561" w:rsidRDefault="00BE1A9D" w:rsidP="00ED2A62">
            <w:pPr>
              <w:jc w:val="center"/>
              <w:rPr>
                <w:iCs/>
                <w:sz w:val="20"/>
                <w:szCs w:val="20"/>
              </w:rPr>
            </w:pPr>
            <w:r w:rsidRPr="006A4561">
              <w:rPr>
                <w:iCs/>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1 142 400</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r w:rsidRPr="006A4561">
              <w:rPr>
                <w:sz w:val="20"/>
                <w:szCs w:val="20"/>
              </w:rPr>
              <w:t>1 142 400</w:t>
            </w:r>
          </w:p>
        </w:tc>
        <w:tc>
          <w:tcPr>
            <w:tcW w:w="1016" w:type="dxa"/>
            <w:vAlign w:val="center"/>
          </w:tcPr>
          <w:p w:rsidR="00BE1A9D" w:rsidRPr="006A4561" w:rsidRDefault="00BE1A9D" w:rsidP="00ED2A62">
            <w:pPr>
              <w:jc w:val="center"/>
              <w:rPr>
                <w:sz w:val="20"/>
                <w:szCs w:val="20"/>
              </w:rPr>
            </w:pPr>
          </w:p>
        </w:tc>
        <w:tc>
          <w:tcPr>
            <w:tcW w:w="544" w:type="dxa"/>
            <w:vAlign w:val="center"/>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ind w:right="-102"/>
              <w:rPr>
                <w:sz w:val="20"/>
                <w:szCs w:val="20"/>
              </w:rPr>
            </w:pPr>
            <w:r w:rsidRPr="006A4561">
              <w:rPr>
                <w:sz w:val="20"/>
                <w:szCs w:val="20"/>
              </w:rPr>
              <w:t>5.2.1.3</w:t>
            </w:r>
          </w:p>
        </w:tc>
        <w:tc>
          <w:tcPr>
            <w:tcW w:w="4111" w:type="dxa"/>
            <w:gridSpan w:val="2"/>
          </w:tcPr>
          <w:p w:rsidR="00BE1A9D" w:rsidRPr="006A4561" w:rsidRDefault="00BE1A9D" w:rsidP="00ED2A62">
            <w:pPr>
              <w:ind w:right="-102"/>
              <w:rPr>
                <w:sz w:val="20"/>
                <w:szCs w:val="20"/>
              </w:rPr>
            </w:pPr>
            <w:r w:rsidRPr="006A4561">
              <w:rPr>
                <w:sz w:val="20"/>
                <w:szCs w:val="20"/>
              </w:rPr>
              <w:t>Разработка организационно-методического сопровождения деятельности Национального Центра оценки качества образования</w:t>
            </w:r>
          </w:p>
        </w:tc>
        <w:tc>
          <w:tcPr>
            <w:tcW w:w="2126" w:type="dxa"/>
            <w:gridSpan w:val="2"/>
          </w:tcPr>
          <w:p w:rsidR="00BE1A9D" w:rsidRPr="006A4561" w:rsidRDefault="00BE1A9D" w:rsidP="00ED2A62">
            <w:pPr>
              <w:ind w:right="-102"/>
              <w:rPr>
                <w:sz w:val="20"/>
                <w:szCs w:val="20"/>
              </w:rPr>
            </w:pPr>
            <w:r w:rsidRPr="006A4561">
              <w:rPr>
                <w:sz w:val="20"/>
                <w:szCs w:val="20"/>
              </w:rPr>
              <w:t>Организационно-методическое сопр</w:t>
            </w:r>
            <w:r w:rsidRPr="006A4561">
              <w:rPr>
                <w:sz w:val="20"/>
                <w:szCs w:val="20"/>
              </w:rPr>
              <w:t>о</w:t>
            </w:r>
            <w:r w:rsidRPr="006A4561">
              <w:rPr>
                <w:sz w:val="20"/>
                <w:szCs w:val="20"/>
              </w:rPr>
              <w:t>вождение</w:t>
            </w:r>
          </w:p>
        </w:tc>
        <w:tc>
          <w:tcPr>
            <w:tcW w:w="1134" w:type="dxa"/>
          </w:tcPr>
          <w:p w:rsidR="00BE1A9D" w:rsidRPr="006A4561" w:rsidRDefault="00BE1A9D" w:rsidP="00ED2A62">
            <w:pPr>
              <w:rPr>
                <w:sz w:val="20"/>
                <w:szCs w:val="20"/>
              </w:rPr>
            </w:pPr>
            <w:r w:rsidRPr="006A4561">
              <w:rPr>
                <w:sz w:val="20"/>
                <w:szCs w:val="20"/>
              </w:rPr>
              <w:t>2013</w:t>
            </w:r>
          </w:p>
        </w:tc>
        <w:tc>
          <w:tcPr>
            <w:tcW w:w="1843" w:type="dxa"/>
            <w:vAlign w:val="center"/>
          </w:tcPr>
          <w:p w:rsidR="00BE1A9D" w:rsidRPr="006A4561" w:rsidRDefault="00BE1A9D" w:rsidP="00ED2A62">
            <w:pPr>
              <w:rPr>
                <w:sz w:val="20"/>
                <w:szCs w:val="20"/>
              </w:rPr>
            </w:pPr>
            <w:r w:rsidRPr="006A4561">
              <w:rPr>
                <w:sz w:val="20"/>
                <w:szCs w:val="20"/>
              </w:rPr>
              <w:t>МО, Академия образования , РУМЦ</w:t>
            </w:r>
          </w:p>
        </w:tc>
        <w:tc>
          <w:tcPr>
            <w:tcW w:w="1134" w:type="dxa"/>
            <w:vAlign w:val="center"/>
          </w:tcPr>
          <w:p w:rsidR="00BE1A9D" w:rsidRPr="006A4561" w:rsidRDefault="00BE1A9D" w:rsidP="00ED2A62">
            <w:pPr>
              <w:jc w:val="center"/>
              <w:rPr>
                <w:sz w:val="20"/>
                <w:szCs w:val="20"/>
              </w:rPr>
            </w:pPr>
            <w:r w:rsidRPr="006A4561">
              <w:rPr>
                <w:sz w:val="20"/>
                <w:szCs w:val="20"/>
              </w:rPr>
              <w:t>39 984</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r w:rsidRPr="006A4561">
              <w:rPr>
                <w:sz w:val="20"/>
                <w:szCs w:val="20"/>
              </w:rPr>
              <w:t>39 984</w:t>
            </w:r>
          </w:p>
        </w:tc>
        <w:tc>
          <w:tcPr>
            <w:tcW w:w="1016" w:type="dxa"/>
            <w:vAlign w:val="center"/>
          </w:tcPr>
          <w:p w:rsidR="00BE1A9D" w:rsidRPr="006A4561" w:rsidRDefault="00BE1A9D" w:rsidP="00ED2A62">
            <w:pPr>
              <w:jc w:val="center"/>
              <w:rPr>
                <w:sz w:val="20"/>
                <w:szCs w:val="20"/>
              </w:rPr>
            </w:pP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5.2.1.4</w:t>
            </w:r>
          </w:p>
        </w:tc>
        <w:tc>
          <w:tcPr>
            <w:tcW w:w="4111" w:type="dxa"/>
            <w:gridSpan w:val="2"/>
          </w:tcPr>
          <w:p w:rsidR="00BE1A9D" w:rsidRPr="006A4561" w:rsidRDefault="00BE1A9D" w:rsidP="00ED2A62">
            <w:pPr>
              <w:rPr>
                <w:sz w:val="20"/>
                <w:szCs w:val="20"/>
              </w:rPr>
            </w:pPr>
            <w:r w:rsidRPr="006A4561">
              <w:rPr>
                <w:sz w:val="20"/>
                <w:szCs w:val="20"/>
              </w:rPr>
              <w:t>Создание нормативной базы введения си</w:t>
            </w:r>
            <w:r w:rsidRPr="006A4561">
              <w:rPr>
                <w:sz w:val="20"/>
                <w:szCs w:val="20"/>
              </w:rPr>
              <w:t>с</w:t>
            </w:r>
            <w:r w:rsidRPr="006A4561">
              <w:rPr>
                <w:sz w:val="20"/>
                <w:szCs w:val="20"/>
              </w:rPr>
              <w:t>тем управления качеством в образовател</w:t>
            </w:r>
            <w:r w:rsidRPr="006A4561">
              <w:rPr>
                <w:sz w:val="20"/>
                <w:szCs w:val="20"/>
              </w:rPr>
              <w:t>ь</w:t>
            </w:r>
            <w:r w:rsidRPr="006A4561">
              <w:rPr>
                <w:sz w:val="20"/>
                <w:szCs w:val="20"/>
              </w:rPr>
              <w:t>ных учреждениях –ИСО 9000</w:t>
            </w:r>
          </w:p>
        </w:tc>
        <w:tc>
          <w:tcPr>
            <w:tcW w:w="2126" w:type="dxa"/>
            <w:gridSpan w:val="2"/>
          </w:tcPr>
          <w:p w:rsidR="00BE1A9D" w:rsidRPr="006A4561" w:rsidRDefault="00BE1A9D" w:rsidP="00ED2A62">
            <w:pPr>
              <w:rPr>
                <w:sz w:val="20"/>
                <w:szCs w:val="20"/>
              </w:rPr>
            </w:pPr>
            <w:r w:rsidRPr="006A4561">
              <w:rPr>
                <w:sz w:val="20"/>
                <w:szCs w:val="20"/>
              </w:rPr>
              <w:t>НПА разработаны</w:t>
            </w:r>
          </w:p>
        </w:tc>
        <w:tc>
          <w:tcPr>
            <w:tcW w:w="1134" w:type="dxa"/>
            <w:vAlign w:val="center"/>
          </w:tcPr>
          <w:p w:rsidR="00BE1A9D" w:rsidRPr="006A4561" w:rsidRDefault="00BE1A9D" w:rsidP="00ED2A62">
            <w:pPr>
              <w:jc w:val="center"/>
              <w:rPr>
                <w:sz w:val="20"/>
                <w:szCs w:val="20"/>
              </w:rPr>
            </w:pPr>
            <w:r w:rsidRPr="006A4561">
              <w:rPr>
                <w:sz w:val="20"/>
                <w:szCs w:val="20"/>
              </w:rPr>
              <w:t>2013 - 2014</w:t>
            </w:r>
          </w:p>
        </w:tc>
        <w:tc>
          <w:tcPr>
            <w:tcW w:w="1843" w:type="dxa"/>
            <w:vAlign w:val="center"/>
          </w:tcPr>
          <w:p w:rsidR="00BE1A9D" w:rsidRPr="006A4561" w:rsidRDefault="00BE1A9D" w:rsidP="00ED2A62">
            <w:pPr>
              <w:jc w:val="center"/>
              <w:rPr>
                <w:iCs/>
                <w:sz w:val="20"/>
                <w:szCs w:val="20"/>
              </w:rPr>
            </w:pPr>
            <w:r w:rsidRPr="006A4561">
              <w:rPr>
                <w:iCs/>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39 032</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r w:rsidRPr="006A4561">
              <w:rPr>
                <w:sz w:val="20"/>
                <w:szCs w:val="20"/>
              </w:rPr>
              <w:t>39 032</w:t>
            </w:r>
          </w:p>
        </w:tc>
        <w:tc>
          <w:tcPr>
            <w:tcW w:w="1016" w:type="dxa"/>
            <w:vAlign w:val="center"/>
          </w:tcPr>
          <w:p w:rsidR="00BE1A9D" w:rsidRPr="006A4561" w:rsidRDefault="00BE1A9D" w:rsidP="00ED2A62">
            <w:pPr>
              <w:jc w:val="center"/>
              <w:rPr>
                <w:sz w:val="20"/>
                <w:szCs w:val="20"/>
              </w:rPr>
            </w:pPr>
          </w:p>
        </w:tc>
        <w:tc>
          <w:tcPr>
            <w:tcW w:w="544" w:type="dxa"/>
            <w:vAlign w:val="center"/>
          </w:tcPr>
          <w:p w:rsidR="00BE1A9D" w:rsidRPr="006A4561" w:rsidRDefault="00BE1A9D" w:rsidP="00ED2A62">
            <w:pPr>
              <w:jc w:val="center"/>
              <w:rPr>
                <w:sz w:val="20"/>
                <w:szCs w:val="20"/>
              </w:rPr>
            </w:pPr>
          </w:p>
        </w:tc>
      </w:tr>
      <w:tr w:rsidR="00BE1A9D" w:rsidRPr="006A4561" w:rsidTr="00D460D8">
        <w:tc>
          <w:tcPr>
            <w:tcW w:w="15877" w:type="dxa"/>
            <w:gridSpan w:val="13"/>
            <w:vAlign w:val="center"/>
          </w:tcPr>
          <w:p w:rsidR="00BE1A9D" w:rsidRPr="006A4561" w:rsidRDefault="00BE1A9D" w:rsidP="00ED2A62">
            <w:pPr>
              <w:jc w:val="center"/>
              <w:rPr>
                <w:sz w:val="20"/>
                <w:szCs w:val="20"/>
              </w:rPr>
            </w:pPr>
            <w:r w:rsidRPr="006A4561">
              <w:rPr>
                <w:bCs/>
                <w:iCs/>
                <w:sz w:val="20"/>
                <w:szCs w:val="20"/>
              </w:rPr>
              <w:t>5.3.Организационно-финансовые механизмы</w:t>
            </w: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5.3.1</w:t>
            </w:r>
          </w:p>
        </w:tc>
        <w:tc>
          <w:tcPr>
            <w:tcW w:w="4111" w:type="dxa"/>
            <w:gridSpan w:val="2"/>
          </w:tcPr>
          <w:p w:rsidR="00BE1A9D" w:rsidRPr="006A4561" w:rsidRDefault="00BE1A9D" w:rsidP="00ED2A62">
            <w:pPr>
              <w:ind w:left="-108" w:right="-56"/>
              <w:rPr>
                <w:sz w:val="20"/>
                <w:szCs w:val="20"/>
              </w:rPr>
            </w:pPr>
            <w:r w:rsidRPr="006A4561">
              <w:rPr>
                <w:sz w:val="20"/>
                <w:szCs w:val="20"/>
              </w:rPr>
              <w:t>Пересмотр методики расчета нормативов п</w:t>
            </w:r>
            <w:r w:rsidRPr="006A4561">
              <w:rPr>
                <w:sz w:val="20"/>
                <w:szCs w:val="20"/>
              </w:rPr>
              <w:t>о</w:t>
            </w:r>
            <w:r w:rsidRPr="006A4561">
              <w:rPr>
                <w:sz w:val="20"/>
                <w:szCs w:val="20"/>
              </w:rPr>
              <w:t>душевого финансирования общеобразовател</w:t>
            </w:r>
            <w:r w:rsidRPr="006A4561">
              <w:rPr>
                <w:sz w:val="20"/>
                <w:szCs w:val="20"/>
              </w:rPr>
              <w:t>ь</w:t>
            </w:r>
            <w:r w:rsidRPr="006A4561">
              <w:rPr>
                <w:sz w:val="20"/>
                <w:szCs w:val="20"/>
              </w:rPr>
              <w:t>ных учреждений с целью более полного учета условий функционирования школ (числе</w:t>
            </w:r>
            <w:r w:rsidRPr="006A4561">
              <w:rPr>
                <w:sz w:val="20"/>
                <w:szCs w:val="20"/>
              </w:rPr>
              <w:t>н</w:t>
            </w:r>
            <w:r w:rsidRPr="006A4561">
              <w:rPr>
                <w:sz w:val="20"/>
                <w:szCs w:val="20"/>
              </w:rPr>
              <w:t>ность учащихся, транспортная доступность, обеспеченность электроэнергией и др.) и соо</w:t>
            </w:r>
            <w:r w:rsidRPr="006A4561">
              <w:rPr>
                <w:sz w:val="20"/>
                <w:szCs w:val="20"/>
              </w:rPr>
              <w:t>т</w:t>
            </w:r>
            <w:r w:rsidRPr="006A4561">
              <w:rPr>
                <w:sz w:val="20"/>
                <w:szCs w:val="20"/>
              </w:rPr>
              <w:t>ветствующих затрат</w:t>
            </w:r>
          </w:p>
        </w:tc>
        <w:tc>
          <w:tcPr>
            <w:tcW w:w="2126" w:type="dxa"/>
            <w:gridSpan w:val="2"/>
            <w:vAlign w:val="center"/>
          </w:tcPr>
          <w:p w:rsidR="00BE1A9D" w:rsidRPr="006A4561" w:rsidRDefault="00BE1A9D" w:rsidP="00ED2A62">
            <w:pPr>
              <w:rPr>
                <w:sz w:val="20"/>
                <w:szCs w:val="20"/>
              </w:rPr>
            </w:pPr>
            <w:r w:rsidRPr="006A4561">
              <w:rPr>
                <w:sz w:val="20"/>
                <w:szCs w:val="20"/>
              </w:rPr>
              <w:t>Модель ПДФ пер</w:t>
            </w:r>
            <w:r w:rsidRPr="006A4561">
              <w:rPr>
                <w:sz w:val="20"/>
                <w:szCs w:val="20"/>
              </w:rPr>
              <w:t>е</w:t>
            </w:r>
            <w:r w:rsidRPr="006A4561">
              <w:rPr>
                <w:sz w:val="20"/>
                <w:szCs w:val="20"/>
              </w:rPr>
              <w:t>смотрена</w:t>
            </w:r>
          </w:p>
        </w:tc>
        <w:tc>
          <w:tcPr>
            <w:tcW w:w="1134" w:type="dxa"/>
            <w:vAlign w:val="center"/>
          </w:tcPr>
          <w:p w:rsidR="00BE1A9D" w:rsidRPr="006A4561" w:rsidRDefault="00BE1A9D" w:rsidP="00ED2A62">
            <w:pPr>
              <w:jc w:val="center"/>
              <w:rPr>
                <w:sz w:val="20"/>
                <w:szCs w:val="20"/>
              </w:rPr>
            </w:pPr>
            <w:r w:rsidRPr="006A4561">
              <w:rPr>
                <w:sz w:val="20"/>
                <w:szCs w:val="20"/>
              </w:rPr>
              <w:t>2013-2014</w:t>
            </w:r>
          </w:p>
        </w:tc>
        <w:tc>
          <w:tcPr>
            <w:tcW w:w="1843" w:type="dxa"/>
            <w:vAlign w:val="center"/>
          </w:tcPr>
          <w:p w:rsidR="00BE1A9D" w:rsidRPr="006A4561" w:rsidRDefault="00BE1A9D" w:rsidP="00ED2A62">
            <w:pPr>
              <w:rPr>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109 242</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109 242</w:t>
            </w:r>
          </w:p>
        </w:tc>
        <w:tc>
          <w:tcPr>
            <w:tcW w:w="544" w:type="dxa"/>
            <w:vAlign w:val="center"/>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5.3.2</w:t>
            </w:r>
          </w:p>
        </w:tc>
        <w:tc>
          <w:tcPr>
            <w:tcW w:w="4111" w:type="dxa"/>
            <w:gridSpan w:val="2"/>
          </w:tcPr>
          <w:p w:rsidR="00BE1A9D" w:rsidRPr="006A4561" w:rsidRDefault="00BE1A9D" w:rsidP="00ED2A62">
            <w:pPr>
              <w:ind w:right="-56"/>
              <w:rPr>
                <w:sz w:val="20"/>
                <w:szCs w:val="20"/>
              </w:rPr>
            </w:pPr>
            <w:r w:rsidRPr="006A4561">
              <w:rPr>
                <w:sz w:val="20"/>
                <w:szCs w:val="20"/>
              </w:rPr>
              <w:t>Разработка принципов  подушевого финанс</w:t>
            </w:r>
            <w:r w:rsidRPr="006A4561">
              <w:rPr>
                <w:sz w:val="20"/>
                <w:szCs w:val="20"/>
              </w:rPr>
              <w:t>и</w:t>
            </w:r>
            <w:r w:rsidRPr="006A4561">
              <w:rPr>
                <w:sz w:val="20"/>
                <w:szCs w:val="20"/>
              </w:rPr>
              <w:t>рования в дошкольном, дополнительном и профессиональном образовании</w:t>
            </w:r>
          </w:p>
        </w:tc>
        <w:tc>
          <w:tcPr>
            <w:tcW w:w="2126" w:type="dxa"/>
            <w:gridSpan w:val="2"/>
            <w:vAlign w:val="center"/>
          </w:tcPr>
          <w:p w:rsidR="00BE1A9D" w:rsidRPr="006A4561" w:rsidRDefault="00BE1A9D" w:rsidP="00ED2A62">
            <w:pPr>
              <w:rPr>
                <w:iCs/>
                <w:sz w:val="20"/>
                <w:szCs w:val="20"/>
              </w:rPr>
            </w:pPr>
            <w:r w:rsidRPr="006A4561">
              <w:rPr>
                <w:iCs/>
                <w:sz w:val="20"/>
                <w:szCs w:val="20"/>
              </w:rPr>
              <w:t>Предложения разр</w:t>
            </w:r>
            <w:r w:rsidRPr="006A4561">
              <w:rPr>
                <w:iCs/>
                <w:sz w:val="20"/>
                <w:szCs w:val="20"/>
              </w:rPr>
              <w:t>а</w:t>
            </w:r>
            <w:r w:rsidRPr="006A4561">
              <w:rPr>
                <w:iCs/>
                <w:sz w:val="20"/>
                <w:szCs w:val="20"/>
              </w:rPr>
              <w:t>ботаны</w:t>
            </w:r>
          </w:p>
        </w:tc>
        <w:tc>
          <w:tcPr>
            <w:tcW w:w="1134" w:type="dxa"/>
            <w:vAlign w:val="center"/>
          </w:tcPr>
          <w:p w:rsidR="00BE1A9D" w:rsidRPr="006A4561" w:rsidRDefault="00BE1A9D" w:rsidP="00ED2A62">
            <w:pPr>
              <w:jc w:val="center"/>
              <w:rPr>
                <w:iCs/>
                <w:sz w:val="20"/>
                <w:szCs w:val="20"/>
              </w:rPr>
            </w:pPr>
            <w:r w:rsidRPr="006A4561">
              <w:rPr>
                <w:iCs/>
                <w:sz w:val="20"/>
                <w:szCs w:val="20"/>
              </w:rPr>
              <w:t>2013-2014</w:t>
            </w:r>
          </w:p>
        </w:tc>
        <w:tc>
          <w:tcPr>
            <w:tcW w:w="1843" w:type="dxa"/>
            <w:vAlign w:val="center"/>
          </w:tcPr>
          <w:p w:rsidR="00BE1A9D" w:rsidRPr="006A4561" w:rsidRDefault="00BE1A9D" w:rsidP="00ED2A62">
            <w:pPr>
              <w:rPr>
                <w:iCs/>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477 428</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477 428</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5.3.3</w:t>
            </w:r>
          </w:p>
        </w:tc>
        <w:tc>
          <w:tcPr>
            <w:tcW w:w="4111" w:type="dxa"/>
            <w:gridSpan w:val="2"/>
          </w:tcPr>
          <w:p w:rsidR="00BE1A9D" w:rsidRPr="006A4561" w:rsidRDefault="00BE1A9D" w:rsidP="00ED2A62">
            <w:pPr>
              <w:ind w:right="-56"/>
              <w:rPr>
                <w:sz w:val="20"/>
                <w:szCs w:val="20"/>
              </w:rPr>
            </w:pPr>
            <w:r w:rsidRPr="006A4561">
              <w:rPr>
                <w:sz w:val="20"/>
                <w:szCs w:val="20"/>
              </w:rPr>
              <w:t>Разработка нормативно-правового обеспеч</w:t>
            </w:r>
            <w:r w:rsidRPr="006A4561">
              <w:rPr>
                <w:sz w:val="20"/>
                <w:szCs w:val="20"/>
              </w:rPr>
              <w:t>е</w:t>
            </w:r>
            <w:r w:rsidRPr="006A4561">
              <w:rPr>
                <w:sz w:val="20"/>
                <w:szCs w:val="20"/>
              </w:rPr>
              <w:t xml:space="preserve">ния системы дифференцированной  оплаты труда, учитывающей качество и результаты деятельности работников образования   </w:t>
            </w:r>
          </w:p>
        </w:tc>
        <w:tc>
          <w:tcPr>
            <w:tcW w:w="2126" w:type="dxa"/>
            <w:gridSpan w:val="2"/>
            <w:vAlign w:val="center"/>
          </w:tcPr>
          <w:p w:rsidR="00BE1A9D" w:rsidRPr="006A4561" w:rsidRDefault="00BE1A9D" w:rsidP="00ED2A62">
            <w:pPr>
              <w:rPr>
                <w:iCs/>
                <w:sz w:val="20"/>
                <w:szCs w:val="20"/>
              </w:rPr>
            </w:pPr>
            <w:r w:rsidRPr="006A4561">
              <w:rPr>
                <w:iCs/>
                <w:sz w:val="20"/>
                <w:szCs w:val="20"/>
              </w:rPr>
              <w:t>НПА разработаны</w:t>
            </w:r>
          </w:p>
        </w:tc>
        <w:tc>
          <w:tcPr>
            <w:tcW w:w="1134" w:type="dxa"/>
            <w:vAlign w:val="center"/>
          </w:tcPr>
          <w:p w:rsidR="00BE1A9D" w:rsidRPr="006A4561" w:rsidRDefault="00BE1A9D" w:rsidP="00ED2A62">
            <w:pPr>
              <w:jc w:val="center"/>
              <w:rPr>
                <w:iCs/>
                <w:sz w:val="20"/>
                <w:szCs w:val="20"/>
              </w:rPr>
            </w:pPr>
            <w:r w:rsidRPr="006A4561">
              <w:rPr>
                <w:iCs/>
                <w:sz w:val="20"/>
                <w:szCs w:val="20"/>
              </w:rPr>
              <w:t>2013</w:t>
            </w:r>
          </w:p>
        </w:tc>
        <w:tc>
          <w:tcPr>
            <w:tcW w:w="1843" w:type="dxa"/>
            <w:vAlign w:val="center"/>
          </w:tcPr>
          <w:p w:rsidR="00BE1A9D" w:rsidRPr="006A4561" w:rsidRDefault="00BE1A9D" w:rsidP="00ED2A62">
            <w:pPr>
              <w:rPr>
                <w:sz w:val="20"/>
                <w:szCs w:val="20"/>
              </w:rPr>
            </w:pPr>
            <w:r w:rsidRPr="006A4561">
              <w:rPr>
                <w:sz w:val="20"/>
                <w:szCs w:val="20"/>
              </w:rPr>
              <w:t>МО, Минтруд</w:t>
            </w:r>
          </w:p>
        </w:tc>
        <w:tc>
          <w:tcPr>
            <w:tcW w:w="1134" w:type="dxa"/>
            <w:vAlign w:val="center"/>
          </w:tcPr>
          <w:p w:rsidR="00BE1A9D" w:rsidRPr="006A4561" w:rsidRDefault="00BE1A9D" w:rsidP="00ED2A62">
            <w:pPr>
              <w:jc w:val="center"/>
              <w:rPr>
                <w:sz w:val="20"/>
                <w:szCs w:val="20"/>
              </w:rPr>
            </w:pPr>
            <w:r w:rsidRPr="006A4561">
              <w:rPr>
                <w:sz w:val="20"/>
                <w:szCs w:val="20"/>
              </w:rPr>
              <w:t>86 965</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86 965</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5.3.4</w:t>
            </w:r>
          </w:p>
        </w:tc>
        <w:tc>
          <w:tcPr>
            <w:tcW w:w="4111" w:type="dxa"/>
            <w:gridSpan w:val="2"/>
          </w:tcPr>
          <w:p w:rsidR="00BE1A9D" w:rsidRPr="006A4561" w:rsidRDefault="00BE1A9D" w:rsidP="00ED2A62">
            <w:pPr>
              <w:ind w:right="-108"/>
              <w:rPr>
                <w:sz w:val="20"/>
                <w:szCs w:val="20"/>
              </w:rPr>
            </w:pPr>
            <w:r w:rsidRPr="006A4561">
              <w:rPr>
                <w:sz w:val="20"/>
                <w:szCs w:val="20"/>
              </w:rPr>
              <w:t xml:space="preserve">Дифференциация оплаты труда работников системы среднего образования, учитывающей </w:t>
            </w:r>
            <w:r w:rsidRPr="006A4561">
              <w:rPr>
                <w:sz w:val="20"/>
                <w:szCs w:val="20"/>
              </w:rPr>
              <w:lastRenderedPageBreak/>
              <w:t>качество и результаты деятельности работн</w:t>
            </w:r>
            <w:r w:rsidRPr="006A4561">
              <w:rPr>
                <w:sz w:val="20"/>
                <w:szCs w:val="20"/>
              </w:rPr>
              <w:t>и</w:t>
            </w:r>
            <w:r w:rsidRPr="006A4561">
              <w:rPr>
                <w:sz w:val="20"/>
                <w:szCs w:val="20"/>
              </w:rPr>
              <w:t xml:space="preserve">ков образования  </w:t>
            </w:r>
          </w:p>
        </w:tc>
        <w:tc>
          <w:tcPr>
            <w:tcW w:w="2126" w:type="dxa"/>
            <w:gridSpan w:val="2"/>
            <w:vAlign w:val="center"/>
          </w:tcPr>
          <w:p w:rsidR="00BE1A9D" w:rsidRPr="006A4561" w:rsidRDefault="00BE1A9D" w:rsidP="00ED2A62">
            <w:pPr>
              <w:rPr>
                <w:iCs/>
                <w:sz w:val="20"/>
                <w:szCs w:val="20"/>
              </w:rPr>
            </w:pPr>
            <w:r w:rsidRPr="006A4561">
              <w:rPr>
                <w:iCs/>
                <w:sz w:val="20"/>
                <w:szCs w:val="20"/>
              </w:rPr>
              <w:lastRenderedPageBreak/>
              <w:t>Дифференциация разработана</w:t>
            </w:r>
          </w:p>
        </w:tc>
        <w:tc>
          <w:tcPr>
            <w:tcW w:w="1134" w:type="dxa"/>
            <w:vAlign w:val="center"/>
          </w:tcPr>
          <w:p w:rsidR="00BE1A9D" w:rsidRPr="006A4561" w:rsidRDefault="00BE1A9D" w:rsidP="00ED2A62">
            <w:pPr>
              <w:jc w:val="center"/>
              <w:rPr>
                <w:iCs/>
                <w:sz w:val="20"/>
                <w:szCs w:val="20"/>
              </w:rPr>
            </w:pPr>
            <w:r w:rsidRPr="006A4561">
              <w:rPr>
                <w:iCs/>
                <w:sz w:val="20"/>
                <w:szCs w:val="20"/>
              </w:rPr>
              <w:t>2013-2014</w:t>
            </w:r>
          </w:p>
        </w:tc>
        <w:tc>
          <w:tcPr>
            <w:tcW w:w="1843" w:type="dxa"/>
            <w:vAlign w:val="center"/>
          </w:tcPr>
          <w:p w:rsidR="00BE1A9D" w:rsidRPr="006A4561" w:rsidRDefault="00BE1A9D" w:rsidP="00ED2A62">
            <w:pPr>
              <w:rPr>
                <w:sz w:val="20"/>
                <w:szCs w:val="20"/>
              </w:rPr>
            </w:pPr>
            <w:r w:rsidRPr="006A4561">
              <w:rPr>
                <w:sz w:val="20"/>
                <w:szCs w:val="20"/>
              </w:rPr>
              <w:t>МО, Минтруд</w:t>
            </w:r>
          </w:p>
        </w:tc>
        <w:tc>
          <w:tcPr>
            <w:tcW w:w="1134" w:type="dxa"/>
            <w:vAlign w:val="center"/>
          </w:tcPr>
          <w:p w:rsidR="00BE1A9D" w:rsidRPr="006A4561" w:rsidRDefault="00BE1A9D" w:rsidP="00ED2A62">
            <w:pPr>
              <w:jc w:val="center"/>
              <w:rPr>
                <w:sz w:val="20"/>
                <w:szCs w:val="20"/>
              </w:rPr>
            </w:pPr>
            <w:r w:rsidRPr="006A4561">
              <w:rPr>
                <w:sz w:val="20"/>
                <w:szCs w:val="20"/>
              </w:rPr>
              <w:t>573 378 880</w:t>
            </w:r>
          </w:p>
        </w:tc>
        <w:tc>
          <w:tcPr>
            <w:tcW w:w="1134" w:type="dxa"/>
            <w:vAlign w:val="center"/>
          </w:tcPr>
          <w:p w:rsidR="00BE1A9D" w:rsidRPr="006A4561" w:rsidRDefault="00BE1A9D" w:rsidP="00ED2A62">
            <w:pPr>
              <w:jc w:val="center"/>
              <w:rPr>
                <w:sz w:val="20"/>
                <w:szCs w:val="20"/>
              </w:rPr>
            </w:pPr>
            <w:r w:rsidRPr="006A4561">
              <w:rPr>
                <w:sz w:val="20"/>
                <w:szCs w:val="20"/>
              </w:rPr>
              <w:t>573 378 880</w:t>
            </w: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lastRenderedPageBreak/>
              <w:t>5.3.5</w:t>
            </w:r>
          </w:p>
        </w:tc>
        <w:tc>
          <w:tcPr>
            <w:tcW w:w="4111" w:type="dxa"/>
            <w:gridSpan w:val="2"/>
          </w:tcPr>
          <w:p w:rsidR="00BE1A9D" w:rsidRPr="006A4561" w:rsidRDefault="00BE1A9D" w:rsidP="00ED2A62">
            <w:pPr>
              <w:ind w:right="-108"/>
              <w:rPr>
                <w:sz w:val="20"/>
                <w:szCs w:val="20"/>
              </w:rPr>
            </w:pPr>
            <w:r w:rsidRPr="006A4561">
              <w:rPr>
                <w:sz w:val="20"/>
                <w:szCs w:val="20"/>
              </w:rPr>
              <w:t>Разработка предложений о введении в качес</w:t>
            </w:r>
            <w:r w:rsidRPr="006A4561">
              <w:rPr>
                <w:sz w:val="20"/>
                <w:szCs w:val="20"/>
              </w:rPr>
              <w:t>т</w:t>
            </w:r>
            <w:r w:rsidRPr="006A4561">
              <w:rPr>
                <w:sz w:val="20"/>
                <w:szCs w:val="20"/>
              </w:rPr>
              <w:t>ве обязательной составляющей инвестицио</w:t>
            </w:r>
            <w:r w:rsidRPr="006A4561">
              <w:rPr>
                <w:sz w:val="20"/>
                <w:szCs w:val="20"/>
              </w:rPr>
              <w:t>н</w:t>
            </w:r>
            <w:r w:rsidRPr="006A4561">
              <w:rPr>
                <w:sz w:val="20"/>
                <w:szCs w:val="20"/>
              </w:rPr>
              <w:t>ных проектов и программ раздела о подгото</w:t>
            </w:r>
            <w:r w:rsidRPr="006A4561">
              <w:rPr>
                <w:sz w:val="20"/>
                <w:szCs w:val="20"/>
              </w:rPr>
              <w:t>в</w:t>
            </w:r>
            <w:r w:rsidRPr="006A4561">
              <w:rPr>
                <w:sz w:val="20"/>
                <w:szCs w:val="20"/>
              </w:rPr>
              <w:t>ке кадров</w:t>
            </w:r>
          </w:p>
        </w:tc>
        <w:tc>
          <w:tcPr>
            <w:tcW w:w="2126" w:type="dxa"/>
            <w:gridSpan w:val="2"/>
            <w:vAlign w:val="center"/>
          </w:tcPr>
          <w:p w:rsidR="00BE1A9D" w:rsidRPr="006A4561" w:rsidRDefault="00BE1A9D" w:rsidP="00ED2A62">
            <w:pPr>
              <w:rPr>
                <w:iCs/>
                <w:sz w:val="20"/>
                <w:szCs w:val="20"/>
              </w:rPr>
            </w:pPr>
            <w:r w:rsidRPr="006A4561">
              <w:rPr>
                <w:iCs/>
                <w:sz w:val="20"/>
                <w:szCs w:val="20"/>
              </w:rPr>
              <w:t>Предложения разр</w:t>
            </w:r>
            <w:r w:rsidRPr="006A4561">
              <w:rPr>
                <w:iCs/>
                <w:sz w:val="20"/>
                <w:szCs w:val="20"/>
              </w:rPr>
              <w:t>а</w:t>
            </w:r>
            <w:r w:rsidRPr="006A4561">
              <w:rPr>
                <w:iCs/>
                <w:sz w:val="20"/>
                <w:szCs w:val="20"/>
              </w:rPr>
              <w:t>ботаны</w:t>
            </w:r>
          </w:p>
        </w:tc>
        <w:tc>
          <w:tcPr>
            <w:tcW w:w="1134" w:type="dxa"/>
            <w:vAlign w:val="center"/>
          </w:tcPr>
          <w:p w:rsidR="00BE1A9D" w:rsidRPr="006A4561" w:rsidRDefault="00BE1A9D" w:rsidP="00ED2A62">
            <w:pPr>
              <w:jc w:val="center"/>
              <w:rPr>
                <w:iCs/>
                <w:sz w:val="20"/>
                <w:szCs w:val="20"/>
              </w:rPr>
            </w:pPr>
            <w:r w:rsidRPr="006A4561">
              <w:rPr>
                <w:iCs/>
                <w:sz w:val="20"/>
                <w:szCs w:val="20"/>
              </w:rPr>
              <w:t>2013</w:t>
            </w:r>
          </w:p>
        </w:tc>
        <w:tc>
          <w:tcPr>
            <w:tcW w:w="1843" w:type="dxa"/>
            <w:vAlign w:val="center"/>
          </w:tcPr>
          <w:p w:rsidR="00BE1A9D" w:rsidRPr="006A4561" w:rsidRDefault="00BE1A9D" w:rsidP="00ED2A62">
            <w:pPr>
              <w:ind w:right="-91"/>
              <w:rPr>
                <w:sz w:val="20"/>
                <w:szCs w:val="20"/>
              </w:rPr>
            </w:pPr>
            <w:r w:rsidRPr="006A4561">
              <w:rPr>
                <w:sz w:val="20"/>
                <w:szCs w:val="20"/>
              </w:rPr>
              <w:t>МО, Государстве</w:t>
            </w:r>
            <w:r w:rsidRPr="006A4561">
              <w:rPr>
                <w:sz w:val="20"/>
                <w:szCs w:val="20"/>
              </w:rPr>
              <w:t>н</w:t>
            </w:r>
            <w:r w:rsidRPr="006A4561">
              <w:rPr>
                <w:sz w:val="20"/>
                <w:szCs w:val="20"/>
              </w:rPr>
              <w:t>ный комитет по инвестициям, М</w:t>
            </w:r>
            <w:r w:rsidRPr="006A4561">
              <w:rPr>
                <w:sz w:val="20"/>
                <w:szCs w:val="20"/>
              </w:rPr>
              <w:t>и</w:t>
            </w:r>
            <w:r w:rsidRPr="006A4561">
              <w:rPr>
                <w:sz w:val="20"/>
                <w:szCs w:val="20"/>
              </w:rPr>
              <w:t>нистерство экон</w:t>
            </w:r>
            <w:r w:rsidRPr="006A4561">
              <w:rPr>
                <w:sz w:val="20"/>
                <w:szCs w:val="20"/>
              </w:rPr>
              <w:t>о</w:t>
            </w:r>
            <w:r w:rsidRPr="006A4561">
              <w:rPr>
                <w:sz w:val="20"/>
                <w:szCs w:val="20"/>
              </w:rPr>
              <w:t xml:space="preserve">мики </w:t>
            </w:r>
            <w:r w:rsidRPr="006A4561">
              <w:rPr>
                <w:rFonts w:ascii="Cambria Math" w:hAnsi="Cambria Math" w:cs="Cambria Math"/>
                <w:sz w:val="20"/>
                <w:szCs w:val="20"/>
              </w:rPr>
              <w:t> </w:t>
            </w:r>
          </w:p>
        </w:tc>
        <w:tc>
          <w:tcPr>
            <w:tcW w:w="1134" w:type="dxa"/>
            <w:vAlign w:val="center"/>
          </w:tcPr>
          <w:p w:rsidR="00BE1A9D" w:rsidRPr="006A4561" w:rsidRDefault="00BE1A9D" w:rsidP="00ED2A62">
            <w:pPr>
              <w:jc w:val="center"/>
              <w:rPr>
                <w:sz w:val="20"/>
                <w:szCs w:val="20"/>
              </w:rPr>
            </w:pPr>
            <w:r w:rsidRPr="006A4561">
              <w:rPr>
                <w:sz w:val="20"/>
                <w:szCs w:val="20"/>
              </w:rPr>
              <w:t>44 268</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44 268</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5.3.6</w:t>
            </w:r>
          </w:p>
        </w:tc>
        <w:tc>
          <w:tcPr>
            <w:tcW w:w="4111" w:type="dxa"/>
            <w:gridSpan w:val="2"/>
          </w:tcPr>
          <w:p w:rsidR="00BE1A9D" w:rsidRPr="006A4561" w:rsidRDefault="00BE1A9D" w:rsidP="00ED2A62">
            <w:pPr>
              <w:ind w:right="-108"/>
              <w:rPr>
                <w:sz w:val="20"/>
                <w:szCs w:val="20"/>
              </w:rPr>
            </w:pPr>
            <w:r w:rsidRPr="006A4561">
              <w:rPr>
                <w:sz w:val="20"/>
                <w:szCs w:val="20"/>
              </w:rPr>
              <w:t>Нормативное обеспечение Размещения гос</w:t>
            </w:r>
            <w:r w:rsidRPr="006A4561">
              <w:rPr>
                <w:sz w:val="20"/>
                <w:szCs w:val="20"/>
              </w:rPr>
              <w:t>у</w:t>
            </w:r>
            <w:r w:rsidRPr="006A4561">
              <w:rPr>
                <w:sz w:val="20"/>
                <w:szCs w:val="20"/>
              </w:rPr>
              <w:t>дарственного заказа на подготовку специал</w:t>
            </w:r>
            <w:r w:rsidRPr="006A4561">
              <w:rPr>
                <w:sz w:val="20"/>
                <w:szCs w:val="20"/>
              </w:rPr>
              <w:t>и</w:t>
            </w:r>
            <w:r w:rsidRPr="006A4561">
              <w:rPr>
                <w:sz w:val="20"/>
                <w:szCs w:val="20"/>
              </w:rPr>
              <w:t>стов по программам НПО, СПО и ВПО на конкурсной основе</w:t>
            </w:r>
          </w:p>
        </w:tc>
        <w:tc>
          <w:tcPr>
            <w:tcW w:w="2126" w:type="dxa"/>
            <w:gridSpan w:val="2"/>
          </w:tcPr>
          <w:p w:rsidR="00BE1A9D" w:rsidRPr="006A4561" w:rsidRDefault="00BE1A9D" w:rsidP="00ED2A62">
            <w:pPr>
              <w:rPr>
                <w:iCs/>
                <w:sz w:val="20"/>
                <w:szCs w:val="20"/>
              </w:rPr>
            </w:pPr>
            <w:r w:rsidRPr="006A4561">
              <w:rPr>
                <w:iCs/>
                <w:sz w:val="20"/>
                <w:szCs w:val="20"/>
              </w:rPr>
              <w:t>НПА разработано</w:t>
            </w:r>
          </w:p>
        </w:tc>
        <w:tc>
          <w:tcPr>
            <w:tcW w:w="1134" w:type="dxa"/>
            <w:vAlign w:val="center"/>
          </w:tcPr>
          <w:p w:rsidR="00BE1A9D" w:rsidRPr="006A4561" w:rsidRDefault="00BE1A9D" w:rsidP="00ED2A62">
            <w:pPr>
              <w:jc w:val="center"/>
              <w:rPr>
                <w:iCs/>
                <w:sz w:val="20"/>
                <w:szCs w:val="20"/>
              </w:rPr>
            </w:pPr>
            <w:r w:rsidRPr="006A4561">
              <w:rPr>
                <w:iCs/>
                <w:sz w:val="20"/>
                <w:szCs w:val="20"/>
              </w:rPr>
              <w:t>2013-2014</w:t>
            </w:r>
          </w:p>
        </w:tc>
        <w:tc>
          <w:tcPr>
            <w:tcW w:w="1843" w:type="dxa"/>
            <w:vAlign w:val="center"/>
          </w:tcPr>
          <w:p w:rsidR="00BE1A9D" w:rsidRPr="006A4561" w:rsidRDefault="00BE1A9D" w:rsidP="00ED2A62">
            <w:pPr>
              <w:rPr>
                <w:iCs/>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108 409</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108 409</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5.3.7</w:t>
            </w:r>
          </w:p>
        </w:tc>
        <w:tc>
          <w:tcPr>
            <w:tcW w:w="4111" w:type="dxa"/>
            <w:gridSpan w:val="2"/>
          </w:tcPr>
          <w:p w:rsidR="00BE1A9D" w:rsidRPr="006A4561" w:rsidRDefault="00BE1A9D" w:rsidP="00ED2A62">
            <w:pPr>
              <w:ind w:right="-56"/>
              <w:rPr>
                <w:sz w:val="20"/>
                <w:szCs w:val="20"/>
              </w:rPr>
            </w:pPr>
            <w:r w:rsidRPr="006A4561">
              <w:rPr>
                <w:sz w:val="20"/>
                <w:szCs w:val="20"/>
              </w:rPr>
              <w:t>Разработка нового механизма управления и финансирования системы повышения квал</w:t>
            </w:r>
            <w:r w:rsidRPr="006A4561">
              <w:rPr>
                <w:sz w:val="20"/>
                <w:szCs w:val="20"/>
              </w:rPr>
              <w:t>и</w:t>
            </w:r>
            <w:r w:rsidRPr="006A4561">
              <w:rPr>
                <w:sz w:val="20"/>
                <w:szCs w:val="20"/>
              </w:rPr>
              <w:t xml:space="preserve">фикации работников образования включая сотрудников органов управления образования  </w:t>
            </w:r>
          </w:p>
        </w:tc>
        <w:tc>
          <w:tcPr>
            <w:tcW w:w="2126" w:type="dxa"/>
            <w:gridSpan w:val="2"/>
            <w:vAlign w:val="center"/>
          </w:tcPr>
          <w:p w:rsidR="00BE1A9D" w:rsidRPr="006A4561" w:rsidRDefault="00BE1A9D" w:rsidP="00ED2A62">
            <w:pPr>
              <w:rPr>
                <w:sz w:val="20"/>
                <w:szCs w:val="20"/>
              </w:rPr>
            </w:pPr>
            <w:r w:rsidRPr="006A4561">
              <w:rPr>
                <w:sz w:val="20"/>
                <w:szCs w:val="20"/>
              </w:rPr>
              <w:t>Новый механизм ра</w:t>
            </w:r>
            <w:r w:rsidRPr="006A4561">
              <w:rPr>
                <w:sz w:val="20"/>
                <w:szCs w:val="20"/>
              </w:rPr>
              <w:t>з</w:t>
            </w:r>
            <w:r w:rsidRPr="006A4561">
              <w:rPr>
                <w:sz w:val="20"/>
                <w:szCs w:val="20"/>
              </w:rPr>
              <w:t xml:space="preserve">работан </w:t>
            </w:r>
          </w:p>
        </w:tc>
        <w:tc>
          <w:tcPr>
            <w:tcW w:w="1134" w:type="dxa"/>
            <w:vAlign w:val="center"/>
          </w:tcPr>
          <w:p w:rsidR="00BE1A9D" w:rsidRPr="006A4561" w:rsidRDefault="00BE1A9D" w:rsidP="00ED2A62">
            <w:pPr>
              <w:jc w:val="center"/>
              <w:rPr>
                <w:sz w:val="20"/>
                <w:szCs w:val="20"/>
              </w:rPr>
            </w:pPr>
            <w:r w:rsidRPr="006A4561">
              <w:rPr>
                <w:sz w:val="20"/>
                <w:szCs w:val="20"/>
              </w:rPr>
              <w:t>2012-2014</w:t>
            </w:r>
          </w:p>
        </w:tc>
        <w:tc>
          <w:tcPr>
            <w:tcW w:w="1843" w:type="dxa"/>
            <w:vAlign w:val="center"/>
          </w:tcPr>
          <w:p w:rsidR="00BE1A9D" w:rsidRPr="006A4561" w:rsidRDefault="00BE1A9D" w:rsidP="00ED2A62">
            <w:pPr>
              <w:jc w:val="center"/>
              <w:rPr>
                <w:sz w:val="20"/>
                <w:szCs w:val="20"/>
              </w:rPr>
            </w:pPr>
            <w:r w:rsidRPr="006A4561">
              <w:rPr>
                <w:sz w:val="20"/>
                <w:szCs w:val="20"/>
              </w:rPr>
              <w:t>МО, РИПКПРО</w:t>
            </w:r>
          </w:p>
        </w:tc>
        <w:tc>
          <w:tcPr>
            <w:tcW w:w="1134" w:type="dxa"/>
            <w:vAlign w:val="center"/>
          </w:tcPr>
          <w:p w:rsidR="00BE1A9D" w:rsidRPr="006A4561" w:rsidRDefault="00BE1A9D" w:rsidP="00ED2A62">
            <w:pPr>
              <w:jc w:val="center"/>
              <w:rPr>
                <w:sz w:val="20"/>
                <w:szCs w:val="20"/>
              </w:rPr>
            </w:pPr>
            <w:r w:rsidRPr="006A4561">
              <w:rPr>
                <w:sz w:val="20"/>
                <w:szCs w:val="20"/>
              </w:rPr>
              <w:t>33 558</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33 558</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5.3.8</w:t>
            </w:r>
          </w:p>
        </w:tc>
        <w:tc>
          <w:tcPr>
            <w:tcW w:w="4111" w:type="dxa"/>
            <w:gridSpan w:val="2"/>
          </w:tcPr>
          <w:p w:rsidR="00BE1A9D" w:rsidRPr="006A4561" w:rsidRDefault="00BE1A9D" w:rsidP="00ED2A62">
            <w:pPr>
              <w:ind w:right="-56"/>
              <w:rPr>
                <w:sz w:val="20"/>
                <w:szCs w:val="20"/>
              </w:rPr>
            </w:pPr>
            <w:r w:rsidRPr="006A4561">
              <w:rPr>
                <w:sz w:val="20"/>
                <w:szCs w:val="20"/>
              </w:rPr>
              <w:t>Разработка нормативных документов по мн</w:t>
            </w:r>
            <w:r w:rsidRPr="006A4561">
              <w:rPr>
                <w:sz w:val="20"/>
                <w:szCs w:val="20"/>
              </w:rPr>
              <w:t>о</w:t>
            </w:r>
            <w:r w:rsidRPr="006A4561">
              <w:rPr>
                <w:sz w:val="20"/>
                <w:szCs w:val="20"/>
              </w:rPr>
              <w:t>гоканальному финансированию, облегча</w:t>
            </w:r>
            <w:r w:rsidRPr="006A4561">
              <w:rPr>
                <w:sz w:val="20"/>
                <w:szCs w:val="20"/>
              </w:rPr>
              <w:t>ю</w:t>
            </w:r>
            <w:r w:rsidRPr="006A4561">
              <w:rPr>
                <w:sz w:val="20"/>
                <w:szCs w:val="20"/>
              </w:rPr>
              <w:t>щие доступ образовательных учреждений к внебюджетным финансовым средствам и стимулирующие инвестиции в образование.</w:t>
            </w:r>
          </w:p>
        </w:tc>
        <w:tc>
          <w:tcPr>
            <w:tcW w:w="2126" w:type="dxa"/>
            <w:gridSpan w:val="2"/>
            <w:vAlign w:val="center"/>
          </w:tcPr>
          <w:p w:rsidR="00BE1A9D" w:rsidRPr="006A4561" w:rsidRDefault="00BE1A9D" w:rsidP="00ED2A62">
            <w:pPr>
              <w:rPr>
                <w:sz w:val="20"/>
                <w:szCs w:val="20"/>
              </w:rPr>
            </w:pPr>
            <w:r w:rsidRPr="006A4561">
              <w:rPr>
                <w:sz w:val="20"/>
                <w:szCs w:val="20"/>
              </w:rPr>
              <w:t>НПА разработаны</w:t>
            </w:r>
          </w:p>
        </w:tc>
        <w:tc>
          <w:tcPr>
            <w:tcW w:w="1134" w:type="dxa"/>
            <w:vAlign w:val="center"/>
          </w:tcPr>
          <w:p w:rsidR="00BE1A9D" w:rsidRPr="006A4561" w:rsidRDefault="00BE1A9D" w:rsidP="00ED2A62">
            <w:pPr>
              <w:jc w:val="center"/>
              <w:rPr>
                <w:sz w:val="20"/>
                <w:szCs w:val="20"/>
              </w:rPr>
            </w:pPr>
            <w:r w:rsidRPr="006A4561">
              <w:rPr>
                <w:sz w:val="20"/>
                <w:szCs w:val="20"/>
              </w:rPr>
              <w:t>2013</w:t>
            </w:r>
          </w:p>
        </w:tc>
        <w:tc>
          <w:tcPr>
            <w:tcW w:w="1843" w:type="dxa"/>
            <w:vAlign w:val="center"/>
          </w:tcPr>
          <w:p w:rsidR="00BE1A9D" w:rsidRPr="006A4561" w:rsidRDefault="00BE1A9D" w:rsidP="00ED2A62">
            <w:pPr>
              <w:jc w:val="center"/>
              <w:rPr>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22 848</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22 848</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5.3.9</w:t>
            </w:r>
          </w:p>
        </w:tc>
        <w:tc>
          <w:tcPr>
            <w:tcW w:w="4111" w:type="dxa"/>
            <w:gridSpan w:val="2"/>
          </w:tcPr>
          <w:p w:rsidR="00BE1A9D" w:rsidRPr="006A4561" w:rsidRDefault="00BE1A9D" w:rsidP="00ED2A62">
            <w:pPr>
              <w:ind w:right="-56"/>
              <w:rPr>
                <w:sz w:val="20"/>
                <w:szCs w:val="20"/>
              </w:rPr>
            </w:pPr>
            <w:r w:rsidRPr="006A4561">
              <w:rPr>
                <w:sz w:val="20"/>
                <w:szCs w:val="20"/>
              </w:rPr>
              <w:t>Разработка эффективного механизма фина</w:t>
            </w:r>
            <w:r w:rsidRPr="006A4561">
              <w:rPr>
                <w:sz w:val="20"/>
                <w:szCs w:val="20"/>
              </w:rPr>
              <w:t>н</w:t>
            </w:r>
            <w:r w:rsidRPr="006A4561">
              <w:rPr>
                <w:sz w:val="20"/>
                <w:szCs w:val="20"/>
              </w:rPr>
              <w:t>сирования научных разработок</w:t>
            </w:r>
          </w:p>
        </w:tc>
        <w:tc>
          <w:tcPr>
            <w:tcW w:w="2126" w:type="dxa"/>
            <w:gridSpan w:val="2"/>
          </w:tcPr>
          <w:p w:rsidR="00BE1A9D" w:rsidRPr="006A4561" w:rsidRDefault="00BE1A9D" w:rsidP="00ED2A62">
            <w:pPr>
              <w:rPr>
                <w:sz w:val="20"/>
                <w:szCs w:val="20"/>
              </w:rPr>
            </w:pPr>
            <w:r w:rsidRPr="006A4561">
              <w:rPr>
                <w:sz w:val="20"/>
                <w:szCs w:val="20"/>
              </w:rPr>
              <w:t>Предложения подг</w:t>
            </w:r>
            <w:r w:rsidRPr="006A4561">
              <w:rPr>
                <w:sz w:val="20"/>
                <w:szCs w:val="20"/>
              </w:rPr>
              <w:t>о</w:t>
            </w:r>
            <w:r w:rsidRPr="006A4561">
              <w:rPr>
                <w:sz w:val="20"/>
                <w:szCs w:val="20"/>
              </w:rPr>
              <w:t xml:space="preserve">товлено </w:t>
            </w:r>
          </w:p>
        </w:tc>
        <w:tc>
          <w:tcPr>
            <w:tcW w:w="1134" w:type="dxa"/>
            <w:vAlign w:val="center"/>
          </w:tcPr>
          <w:p w:rsidR="00BE1A9D" w:rsidRPr="006A4561" w:rsidRDefault="00BE1A9D" w:rsidP="00ED2A62">
            <w:pPr>
              <w:jc w:val="center"/>
              <w:rPr>
                <w:sz w:val="20"/>
                <w:szCs w:val="20"/>
              </w:rPr>
            </w:pPr>
            <w:r w:rsidRPr="006A4561">
              <w:rPr>
                <w:sz w:val="20"/>
                <w:szCs w:val="20"/>
              </w:rPr>
              <w:t>2013</w:t>
            </w:r>
          </w:p>
        </w:tc>
        <w:tc>
          <w:tcPr>
            <w:tcW w:w="1843" w:type="dxa"/>
            <w:vAlign w:val="center"/>
          </w:tcPr>
          <w:p w:rsidR="00BE1A9D" w:rsidRPr="006A4561" w:rsidRDefault="00BE1A9D" w:rsidP="00ED2A62">
            <w:pPr>
              <w:jc w:val="center"/>
              <w:rPr>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17 493</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17 493</w:t>
            </w:r>
          </w:p>
        </w:tc>
        <w:tc>
          <w:tcPr>
            <w:tcW w:w="544" w:type="dxa"/>
          </w:tcPr>
          <w:p w:rsidR="00BE1A9D" w:rsidRPr="006A4561" w:rsidRDefault="00BE1A9D" w:rsidP="00ED2A62">
            <w:pPr>
              <w:jc w:val="center"/>
              <w:rPr>
                <w:sz w:val="20"/>
                <w:szCs w:val="20"/>
              </w:rPr>
            </w:pPr>
          </w:p>
        </w:tc>
      </w:tr>
      <w:tr w:rsidR="00BE1A9D" w:rsidRPr="006A4561" w:rsidTr="00D460D8">
        <w:tc>
          <w:tcPr>
            <w:tcW w:w="15877" w:type="dxa"/>
            <w:gridSpan w:val="13"/>
            <w:vAlign w:val="center"/>
          </w:tcPr>
          <w:p w:rsidR="00BE1A9D" w:rsidRPr="006A4561" w:rsidRDefault="00BE1A9D" w:rsidP="00ED2A62">
            <w:pPr>
              <w:jc w:val="center"/>
              <w:rPr>
                <w:sz w:val="20"/>
                <w:szCs w:val="20"/>
              </w:rPr>
            </w:pPr>
            <w:r w:rsidRPr="006A4561">
              <w:rPr>
                <w:bCs/>
                <w:iCs/>
                <w:sz w:val="20"/>
                <w:szCs w:val="20"/>
              </w:rPr>
              <w:t>6.РАЗВИТИЕ ИНФРАСТРУКТУРЫ УЧРЕЖДЕНИЙ ОБРАЗОВАНИЯ РЕСПУБЛИКИ ТАДЖИКИСТАН</w:t>
            </w: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6.1</w:t>
            </w:r>
          </w:p>
        </w:tc>
        <w:tc>
          <w:tcPr>
            <w:tcW w:w="4111" w:type="dxa"/>
            <w:gridSpan w:val="2"/>
          </w:tcPr>
          <w:p w:rsidR="00BE1A9D" w:rsidRPr="006A4561" w:rsidRDefault="00BE1A9D" w:rsidP="00ED2A62">
            <w:pPr>
              <w:ind w:right="-102"/>
              <w:rPr>
                <w:sz w:val="20"/>
                <w:szCs w:val="20"/>
              </w:rPr>
            </w:pPr>
            <w:r w:rsidRPr="006A4561">
              <w:rPr>
                <w:sz w:val="20"/>
                <w:szCs w:val="20"/>
              </w:rPr>
              <w:t>Капитальный ремонт, размещение санитарно -гигиенического оборудования и водоснабж</w:t>
            </w:r>
            <w:r w:rsidRPr="006A4561">
              <w:rPr>
                <w:sz w:val="20"/>
                <w:szCs w:val="20"/>
              </w:rPr>
              <w:t>е</w:t>
            </w:r>
            <w:r w:rsidRPr="006A4561">
              <w:rPr>
                <w:sz w:val="20"/>
                <w:szCs w:val="20"/>
              </w:rPr>
              <w:t>ния в дошкольных учреждениях</w:t>
            </w:r>
          </w:p>
        </w:tc>
        <w:tc>
          <w:tcPr>
            <w:tcW w:w="2126" w:type="dxa"/>
            <w:gridSpan w:val="2"/>
          </w:tcPr>
          <w:p w:rsidR="00BE1A9D" w:rsidRPr="006A4561" w:rsidRDefault="00BE1A9D" w:rsidP="00ED2A62">
            <w:pPr>
              <w:rPr>
                <w:sz w:val="20"/>
                <w:szCs w:val="20"/>
              </w:rPr>
            </w:pPr>
            <w:r w:rsidRPr="006A4561">
              <w:rPr>
                <w:sz w:val="20"/>
                <w:szCs w:val="20"/>
              </w:rPr>
              <w:t>ДДУ прошедших к</w:t>
            </w:r>
            <w:r w:rsidRPr="006A4561">
              <w:rPr>
                <w:sz w:val="20"/>
                <w:szCs w:val="20"/>
              </w:rPr>
              <w:t>а</w:t>
            </w:r>
            <w:r w:rsidRPr="006A4561">
              <w:rPr>
                <w:sz w:val="20"/>
                <w:szCs w:val="20"/>
              </w:rPr>
              <w:t>питальный ремонт</w:t>
            </w:r>
          </w:p>
          <w:p w:rsidR="00BE1A9D" w:rsidRPr="006A4561" w:rsidRDefault="00BE1A9D" w:rsidP="00ED2A62">
            <w:pPr>
              <w:rPr>
                <w:sz w:val="20"/>
                <w:szCs w:val="20"/>
              </w:rPr>
            </w:pPr>
            <w:r w:rsidRPr="006A4561">
              <w:rPr>
                <w:sz w:val="20"/>
                <w:szCs w:val="20"/>
              </w:rPr>
              <w:t>ДДУ отремонтиров</w:t>
            </w:r>
            <w:r w:rsidRPr="006A4561">
              <w:rPr>
                <w:sz w:val="20"/>
                <w:szCs w:val="20"/>
              </w:rPr>
              <w:t>а</w:t>
            </w:r>
            <w:r w:rsidRPr="006A4561">
              <w:rPr>
                <w:sz w:val="20"/>
                <w:szCs w:val="20"/>
              </w:rPr>
              <w:t>ны</w:t>
            </w:r>
          </w:p>
        </w:tc>
        <w:tc>
          <w:tcPr>
            <w:tcW w:w="1134" w:type="dxa"/>
            <w:vAlign w:val="center"/>
          </w:tcPr>
          <w:p w:rsidR="00BE1A9D" w:rsidRPr="006A4561" w:rsidRDefault="00BE1A9D" w:rsidP="00ED2A62">
            <w:pPr>
              <w:jc w:val="center"/>
              <w:rPr>
                <w:sz w:val="20"/>
                <w:szCs w:val="20"/>
              </w:rPr>
            </w:pPr>
            <w:r w:rsidRPr="006A4561">
              <w:rPr>
                <w:sz w:val="20"/>
                <w:szCs w:val="20"/>
              </w:rPr>
              <w:t>2012-2014</w:t>
            </w:r>
          </w:p>
        </w:tc>
        <w:tc>
          <w:tcPr>
            <w:tcW w:w="1843" w:type="dxa"/>
            <w:vAlign w:val="center"/>
          </w:tcPr>
          <w:p w:rsidR="00BE1A9D" w:rsidRPr="006A4561" w:rsidRDefault="00BE1A9D" w:rsidP="00ED2A62">
            <w:pPr>
              <w:ind w:right="-68"/>
              <w:rPr>
                <w:sz w:val="20"/>
                <w:szCs w:val="20"/>
              </w:rPr>
            </w:pPr>
            <w:r w:rsidRPr="006A4561">
              <w:rPr>
                <w:sz w:val="20"/>
                <w:szCs w:val="20"/>
              </w:rPr>
              <w:t>МО</w:t>
            </w:r>
          </w:p>
          <w:p w:rsidR="00BE1A9D" w:rsidRPr="006A4561" w:rsidRDefault="00BE1A9D" w:rsidP="00ED2A62">
            <w:pPr>
              <w:ind w:right="-68"/>
              <w:rPr>
                <w:sz w:val="20"/>
                <w:szCs w:val="20"/>
              </w:rPr>
            </w:pPr>
            <w:r w:rsidRPr="006A4561">
              <w:rPr>
                <w:sz w:val="20"/>
                <w:szCs w:val="20"/>
              </w:rPr>
              <w:t>Местные органы государственной исполнительной власти</w:t>
            </w:r>
          </w:p>
        </w:tc>
        <w:tc>
          <w:tcPr>
            <w:tcW w:w="1134" w:type="dxa"/>
            <w:vAlign w:val="center"/>
          </w:tcPr>
          <w:p w:rsidR="00BE1A9D" w:rsidRPr="006A4561" w:rsidRDefault="00BE1A9D" w:rsidP="00ED2A62">
            <w:pPr>
              <w:jc w:val="center"/>
              <w:rPr>
                <w:sz w:val="20"/>
                <w:szCs w:val="20"/>
              </w:rPr>
            </w:pPr>
            <w:r w:rsidRPr="006A4561">
              <w:rPr>
                <w:sz w:val="20"/>
                <w:szCs w:val="20"/>
              </w:rPr>
              <w:t>22 050 000</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r w:rsidRPr="006A4561">
              <w:rPr>
                <w:sz w:val="20"/>
                <w:szCs w:val="20"/>
              </w:rPr>
              <w:t>11 025 000</w:t>
            </w: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11 025 000</w:t>
            </w:r>
          </w:p>
        </w:tc>
        <w:tc>
          <w:tcPr>
            <w:tcW w:w="544" w:type="dxa"/>
            <w:vAlign w:val="center"/>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6.2</w:t>
            </w:r>
          </w:p>
        </w:tc>
        <w:tc>
          <w:tcPr>
            <w:tcW w:w="4111" w:type="dxa"/>
            <w:gridSpan w:val="2"/>
          </w:tcPr>
          <w:p w:rsidR="00BE1A9D" w:rsidRPr="006A4561" w:rsidRDefault="00BE1A9D" w:rsidP="00ED2A62">
            <w:pPr>
              <w:ind w:right="-102"/>
              <w:rPr>
                <w:sz w:val="20"/>
                <w:szCs w:val="20"/>
              </w:rPr>
            </w:pPr>
            <w:r w:rsidRPr="006A4561">
              <w:rPr>
                <w:sz w:val="20"/>
                <w:szCs w:val="20"/>
              </w:rPr>
              <w:t>Создание новых ученических мест общего образования, санитарных условий (отопление, вода, канализация, оборудование пищеблока и др.) и оснащение школьной мебелью и обор</w:t>
            </w:r>
            <w:r w:rsidRPr="006A4561">
              <w:rPr>
                <w:sz w:val="20"/>
                <w:szCs w:val="20"/>
              </w:rPr>
              <w:t>у</w:t>
            </w:r>
            <w:r w:rsidRPr="006A4561">
              <w:rPr>
                <w:sz w:val="20"/>
                <w:szCs w:val="20"/>
              </w:rPr>
              <w:t>дованием для школьных лабораторий, уче</w:t>
            </w:r>
            <w:r w:rsidRPr="006A4561">
              <w:rPr>
                <w:sz w:val="20"/>
                <w:szCs w:val="20"/>
              </w:rPr>
              <w:t>б</w:t>
            </w:r>
            <w:r w:rsidRPr="006A4561">
              <w:rPr>
                <w:sz w:val="20"/>
                <w:szCs w:val="20"/>
              </w:rPr>
              <w:t>ными пособиями</w:t>
            </w:r>
          </w:p>
        </w:tc>
        <w:tc>
          <w:tcPr>
            <w:tcW w:w="2126" w:type="dxa"/>
            <w:gridSpan w:val="2"/>
            <w:vAlign w:val="center"/>
          </w:tcPr>
          <w:p w:rsidR="00BE1A9D" w:rsidRPr="006A4561" w:rsidRDefault="00BE1A9D" w:rsidP="00ED2A62">
            <w:pPr>
              <w:rPr>
                <w:sz w:val="20"/>
                <w:szCs w:val="20"/>
              </w:rPr>
            </w:pPr>
            <w:r w:rsidRPr="006A4561">
              <w:rPr>
                <w:sz w:val="20"/>
                <w:szCs w:val="20"/>
              </w:rPr>
              <w:t>Построено 100 тысяч учебных мест  </w:t>
            </w:r>
          </w:p>
        </w:tc>
        <w:tc>
          <w:tcPr>
            <w:tcW w:w="1134" w:type="dxa"/>
            <w:vAlign w:val="center"/>
          </w:tcPr>
          <w:p w:rsidR="00BE1A9D" w:rsidRPr="006A4561" w:rsidRDefault="00BE1A9D" w:rsidP="00ED2A62">
            <w:pPr>
              <w:jc w:val="center"/>
              <w:rPr>
                <w:sz w:val="20"/>
                <w:szCs w:val="20"/>
              </w:rPr>
            </w:pPr>
            <w:r w:rsidRPr="006A4561">
              <w:rPr>
                <w:sz w:val="20"/>
                <w:szCs w:val="20"/>
              </w:rPr>
              <w:t>2012-2014</w:t>
            </w:r>
          </w:p>
        </w:tc>
        <w:tc>
          <w:tcPr>
            <w:tcW w:w="1843" w:type="dxa"/>
            <w:vAlign w:val="center"/>
          </w:tcPr>
          <w:p w:rsidR="00BE1A9D" w:rsidRPr="006A4561" w:rsidRDefault="00BE1A9D" w:rsidP="00ED2A62">
            <w:pPr>
              <w:ind w:right="-68"/>
              <w:rPr>
                <w:sz w:val="20"/>
                <w:szCs w:val="20"/>
              </w:rPr>
            </w:pPr>
            <w:r w:rsidRPr="006A4561">
              <w:rPr>
                <w:sz w:val="20"/>
                <w:szCs w:val="20"/>
              </w:rPr>
              <w:t>МО</w:t>
            </w:r>
          </w:p>
          <w:p w:rsidR="00BE1A9D" w:rsidRPr="006A4561" w:rsidRDefault="00BE1A9D" w:rsidP="00ED2A62">
            <w:pPr>
              <w:ind w:right="-68"/>
              <w:rPr>
                <w:sz w:val="20"/>
                <w:szCs w:val="20"/>
              </w:rPr>
            </w:pPr>
            <w:r w:rsidRPr="006A4561">
              <w:rPr>
                <w:sz w:val="20"/>
                <w:szCs w:val="20"/>
              </w:rPr>
              <w:t>Местные органы государственной исполнительной власти</w:t>
            </w:r>
          </w:p>
        </w:tc>
        <w:tc>
          <w:tcPr>
            <w:tcW w:w="1134" w:type="dxa"/>
            <w:vAlign w:val="center"/>
          </w:tcPr>
          <w:p w:rsidR="00BE1A9D" w:rsidRPr="006A4561" w:rsidRDefault="00BE1A9D" w:rsidP="00ED2A62">
            <w:pPr>
              <w:jc w:val="center"/>
              <w:rPr>
                <w:sz w:val="20"/>
                <w:szCs w:val="20"/>
              </w:rPr>
            </w:pPr>
            <w:r w:rsidRPr="006A4561">
              <w:rPr>
                <w:sz w:val="20"/>
                <w:szCs w:val="20"/>
              </w:rPr>
              <w:t>1500000 000</w:t>
            </w:r>
          </w:p>
        </w:tc>
        <w:tc>
          <w:tcPr>
            <w:tcW w:w="1134" w:type="dxa"/>
            <w:vAlign w:val="center"/>
          </w:tcPr>
          <w:p w:rsidR="00BE1A9D" w:rsidRPr="006A4561" w:rsidRDefault="00BE1A9D" w:rsidP="00ED2A62">
            <w:pPr>
              <w:jc w:val="center"/>
              <w:rPr>
                <w:sz w:val="20"/>
                <w:szCs w:val="20"/>
              </w:rPr>
            </w:pPr>
            <w:r w:rsidRPr="006A4561">
              <w:rPr>
                <w:sz w:val="20"/>
                <w:szCs w:val="20"/>
              </w:rPr>
              <w:t>486 446 000</w:t>
            </w:r>
          </w:p>
        </w:tc>
        <w:tc>
          <w:tcPr>
            <w:tcW w:w="992" w:type="dxa"/>
            <w:vAlign w:val="center"/>
          </w:tcPr>
          <w:p w:rsidR="00BE1A9D" w:rsidRPr="006A4561" w:rsidRDefault="00BE1A9D" w:rsidP="00ED2A62">
            <w:pPr>
              <w:jc w:val="center"/>
              <w:rPr>
                <w:sz w:val="20"/>
                <w:szCs w:val="20"/>
              </w:rPr>
            </w:pPr>
            <w:r w:rsidRPr="006A4561">
              <w:rPr>
                <w:sz w:val="20"/>
                <w:szCs w:val="20"/>
              </w:rPr>
              <w:t>283 707 220</w:t>
            </w:r>
          </w:p>
        </w:tc>
        <w:tc>
          <w:tcPr>
            <w:tcW w:w="992" w:type="dxa"/>
            <w:vAlign w:val="center"/>
          </w:tcPr>
          <w:p w:rsidR="00BE1A9D" w:rsidRPr="006A4561" w:rsidRDefault="00BE1A9D" w:rsidP="00ED2A62">
            <w:pPr>
              <w:jc w:val="center"/>
              <w:rPr>
                <w:sz w:val="20"/>
                <w:szCs w:val="20"/>
              </w:rPr>
            </w:pPr>
            <w:r w:rsidRPr="006A4561">
              <w:rPr>
                <w:sz w:val="20"/>
                <w:szCs w:val="20"/>
              </w:rPr>
              <w:t>209009590</w:t>
            </w:r>
          </w:p>
        </w:tc>
        <w:tc>
          <w:tcPr>
            <w:tcW w:w="1016" w:type="dxa"/>
            <w:vAlign w:val="center"/>
          </w:tcPr>
          <w:p w:rsidR="00BE1A9D" w:rsidRPr="006A4561" w:rsidRDefault="00BE1A9D" w:rsidP="00ED2A62">
            <w:pPr>
              <w:jc w:val="center"/>
              <w:rPr>
                <w:sz w:val="20"/>
                <w:szCs w:val="20"/>
              </w:rPr>
            </w:pPr>
            <w:r w:rsidRPr="006A4561">
              <w:rPr>
                <w:sz w:val="20"/>
                <w:szCs w:val="20"/>
              </w:rPr>
              <w:t>520837190</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6.3</w:t>
            </w:r>
          </w:p>
        </w:tc>
        <w:tc>
          <w:tcPr>
            <w:tcW w:w="4111" w:type="dxa"/>
            <w:gridSpan w:val="2"/>
          </w:tcPr>
          <w:p w:rsidR="00BE1A9D" w:rsidRPr="006A4561" w:rsidRDefault="00BE1A9D" w:rsidP="00ED2A62">
            <w:pPr>
              <w:rPr>
                <w:sz w:val="20"/>
                <w:szCs w:val="20"/>
              </w:rPr>
            </w:pPr>
            <w:r w:rsidRPr="006A4561">
              <w:rPr>
                <w:sz w:val="20"/>
                <w:szCs w:val="20"/>
              </w:rPr>
              <w:t>Реконструкция и обновление МТБ учрежд</w:t>
            </w:r>
            <w:r w:rsidRPr="006A4561">
              <w:rPr>
                <w:sz w:val="20"/>
                <w:szCs w:val="20"/>
              </w:rPr>
              <w:t>е</w:t>
            </w:r>
            <w:r w:rsidRPr="006A4561">
              <w:rPr>
                <w:sz w:val="20"/>
                <w:szCs w:val="20"/>
              </w:rPr>
              <w:t>ний начального профессионального образ</w:t>
            </w:r>
            <w:r w:rsidRPr="006A4561">
              <w:rPr>
                <w:sz w:val="20"/>
                <w:szCs w:val="20"/>
              </w:rPr>
              <w:t>о</w:t>
            </w:r>
            <w:r w:rsidRPr="006A4561">
              <w:rPr>
                <w:sz w:val="20"/>
                <w:szCs w:val="20"/>
              </w:rPr>
              <w:t>вания в соответствии с территориальным распределением производств, рабочей силы и потребностями рынка труда</w:t>
            </w:r>
          </w:p>
        </w:tc>
        <w:tc>
          <w:tcPr>
            <w:tcW w:w="2126" w:type="dxa"/>
            <w:gridSpan w:val="2"/>
            <w:vAlign w:val="center"/>
          </w:tcPr>
          <w:p w:rsidR="00BE1A9D" w:rsidRPr="006A4561" w:rsidRDefault="00BE1A9D" w:rsidP="00ED2A62">
            <w:pPr>
              <w:rPr>
                <w:sz w:val="20"/>
                <w:szCs w:val="20"/>
              </w:rPr>
            </w:pPr>
            <w:r w:rsidRPr="006A4561">
              <w:rPr>
                <w:sz w:val="20"/>
                <w:szCs w:val="20"/>
              </w:rPr>
              <w:t>Рост доли НПО с улучшенными МТБ увеличены/</w:t>
            </w:r>
          </w:p>
          <w:p w:rsidR="00BE1A9D" w:rsidRPr="006A4561" w:rsidRDefault="00BE1A9D" w:rsidP="00ED2A62">
            <w:pPr>
              <w:rPr>
                <w:sz w:val="20"/>
                <w:szCs w:val="20"/>
              </w:rPr>
            </w:pPr>
            <w:r w:rsidRPr="006A4561">
              <w:rPr>
                <w:sz w:val="20"/>
                <w:szCs w:val="20"/>
              </w:rPr>
              <w:t>10 НПО отремонт</w:t>
            </w:r>
            <w:r w:rsidRPr="006A4561">
              <w:rPr>
                <w:sz w:val="20"/>
                <w:szCs w:val="20"/>
              </w:rPr>
              <w:t>и</w:t>
            </w:r>
            <w:r w:rsidRPr="006A4561">
              <w:rPr>
                <w:sz w:val="20"/>
                <w:szCs w:val="20"/>
              </w:rPr>
              <w:t>рованы</w:t>
            </w:r>
          </w:p>
        </w:tc>
        <w:tc>
          <w:tcPr>
            <w:tcW w:w="1134" w:type="dxa"/>
            <w:vAlign w:val="center"/>
          </w:tcPr>
          <w:p w:rsidR="00BE1A9D" w:rsidRPr="006A4561" w:rsidRDefault="00BE1A9D" w:rsidP="00ED2A62">
            <w:pPr>
              <w:jc w:val="center"/>
              <w:rPr>
                <w:sz w:val="20"/>
                <w:szCs w:val="20"/>
              </w:rPr>
            </w:pPr>
            <w:r w:rsidRPr="006A4561">
              <w:rPr>
                <w:sz w:val="20"/>
                <w:szCs w:val="20"/>
              </w:rPr>
              <w:t>2012</w:t>
            </w:r>
          </w:p>
          <w:p w:rsidR="00BE1A9D" w:rsidRPr="006A4561" w:rsidRDefault="00BE1A9D" w:rsidP="00ED2A62">
            <w:pPr>
              <w:jc w:val="center"/>
              <w:rPr>
                <w:sz w:val="20"/>
                <w:szCs w:val="20"/>
              </w:rPr>
            </w:pPr>
            <w:r w:rsidRPr="006A4561">
              <w:rPr>
                <w:sz w:val="20"/>
                <w:szCs w:val="20"/>
              </w:rPr>
              <w:t>2014</w:t>
            </w:r>
          </w:p>
        </w:tc>
        <w:tc>
          <w:tcPr>
            <w:tcW w:w="1843" w:type="dxa"/>
            <w:vAlign w:val="center"/>
          </w:tcPr>
          <w:p w:rsidR="00BE1A9D" w:rsidRPr="006A4561" w:rsidRDefault="00BE1A9D" w:rsidP="00ED2A62">
            <w:pPr>
              <w:jc w:val="center"/>
              <w:rPr>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23 593 959</w:t>
            </w:r>
          </w:p>
        </w:tc>
        <w:tc>
          <w:tcPr>
            <w:tcW w:w="1134" w:type="dxa"/>
            <w:vAlign w:val="center"/>
          </w:tcPr>
          <w:p w:rsidR="00BE1A9D" w:rsidRPr="006A4561" w:rsidRDefault="00BE1A9D" w:rsidP="00ED2A62">
            <w:pPr>
              <w:jc w:val="center"/>
              <w:rPr>
                <w:sz w:val="20"/>
                <w:szCs w:val="20"/>
              </w:rPr>
            </w:pPr>
            <w:r w:rsidRPr="006A4561">
              <w:rPr>
                <w:sz w:val="20"/>
                <w:szCs w:val="20"/>
              </w:rPr>
              <w:t>913 000</w:t>
            </w: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22 680 959</w:t>
            </w:r>
          </w:p>
        </w:tc>
        <w:tc>
          <w:tcPr>
            <w:tcW w:w="544" w:type="dxa"/>
          </w:tcPr>
          <w:p w:rsidR="00BE1A9D" w:rsidRPr="006A4561" w:rsidRDefault="00BE1A9D" w:rsidP="00ED2A62">
            <w:pPr>
              <w:jc w:val="center"/>
              <w:rPr>
                <w:sz w:val="20"/>
                <w:szCs w:val="20"/>
              </w:rPr>
            </w:pPr>
          </w:p>
        </w:tc>
      </w:tr>
      <w:tr w:rsidR="00BE1A9D" w:rsidRPr="006A4561" w:rsidTr="00D460D8">
        <w:tc>
          <w:tcPr>
            <w:tcW w:w="851" w:type="dxa"/>
            <w:vAlign w:val="center"/>
          </w:tcPr>
          <w:p w:rsidR="00BE1A9D" w:rsidRPr="006A4561" w:rsidRDefault="00BE1A9D" w:rsidP="00ED2A62">
            <w:pPr>
              <w:rPr>
                <w:sz w:val="20"/>
                <w:szCs w:val="20"/>
              </w:rPr>
            </w:pPr>
            <w:r w:rsidRPr="006A4561">
              <w:rPr>
                <w:sz w:val="20"/>
                <w:szCs w:val="20"/>
              </w:rPr>
              <w:t>6.4</w:t>
            </w:r>
          </w:p>
        </w:tc>
        <w:tc>
          <w:tcPr>
            <w:tcW w:w="4111" w:type="dxa"/>
            <w:gridSpan w:val="2"/>
          </w:tcPr>
          <w:p w:rsidR="00BE1A9D" w:rsidRPr="006A4561" w:rsidRDefault="00BE1A9D" w:rsidP="00ED2A62">
            <w:pPr>
              <w:ind w:right="-102"/>
              <w:rPr>
                <w:sz w:val="20"/>
                <w:szCs w:val="20"/>
              </w:rPr>
            </w:pPr>
            <w:r w:rsidRPr="006A4561">
              <w:rPr>
                <w:sz w:val="20"/>
                <w:szCs w:val="20"/>
              </w:rPr>
              <w:t>Создание ресурсных центров современных технологий в системе начального професси</w:t>
            </w:r>
            <w:r w:rsidRPr="006A4561">
              <w:rPr>
                <w:sz w:val="20"/>
                <w:szCs w:val="20"/>
              </w:rPr>
              <w:t>о</w:t>
            </w:r>
            <w:r w:rsidRPr="006A4561">
              <w:rPr>
                <w:sz w:val="20"/>
                <w:szCs w:val="20"/>
              </w:rPr>
              <w:lastRenderedPageBreak/>
              <w:t>нального и среднего профессионального обр</w:t>
            </w:r>
            <w:r w:rsidRPr="006A4561">
              <w:rPr>
                <w:sz w:val="20"/>
                <w:szCs w:val="20"/>
              </w:rPr>
              <w:t>а</w:t>
            </w:r>
            <w:r w:rsidRPr="006A4561">
              <w:rPr>
                <w:sz w:val="20"/>
                <w:szCs w:val="20"/>
              </w:rPr>
              <w:t>зования Таджикистана для повышения эффе</w:t>
            </w:r>
            <w:r w:rsidRPr="006A4561">
              <w:rPr>
                <w:sz w:val="20"/>
                <w:szCs w:val="20"/>
              </w:rPr>
              <w:t>к</w:t>
            </w:r>
            <w:r w:rsidRPr="006A4561">
              <w:rPr>
                <w:sz w:val="20"/>
                <w:szCs w:val="20"/>
              </w:rPr>
              <w:t xml:space="preserve">тивности подготовки рабочих </w:t>
            </w:r>
          </w:p>
        </w:tc>
        <w:tc>
          <w:tcPr>
            <w:tcW w:w="2126" w:type="dxa"/>
            <w:gridSpan w:val="2"/>
            <w:vAlign w:val="center"/>
          </w:tcPr>
          <w:p w:rsidR="00BE1A9D" w:rsidRPr="006A4561" w:rsidRDefault="00BE1A9D" w:rsidP="00ED2A62">
            <w:pPr>
              <w:rPr>
                <w:sz w:val="20"/>
                <w:szCs w:val="20"/>
              </w:rPr>
            </w:pPr>
            <w:r w:rsidRPr="006A4561">
              <w:rPr>
                <w:sz w:val="20"/>
                <w:szCs w:val="20"/>
              </w:rPr>
              <w:lastRenderedPageBreak/>
              <w:t>12 ресурсных центров созданы</w:t>
            </w:r>
          </w:p>
        </w:tc>
        <w:tc>
          <w:tcPr>
            <w:tcW w:w="1134" w:type="dxa"/>
            <w:vAlign w:val="center"/>
          </w:tcPr>
          <w:p w:rsidR="00BE1A9D" w:rsidRPr="006A4561" w:rsidRDefault="00BE1A9D" w:rsidP="00ED2A62">
            <w:pPr>
              <w:jc w:val="center"/>
              <w:rPr>
                <w:sz w:val="20"/>
                <w:szCs w:val="20"/>
              </w:rPr>
            </w:pPr>
            <w:r w:rsidRPr="006A4561">
              <w:rPr>
                <w:sz w:val="20"/>
                <w:szCs w:val="20"/>
              </w:rPr>
              <w:t>2014</w:t>
            </w:r>
          </w:p>
        </w:tc>
        <w:tc>
          <w:tcPr>
            <w:tcW w:w="1843" w:type="dxa"/>
            <w:vAlign w:val="center"/>
          </w:tcPr>
          <w:p w:rsidR="00BE1A9D" w:rsidRPr="006A4561" w:rsidRDefault="00BE1A9D" w:rsidP="00ED2A62">
            <w:pPr>
              <w:jc w:val="center"/>
              <w:rPr>
                <w:sz w:val="20"/>
                <w:szCs w:val="20"/>
              </w:rPr>
            </w:pPr>
            <w:r w:rsidRPr="006A4561">
              <w:rPr>
                <w:sz w:val="20"/>
                <w:szCs w:val="20"/>
              </w:rPr>
              <w:t>МО</w:t>
            </w:r>
          </w:p>
        </w:tc>
        <w:tc>
          <w:tcPr>
            <w:tcW w:w="1134" w:type="dxa"/>
            <w:vAlign w:val="center"/>
          </w:tcPr>
          <w:p w:rsidR="00BE1A9D" w:rsidRPr="006A4561" w:rsidRDefault="00BE1A9D" w:rsidP="00ED2A62">
            <w:pPr>
              <w:jc w:val="center"/>
              <w:rPr>
                <w:sz w:val="20"/>
                <w:szCs w:val="20"/>
              </w:rPr>
            </w:pPr>
            <w:r w:rsidRPr="006A4561">
              <w:rPr>
                <w:sz w:val="20"/>
                <w:szCs w:val="20"/>
              </w:rPr>
              <w:t>14 622 720</w:t>
            </w:r>
          </w:p>
        </w:tc>
        <w:tc>
          <w:tcPr>
            <w:tcW w:w="1134"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992" w:type="dxa"/>
            <w:vAlign w:val="center"/>
          </w:tcPr>
          <w:p w:rsidR="00BE1A9D" w:rsidRPr="006A4561" w:rsidRDefault="00BE1A9D" w:rsidP="00ED2A62">
            <w:pPr>
              <w:jc w:val="center"/>
              <w:rPr>
                <w:sz w:val="20"/>
                <w:szCs w:val="20"/>
              </w:rPr>
            </w:pPr>
          </w:p>
        </w:tc>
        <w:tc>
          <w:tcPr>
            <w:tcW w:w="1016" w:type="dxa"/>
            <w:vAlign w:val="center"/>
          </w:tcPr>
          <w:p w:rsidR="00BE1A9D" w:rsidRPr="006A4561" w:rsidRDefault="00BE1A9D" w:rsidP="00ED2A62">
            <w:pPr>
              <w:jc w:val="center"/>
              <w:rPr>
                <w:sz w:val="20"/>
                <w:szCs w:val="20"/>
              </w:rPr>
            </w:pPr>
            <w:r w:rsidRPr="006A4561">
              <w:rPr>
                <w:sz w:val="20"/>
                <w:szCs w:val="20"/>
              </w:rPr>
              <w:t>14 622 720</w:t>
            </w:r>
          </w:p>
        </w:tc>
        <w:tc>
          <w:tcPr>
            <w:tcW w:w="544" w:type="dxa"/>
          </w:tcPr>
          <w:p w:rsidR="00BE1A9D" w:rsidRPr="006A4561" w:rsidRDefault="00BE1A9D" w:rsidP="00ED2A62">
            <w:pPr>
              <w:jc w:val="center"/>
              <w:rPr>
                <w:sz w:val="20"/>
                <w:szCs w:val="20"/>
              </w:rPr>
            </w:pPr>
          </w:p>
        </w:tc>
      </w:tr>
      <w:tr w:rsidR="00ED2A62" w:rsidRPr="006A4561" w:rsidTr="00D460D8">
        <w:tc>
          <w:tcPr>
            <w:tcW w:w="851" w:type="dxa"/>
            <w:vAlign w:val="center"/>
          </w:tcPr>
          <w:p w:rsidR="00ED2A62" w:rsidRPr="006A4561" w:rsidRDefault="00ED2A62" w:rsidP="00ED2A62">
            <w:pPr>
              <w:rPr>
                <w:sz w:val="20"/>
                <w:szCs w:val="20"/>
              </w:rPr>
            </w:pPr>
            <w:r w:rsidRPr="006A4561">
              <w:rPr>
                <w:sz w:val="20"/>
                <w:szCs w:val="20"/>
              </w:rPr>
              <w:lastRenderedPageBreak/>
              <w:t>6.5</w:t>
            </w:r>
          </w:p>
        </w:tc>
        <w:tc>
          <w:tcPr>
            <w:tcW w:w="4111" w:type="dxa"/>
            <w:gridSpan w:val="2"/>
          </w:tcPr>
          <w:p w:rsidR="00ED2A62" w:rsidRPr="006A4561" w:rsidRDefault="00ED2A62" w:rsidP="00ED2A62">
            <w:pPr>
              <w:ind w:right="-102"/>
              <w:rPr>
                <w:sz w:val="20"/>
                <w:szCs w:val="20"/>
              </w:rPr>
            </w:pPr>
            <w:r w:rsidRPr="006A4561">
              <w:rPr>
                <w:sz w:val="20"/>
                <w:szCs w:val="20"/>
              </w:rPr>
              <w:t>Капитальный ремонт зданий РИПКПРО, обл. институтов повышения квалификации рабо</w:t>
            </w:r>
            <w:r w:rsidRPr="006A4561">
              <w:rPr>
                <w:sz w:val="20"/>
                <w:szCs w:val="20"/>
              </w:rPr>
              <w:t>т</w:t>
            </w:r>
            <w:r w:rsidRPr="006A4561">
              <w:rPr>
                <w:sz w:val="20"/>
                <w:szCs w:val="20"/>
              </w:rPr>
              <w:t>ников сферы образования,  обеспечение нео</w:t>
            </w:r>
            <w:r w:rsidRPr="006A4561">
              <w:rPr>
                <w:sz w:val="20"/>
                <w:szCs w:val="20"/>
              </w:rPr>
              <w:t>б</w:t>
            </w:r>
            <w:r w:rsidRPr="006A4561">
              <w:rPr>
                <w:sz w:val="20"/>
                <w:szCs w:val="20"/>
              </w:rPr>
              <w:t>ходимым оборудованием, посадочными ме</w:t>
            </w:r>
            <w:r w:rsidRPr="006A4561">
              <w:rPr>
                <w:sz w:val="20"/>
                <w:szCs w:val="20"/>
              </w:rPr>
              <w:t>с</w:t>
            </w:r>
            <w:r w:rsidRPr="006A4561">
              <w:rPr>
                <w:sz w:val="20"/>
                <w:szCs w:val="20"/>
              </w:rPr>
              <w:t>тами, обеспечение общежитием</w:t>
            </w:r>
          </w:p>
        </w:tc>
        <w:tc>
          <w:tcPr>
            <w:tcW w:w="2126" w:type="dxa"/>
            <w:gridSpan w:val="2"/>
            <w:vAlign w:val="center"/>
          </w:tcPr>
          <w:p w:rsidR="00ED2A62" w:rsidRPr="006A4561" w:rsidRDefault="00ED2A62" w:rsidP="00ED2A62">
            <w:pPr>
              <w:rPr>
                <w:sz w:val="20"/>
                <w:szCs w:val="20"/>
              </w:rPr>
            </w:pPr>
            <w:r w:rsidRPr="006A4561">
              <w:rPr>
                <w:sz w:val="20"/>
                <w:szCs w:val="20"/>
              </w:rPr>
              <w:t>Проведен капитал</w:t>
            </w:r>
            <w:r w:rsidRPr="006A4561">
              <w:rPr>
                <w:sz w:val="20"/>
                <w:szCs w:val="20"/>
              </w:rPr>
              <w:t>ь</w:t>
            </w:r>
            <w:r w:rsidRPr="006A4561">
              <w:rPr>
                <w:sz w:val="20"/>
                <w:szCs w:val="20"/>
              </w:rPr>
              <w:t>ный ремонт здания РИПКРО</w:t>
            </w:r>
          </w:p>
          <w:p w:rsidR="00ED2A62" w:rsidRPr="006A4561" w:rsidRDefault="00ED2A62" w:rsidP="00ED2A62">
            <w:pPr>
              <w:rPr>
                <w:sz w:val="20"/>
                <w:szCs w:val="20"/>
              </w:rPr>
            </w:pPr>
            <w:r w:rsidRPr="006A4561">
              <w:rPr>
                <w:sz w:val="20"/>
                <w:szCs w:val="20"/>
              </w:rPr>
              <w:t>Обеспечения центров Повышения квалиф</w:t>
            </w:r>
            <w:r w:rsidRPr="006A4561">
              <w:rPr>
                <w:sz w:val="20"/>
                <w:szCs w:val="20"/>
              </w:rPr>
              <w:t>и</w:t>
            </w:r>
            <w:r w:rsidRPr="006A4561">
              <w:rPr>
                <w:sz w:val="20"/>
                <w:szCs w:val="20"/>
              </w:rPr>
              <w:t xml:space="preserve">кации обеспеченным оборудованием </w:t>
            </w:r>
          </w:p>
        </w:tc>
        <w:tc>
          <w:tcPr>
            <w:tcW w:w="1134" w:type="dxa"/>
          </w:tcPr>
          <w:p w:rsidR="00ED2A62" w:rsidRPr="006A4561" w:rsidRDefault="00ED2A62" w:rsidP="00ED2A62">
            <w:pPr>
              <w:jc w:val="center"/>
              <w:rPr>
                <w:sz w:val="20"/>
                <w:szCs w:val="20"/>
              </w:rPr>
            </w:pPr>
            <w:r w:rsidRPr="006A4561">
              <w:rPr>
                <w:sz w:val="20"/>
                <w:szCs w:val="20"/>
              </w:rPr>
              <w:t>2012-2014</w:t>
            </w:r>
          </w:p>
        </w:tc>
        <w:tc>
          <w:tcPr>
            <w:tcW w:w="1843" w:type="dxa"/>
          </w:tcPr>
          <w:p w:rsidR="00ED2A62" w:rsidRPr="006A4561" w:rsidRDefault="00ED2A62" w:rsidP="00ED2A62">
            <w:pPr>
              <w:ind w:right="-91"/>
              <w:rPr>
                <w:sz w:val="20"/>
                <w:szCs w:val="20"/>
              </w:rPr>
            </w:pPr>
            <w:r w:rsidRPr="006A4561">
              <w:rPr>
                <w:sz w:val="20"/>
                <w:szCs w:val="20"/>
              </w:rPr>
              <w:t>Министерство о</w:t>
            </w:r>
            <w:r w:rsidRPr="006A4561">
              <w:rPr>
                <w:sz w:val="20"/>
                <w:szCs w:val="20"/>
              </w:rPr>
              <w:t>б</w:t>
            </w:r>
            <w:r w:rsidRPr="006A4561">
              <w:rPr>
                <w:sz w:val="20"/>
                <w:szCs w:val="20"/>
              </w:rPr>
              <w:t>разования, местные государственные органы исполн</w:t>
            </w:r>
            <w:r w:rsidRPr="006A4561">
              <w:rPr>
                <w:sz w:val="20"/>
                <w:szCs w:val="20"/>
              </w:rPr>
              <w:t>и</w:t>
            </w:r>
            <w:r w:rsidRPr="006A4561">
              <w:rPr>
                <w:sz w:val="20"/>
                <w:szCs w:val="20"/>
              </w:rPr>
              <w:t xml:space="preserve">тельной власти  </w:t>
            </w:r>
          </w:p>
        </w:tc>
        <w:tc>
          <w:tcPr>
            <w:tcW w:w="1134" w:type="dxa"/>
            <w:vAlign w:val="center"/>
          </w:tcPr>
          <w:p w:rsidR="00ED2A62" w:rsidRPr="006A4561" w:rsidRDefault="00ED2A62" w:rsidP="00ED2A62">
            <w:pPr>
              <w:jc w:val="center"/>
              <w:rPr>
                <w:sz w:val="20"/>
                <w:szCs w:val="20"/>
              </w:rPr>
            </w:pPr>
            <w:r w:rsidRPr="006A4561">
              <w:rPr>
                <w:sz w:val="20"/>
                <w:szCs w:val="20"/>
              </w:rPr>
              <w:t>6 902 000</w:t>
            </w:r>
          </w:p>
        </w:tc>
        <w:tc>
          <w:tcPr>
            <w:tcW w:w="1134" w:type="dxa"/>
            <w:vAlign w:val="center"/>
          </w:tcPr>
          <w:p w:rsidR="00ED2A62" w:rsidRPr="006A4561" w:rsidRDefault="00ED2A62" w:rsidP="00ED2A62">
            <w:pPr>
              <w:jc w:val="center"/>
              <w:rPr>
                <w:sz w:val="20"/>
                <w:szCs w:val="20"/>
              </w:rPr>
            </w:pPr>
          </w:p>
        </w:tc>
        <w:tc>
          <w:tcPr>
            <w:tcW w:w="992" w:type="dxa"/>
            <w:vAlign w:val="center"/>
          </w:tcPr>
          <w:p w:rsidR="00ED2A62" w:rsidRPr="006A4561" w:rsidRDefault="00ED2A62" w:rsidP="00ED2A62">
            <w:pPr>
              <w:jc w:val="center"/>
              <w:rPr>
                <w:sz w:val="20"/>
                <w:szCs w:val="20"/>
              </w:rPr>
            </w:pPr>
            <w:r w:rsidRPr="006A4561">
              <w:rPr>
                <w:sz w:val="20"/>
                <w:szCs w:val="20"/>
              </w:rPr>
              <w:t>4 046 000</w:t>
            </w:r>
          </w:p>
        </w:tc>
        <w:tc>
          <w:tcPr>
            <w:tcW w:w="992" w:type="dxa"/>
            <w:vAlign w:val="center"/>
          </w:tcPr>
          <w:p w:rsidR="00ED2A62" w:rsidRPr="006A4561" w:rsidRDefault="00ED2A62" w:rsidP="00ED2A62">
            <w:pPr>
              <w:ind w:right="-108"/>
              <w:jc w:val="center"/>
              <w:rPr>
                <w:sz w:val="20"/>
                <w:szCs w:val="20"/>
              </w:rPr>
            </w:pPr>
            <w:r w:rsidRPr="006A4561">
              <w:rPr>
                <w:sz w:val="20"/>
                <w:szCs w:val="20"/>
              </w:rPr>
              <w:t>1 856 400</w:t>
            </w:r>
          </w:p>
        </w:tc>
        <w:tc>
          <w:tcPr>
            <w:tcW w:w="1016" w:type="dxa"/>
            <w:vAlign w:val="center"/>
          </w:tcPr>
          <w:p w:rsidR="00ED2A62" w:rsidRPr="006A4561" w:rsidRDefault="00ED2A62" w:rsidP="00ED2A62">
            <w:pPr>
              <w:jc w:val="center"/>
              <w:rPr>
                <w:sz w:val="20"/>
                <w:szCs w:val="20"/>
              </w:rPr>
            </w:pPr>
            <w:r w:rsidRPr="006A4561">
              <w:rPr>
                <w:sz w:val="20"/>
                <w:szCs w:val="20"/>
              </w:rPr>
              <w:t>999 600</w:t>
            </w:r>
          </w:p>
        </w:tc>
        <w:tc>
          <w:tcPr>
            <w:tcW w:w="544" w:type="dxa"/>
          </w:tcPr>
          <w:p w:rsidR="00ED2A62" w:rsidRPr="006A4561" w:rsidRDefault="00ED2A62" w:rsidP="00ED2A62">
            <w:pPr>
              <w:jc w:val="center"/>
              <w:rPr>
                <w:sz w:val="20"/>
                <w:szCs w:val="20"/>
              </w:rPr>
            </w:pPr>
          </w:p>
        </w:tc>
      </w:tr>
      <w:tr w:rsidR="00ED2A62" w:rsidRPr="006A4561" w:rsidTr="00D460D8">
        <w:tc>
          <w:tcPr>
            <w:tcW w:w="851" w:type="dxa"/>
            <w:vAlign w:val="center"/>
          </w:tcPr>
          <w:p w:rsidR="00ED2A62" w:rsidRPr="006A4561" w:rsidRDefault="00ED2A62" w:rsidP="00ED2A62">
            <w:pPr>
              <w:rPr>
                <w:sz w:val="20"/>
                <w:szCs w:val="20"/>
              </w:rPr>
            </w:pPr>
            <w:r w:rsidRPr="006A4561">
              <w:rPr>
                <w:sz w:val="20"/>
                <w:szCs w:val="20"/>
              </w:rPr>
              <w:t>6.6</w:t>
            </w:r>
          </w:p>
        </w:tc>
        <w:tc>
          <w:tcPr>
            <w:tcW w:w="4111" w:type="dxa"/>
            <w:gridSpan w:val="2"/>
          </w:tcPr>
          <w:p w:rsidR="00ED2A62" w:rsidRPr="006A4561" w:rsidRDefault="00ED2A62" w:rsidP="00ED2A62">
            <w:pPr>
              <w:ind w:right="-102"/>
              <w:rPr>
                <w:sz w:val="20"/>
                <w:szCs w:val="20"/>
              </w:rPr>
            </w:pPr>
            <w:r w:rsidRPr="006A4561">
              <w:rPr>
                <w:sz w:val="20"/>
                <w:szCs w:val="20"/>
              </w:rPr>
              <w:t>Разработка и введение программы развития "малой энергетики" для обеспечения беспер</w:t>
            </w:r>
            <w:r w:rsidRPr="006A4561">
              <w:rPr>
                <w:sz w:val="20"/>
                <w:szCs w:val="20"/>
              </w:rPr>
              <w:t>е</w:t>
            </w:r>
            <w:r w:rsidRPr="006A4561">
              <w:rPr>
                <w:sz w:val="20"/>
                <w:szCs w:val="20"/>
              </w:rPr>
              <w:t>бойного электроснабжения школ</w:t>
            </w:r>
          </w:p>
        </w:tc>
        <w:tc>
          <w:tcPr>
            <w:tcW w:w="2126" w:type="dxa"/>
            <w:gridSpan w:val="2"/>
          </w:tcPr>
          <w:p w:rsidR="00ED2A62" w:rsidRPr="006A4561" w:rsidRDefault="00ED2A62" w:rsidP="00ED2A62">
            <w:pPr>
              <w:rPr>
                <w:sz w:val="20"/>
                <w:szCs w:val="20"/>
              </w:rPr>
            </w:pPr>
            <w:r w:rsidRPr="006A4561">
              <w:rPr>
                <w:sz w:val="20"/>
                <w:szCs w:val="20"/>
              </w:rPr>
              <w:t>Количество школ использующие ал</w:t>
            </w:r>
            <w:r w:rsidRPr="006A4561">
              <w:rPr>
                <w:sz w:val="20"/>
                <w:szCs w:val="20"/>
              </w:rPr>
              <w:t>ь</w:t>
            </w:r>
            <w:r w:rsidRPr="006A4561">
              <w:rPr>
                <w:sz w:val="20"/>
                <w:szCs w:val="20"/>
              </w:rPr>
              <w:t>тернативные исто</w:t>
            </w:r>
            <w:r w:rsidRPr="006A4561">
              <w:rPr>
                <w:sz w:val="20"/>
                <w:szCs w:val="20"/>
              </w:rPr>
              <w:t>ч</w:t>
            </w:r>
            <w:r w:rsidRPr="006A4561">
              <w:rPr>
                <w:sz w:val="20"/>
                <w:szCs w:val="20"/>
              </w:rPr>
              <w:t xml:space="preserve">ники энергетики </w:t>
            </w:r>
          </w:p>
        </w:tc>
        <w:tc>
          <w:tcPr>
            <w:tcW w:w="1134" w:type="dxa"/>
            <w:vAlign w:val="center"/>
          </w:tcPr>
          <w:p w:rsidR="00ED2A62" w:rsidRPr="006A4561" w:rsidRDefault="00ED2A62" w:rsidP="00ED2A62">
            <w:pPr>
              <w:jc w:val="center"/>
              <w:rPr>
                <w:sz w:val="20"/>
                <w:szCs w:val="20"/>
              </w:rPr>
            </w:pPr>
            <w:r w:rsidRPr="006A4561">
              <w:rPr>
                <w:sz w:val="20"/>
                <w:szCs w:val="20"/>
              </w:rPr>
              <w:t>2013-2014</w:t>
            </w:r>
          </w:p>
        </w:tc>
        <w:tc>
          <w:tcPr>
            <w:tcW w:w="1843" w:type="dxa"/>
            <w:vAlign w:val="center"/>
          </w:tcPr>
          <w:p w:rsidR="00ED2A62" w:rsidRPr="006A4561" w:rsidRDefault="00ED2A62" w:rsidP="00ED2A62">
            <w:pPr>
              <w:jc w:val="center"/>
              <w:rPr>
                <w:sz w:val="20"/>
                <w:szCs w:val="20"/>
                <w:lang w:val="en-US"/>
              </w:rPr>
            </w:pPr>
            <w:r w:rsidRPr="006A4561">
              <w:rPr>
                <w:sz w:val="20"/>
                <w:szCs w:val="20"/>
              </w:rPr>
              <w:t>МО</w:t>
            </w:r>
          </w:p>
        </w:tc>
        <w:tc>
          <w:tcPr>
            <w:tcW w:w="1134" w:type="dxa"/>
            <w:vAlign w:val="center"/>
          </w:tcPr>
          <w:p w:rsidR="00ED2A62" w:rsidRPr="006A4561" w:rsidRDefault="00ED2A62" w:rsidP="00ED2A62">
            <w:pPr>
              <w:jc w:val="center"/>
              <w:rPr>
                <w:sz w:val="20"/>
                <w:szCs w:val="20"/>
              </w:rPr>
            </w:pPr>
            <w:r w:rsidRPr="006A4561">
              <w:rPr>
                <w:sz w:val="20"/>
                <w:szCs w:val="20"/>
              </w:rPr>
              <w:t>2 047 657</w:t>
            </w:r>
          </w:p>
        </w:tc>
        <w:tc>
          <w:tcPr>
            <w:tcW w:w="1134" w:type="dxa"/>
            <w:vAlign w:val="center"/>
          </w:tcPr>
          <w:p w:rsidR="00ED2A62" w:rsidRPr="006A4561" w:rsidRDefault="00ED2A62" w:rsidP="00ED2A62">
            <w:pPr>
              <w:jc w:val="center"/>
              <w:rPr>
                <w:sz w:val="20"/>
                <w:szCs w:val="20"/>
              </w:rPr>
            </w:pPr>
          </w:p>
        </w:tc>
        <w:tc>
          <w:tcPr>
            <w:tcW w:w="992" w:type="dxa"/>
            <w:vAlign w:val="center"/>
          </w:tcPr>
          <w:p w:rsidR="00ED2A62" w:rsidRPr="006A4561" w:rsidRDefault="00ED2A62" w:rsidP="00ED2A62">
            <w:pPr>
              <w:jc w:val="center"/>
              <w:rPr>
                <w:sz w:val="20"/>
                <w:szCs w:val="20"/>
              </w:rPr>
            </w:pPr>
            <w:r w:rsidRPr="006A4561">
              <w:rPr>
                <w:sz w:val="20"/>
                <w:szCs w:val="20"/>
              </w:rPr>
              <w:t>1 023 828</w:t>
            </w:r>
          </w:p>
        </w:tc>
        <w:tc>
          <w:tcPr>
            <w:tcW w:w="992" w:type="dxa"/>
            <w:vAlign w:val="center"/>
          </w:tcPr>
          <w:p w:rsidR="00ED2A62" w:rsidRPr="006A4561" w:rsidRDefault="00ED2A62" w:rsidP="00ED2A62">
            <w:pPr>
              <w:jc w:val="center"/>
              <w:rPr>
                <w:sz w:val="20"/>
                <w:szCs w:val="20"/>
              </w:rPr>
            </w:pPr>
          </w:p>
        </w:tc>
        <w:tc>
          <w:tcPr>
            <w:tcW w:w="1016" w:type="dxa"/>
            <w:vAlign w:val="center"/>
          </w:tcPr>
          <w:p w:rsidR="00ED2A62" w:rsidRPr="006A4561" w:rsidRDefault="00ED2A62" w:rsidP="00ED2A62">
            <w:pPr>
              <w:jc w:val="center"/>
              <w:rPr>
                <w:sz w:val="20"/>
                <w:szCs w:val="20"/>
              </w:rPr>
            </w:pPr>
            <w:r w:rsidRPr="006A4561">
              <w:rPr>
                <w:sz w:val="20"/>
                <w:szCs w:val="20"/>
              </w:rPr>
              <w:t>1 023 828</w:t>
            </w:r>
          </w:p>
        </w:tc>
        <w:tc>
          <w:tcPr>
            <w:tcW w:w="544" w:type="dxa"/>
          </w:tcPr>
          <w:p w:rsidR="00ED2A62" w:rsidRPr="006A4561" w:rsidRDefault="00ED2A62" w:rsidP="00ED2A62">
            <w:pPr>
              <w:jc w:val="center"/>
              <w:rPr>
                <w:sz w:val="20"/>
                <w:szCs w:val="20"/>
              </w:rPr>
            </w:pPr>
          </w:p>
        </w:tc>
      </w:tr>
      <w:tr w:rsidR="00ED2A62" w:rsidRPr="006A4561" w:rsidTr="00D460D8">
        <w:tc>
          <w:tcPr>
            <w:tcW w:w="851" w:type="dxa"/>
            <w:vAlign w:val="center"/>
          </w:tcPr>
          <w:p w:rsidR="00ED2A62" w:rsidRPr="006A4561" w:rsidRDefault="00ED2A62" w:rsidP="00ED2A62">
            <w:pPr>
              <w:rPr>
                <w:sz w:val="20"/>
                <w:szCs w:val="20"/>
              </w:rPr>
            </w:pPr>
            <w:r w:rsidRPr="006A4561">
              <w:rPr>
                <w:sz w:val="20"/>
                <w:szCs w:val="20"/>
              </w:rPr>
              <w:t>6.7</w:t>
            </w:r>
          </w:p>
        </w:tc>
        <w:tc>
          <w:tcPr>
            <w:tcW w:w="4111" w:type="dxa"/>
            <w:gridSpan w:val="2"/>
          </w:tcPr>
          <w:p w:rsidR="00ED2A62" w:rsidRPr="006A4561" w:rsidRDefault="00ED2A62" w:rsidP="00ED2A62">
            <w:pPr>
              <w:ind w:right="-102"/>
              <w:rPr>
                <w:sz w:val="20"/>
                <w:szCs w:val="20"/>
              </w:rPr>
            </w:pPr>
            <w:r w:rsidRPr="006A4561">
              <w:rPr>
                <w:sz w:val="20"/>
                <w:szCs w:val="20"/>
              </w:rPr>
              <w:t>Реорганизация Технопарков  для эффективн</w:t>
            </w:r>
            <w:r w:rsidRPr="006A4561">
              <w:rPr>
                <w:sz w:val="20"/>
                <w:szCs w:val="20"/>
              </w:rPr>
              <w:t>о</w:t>
            </w:r>
            <w:r w:rsidRPr="006A4561">
              <w:rPr>
                <w:sz w:val="20"/>
                <w:szCs w:val="20"/>
              </w:rPr>
              <w:t>го взаимодействия отраслевых, фундаме</w:t>
            </w:r>
            <w:r w:rsidRPr="006A4561">
              <w:rPr>
                <w:sz w:val="20"/>
                <w:szCs w:val="20"/>
              </w:rPr>
              <w:t>н</w:t>
            </w:r>
            <w:r w:rsidRPr="006A4561">
              <w:rPr>
                <w:sz w:val="20"/>
                <w:szCs w:val="20"/>
              </w:rPr>
              <w:t>тальных и Вузовских научных исследований и разработок</w:t>
            </w:r>
          </w:p>
        </w:tc>
        <w:tc>
          <w:tcPr>
            <w:tcW w:w="2126" w:type="dxa"/>
            <w:gridSpan w:val="2"/>
          </w:tcPr>
          <w:p w:rsidR="00ED2A62" w:rsidRPr="006A4561" w:rsidRDefault="00ED2A62" w:rsidP="00ED2A62">
            <w:pPr>
              <w:rPr>
                <w:sz w:val="20"/>
                <w:szCs w:val="20"/>
              </w:rPr>
            </w:pPr>
            <w:r w:rsidRPr="006A4561">
              <w:rPr>
                <w:sz w:val="20"/>
                <w:szCs w:val="20"/>
              </w:rPr>
              <w:t>Предложения подг</w:t>
            </w:r>
            <w:r w:rsidRPr="006A4561">
              <w:rPr>
                <w:sz w:val="20"/>
                <w:szCs w:val="20"/>
              </w:rPr>
              <w:t>о</w:t>
            </w:r>
            <w:r w:rsidRPr="006A4561">
              <w:rPr>
                <w:sz w:val="20"/>
                <w:szCs w:val="20"/>
              </w:rPr>
              <w:t xml:space="preserve">товлены        </w:t>
            </w:r>
          </w:p>
        </w:tc>
        <w:tc>
          <w:tcPr>
            <w:tcW w:w="1134" w:type="dxa"/>
            <w:vAlign w:val="center"/>
          </w:tcPr>
          <w:p w:rsidR="00ED2A62" w:rsidRPr="006A4561" w:rsidRDefault="00ED2A62" w:rsidP="00ED2A62">
            <w:pPr>
              <w:jc w:val="center"/>
              <w:rPr>
                <w:sz w:val="20"/>
                <w:szCs w:val="20"/>
              </w:rPr>
            </w:pPr>
            <w:r w:rsidRPr="006A4561">
              <w:rPr>
                <w:sz w:val="20"/>
                <w:szCs w:val="20"/>
              </w:rPr>
              <w:t>2014</w:t>
            </w:r>
          </w:p>
        </w:tc>
        <w:tc>
          <w:tcPr>
            <w:tcW w:w="1843" w:type="dxa"/>
            <w:vAlign w:val="center"/>
          </w:tcPr>
          <w:p w:rsidR="00ED2A62" w:rsidRPr="006A4561" w:rsidRDefault="00ED2A62" w:rsidP="00ED2A62">
            <w:pPr>
              <w:jc w:val="center"/>
              <w:rPr>
                <w:sz w:val="20"/>
                <w:szCs w:val="20"/>
              </w:rPr>
            </w:pPr>
            <w:r w:rsidRPr="006A4561">
              <w:rPr>
                <w:sz w:val="20"/>
                <w:szCs w:val="20"/>
              </w:rPr>
              <w:t>МО</w:t>
            </w:r>
          </w:p>
        </w:tc>
        <w:tc>
          <w:tcPr>
            <w:tcW w:w="1134" w:type="dxa"/>
            <w:vAlign w:val="center"/>
          </w:tcPr>
          <w:p w:rsidR="00ED2A62" w:rsidRPr="006A4561" w:rsidRDefault="00ED2A62" w:rsidP="00ED2A62">
            <w:pPr>
              <w:jc w:val="center"/>
              <w:rPr>
                <w:sz w:val="20"/>
                <w:szCs w:val="20"/>
              </w:rPr>
            </w:pPr>
            <w:r w:rsidRPr="006A4561">
              <w:rPr>
                <w:sz w:val="20"/>
                <w:szCs w:val="20"/>
              </w:rPr>
              <w:t>14 280 000</w:t>
            </w:r>
          </w:p>
        </w:tc>
        <w:tc>
          <w:tcPr>
            <w:tcW w:w="1134" w:type="dxa"/>
            <w:vAlign w:val="center"/>
          </w:tcPr>
          <w:p w:rsidR="00ED2A62" w:rsidRPr="006A4561" w:rsidRDefault="00ED2A62" w:rsidP="00ED2A62">
            <w:pPr>
              <w:jc w:val="center"/>
              <w:rPr>
                <w:sz w:val="20"/>
                <w:szCs w:val="20"/>
              </w:rPr>
            </w:pPr>
          </w:p>
        </w:tc>
        <w:tc>
          <w:tcPr>
            <w:tcW w:w="992" w:type="dxa"/>
            <w:vAlign w:val="center"/>
          </w:tcPr>
          <w:p w:rsidR="00ED2A62" w:rsidRPr="006A4561" w:rsidRDefault="00ED2A62" w:rsidP="00ED2A62">
            <w:pPr>
              <w:jc w:val="center"/>
              <w:rPr>
                <w:sz w:val="20"/>
                <w:szCs w:val="20"/>
              </w:rPr>
            </w:pPr>
          </w:p>
        </w:tc>
        <w:tc>
          <w:tcPr>
            <w:tcW w:w="992" w:type="dxa"/>
            <w:vAlign w:val="center"/>
          </w:tcPr>
          <w:p w:rsidR="00ED2A62" w:rsidRPr="006A4561" w:rsidRDefault="00ED2A62" w:rsidP="00ED2A62">
            <w:pPr>
              <w:jc w:val="center"/>
              <w:rPr>
                <w:sz w:val="20"/>
                <w:szCs w:val="20"/>
              </w:rPr>
            </w:pPr>
          </w:p>
        </w:tc>
        <w:tc>
          <w:tcPr>
            <w:tcW w:w="1016" w:type="dxa"/>
            <w:vAlign w:val="center"/>
          </w:tcPr>
          <w:p w:rsidR="00ED2A62" w:rsidRPr="006A4561" w:rsidRDefault="00ED2A62" w:rsidP="00ED2A62">
            <w:pPr>
              <w:ind w:left="-108" w:right="-85"/>
              <w:jc w:val="center"/>
              <w:rPr>
                <w:sz w:val="20"/>
                <w:szCs w:val="20"/>
              </w:rPr>
            </w:pPr>
            <w:r w:rsidRPr="006A4561">
              <w:rPr>
                <w:sz w:val="20"/>
                <w:szCs w:val="20"/>
              </w:rPr>
              <w:t>14 280 000</w:t>
            </w:r>
          </w:p>
        </w:tc>
        <w:tc>
          <w:tcPr>
            <w:tcW w:w="544" w:type="dxa"/>
          </w:tcPr>
          <w:p w:rsidR="00ED2A62" w:rsidRPr="006A4561" w:rsidRDefault="00ED2A62" w:rsidP="00ED2A62">
            <w:pPr>
              <w:jc w:val="center"/>
              <w:rPr>
                <w:sz w:val="20"/>
                <w:szCs w:val="20"/>
              </w:rPr>
            </w:pPr>
          </w:p>
        </w:tc>
      </w:tr>
      <w:tr w:rsidR="00ED2A62" w:rsidRPr="006A4561" w:rsidTr="00D460D8">
        <w:tc>
          <w:tcPr>
            <w:tcW w:w="851" w:type="dxa"/>
          </w:tcPr>
          <w:p w:rsidR="00ED2A62" w:rsidRPr="006A4561" w:rsidRDefault="00ED2A62" w:rsidP="00ED2A62">
            <w:pPr>
              <w:rPr>
                <w:sz w:val="20"/>
                <w:szCs w:val="20"/>
              </w:rPr>
            </w:pPr>
          </w:p>
        </w:tc>
        <w:tc>
          <w:tcPr>
            <w:tcW w:w="9214" w:type="dxa"/>
            <w:gridSpan w:val="6"/>
            <w:vAlign w:val="center"/>
          </w:tcPr>
          <w:p w:rsidR="00ED2A62" w:rsidRPr="006A4561" w:rsidRDefault="00ED2A62" w:rsidP="00ED2A62">
            <w:pPr>
              <w:jc w:val="center"/>
              <w:rPr>
                <w:bCs/>
                <w:sz w:val="18"/>
                <w:szCs w:val="18"/>
              </w:rPr>
            </w:pPr>
            <w:r w:rsidRPr="006A4561">
              <w:rPr>
                <w:bCs/>
                <w:sz w:val="18"/>
                <w:szCs w:val="18"/>
              </w:rPr>
              <w:t>ОБЩАЯ СУММА (в сомони)</w:t>
            </w:r>
            <w:r w:rsidRPr="006A4561">
              <w:rPr>
                <w:rStyle w:val="af"/>
                <w:bCs/>
                <w:sz w:val="18"/>
                <w:szCs w:val="18"/>
              </w:rPr>
              <w:t xml:space="preserve"> </w:t>
            </w:r>
            <w:r w:rsidRPr="006A4561">
              <w:rPr>
                <w:rStyle w:val="af"/>
                <w:bCs/>
                <w:sz w:val="18"/>
                <w:szCs w:val="18"/>
              </w:rPr>
              <w:footnoteReference w:id="44"/>
            </w:r>
          </w:p>
        </w:tc>
        <w:tc>
          <w:tcPr>
            <w:tcW w:w="1134" w:type="dxa"/>
            <w:vAlign w:val="center"/>
          </w:tcPr>
          <w:p w:rsidR="00ED2A62" w:rsidRPr="006A4561" w:rsidRDefault="00ED2A62" w:rsidP="00ED2A62">
            <w:pPr>
              <w:ind w:left="-108" w:right="-108"/>
              <w:rPr>
                <w:bCs/>
                <w:sz w:val="18"/>
                <w:szCs w:val="18"/>
              </w:rPr>
            </w:pPr>
            <w:r w:rsidRPr="006A4561">
              <w:rPr>
                <w:bCs/>
                <w:sz w:val="18"/>
                <w:szCs w:val="18"/>
              </w:rPr>
              <w:t>2 441 658 283</w:t>
            </w:r>
          </w:p>
        </w:tc>
        <w:tc>
          <w:tcPr>
            <w:tcW w:w="1134" w:type="dxa"/>
            <w:vAlign w:val="center"/>
          </w:tcPr>
          <w:p w:rsidR="00ED2A62" w:rsidRPr="006A4561" w:rsidRDefault="00ED2A62" w:rsidP="00ED2A62">
            <w:pPr>
              <w:ind w:left="-108" w:right="-108"/>
              <w:rPr>
                <w:bCs/>
                <w:sz w:val="18"/>
                <w:szCs w:val="18"/>
              </w:rPr>
            </w:pPr>
            <w:r w:rsidRPr="006A4561">
              <w:rPr>
                <w:bCs/>
                <w:sz w:val="18"/>
                <w:szCs w:val="18"/>
              </w:rPr>
              <w:t>1074 984 062</w:t>
            </w:r>
          </w:p>
        </w:tc>
        <w:tc>
          <w:tcPr>
            <w:tcW w:w="992" w:type="dxa"/>
            <w:vAlign w:val="center"/>
          </w:tcPr>
          <w:p w:rsidR="00ED2A62" w:rsidRPr="006A4561" w:rsidRDefault="00ED2A62" w:rsidP="00ED2A62">
            <w:pPr>
              <w:ind w:left="-108" w:right="-108"/>
              <w:jc w:val="center"/>
              <w:rPr>
                <w:sz w:val="18"/>
                <w:szCs w:val="18"/>
              </w:rPr>
            </w:pPr>
            <w:r w:rsidRPr="006A4561">
              <w:rPr>
                <w:bCs/>
                <w:sz w:val="18"/>
                <w:szCs w:val="18"/>
              </w:rPr>
              <w:t>324 792 813</w:t>
            </w:r>
          </w:p>
        </w:tc>
        <w:tc>
          <w:tcPr>
            <w:tcW w:w="992" w:type="dxa"/>
            <w:vAlign w:val="center"/>
          </w:tcPr>
          <w:p w:rsidR="00ED2A62" w:rsidRPr="006A4561" w:rsidRDefault="00ED2A62" w:rsidP="00ED2A62">
            <w:pPr>
              <w:ind w:right="-108"/>
              <w:jc w:val="center"/>
              <w:rPr>
                <w:sz w:val="18"/>
                <w:szCs w:val="18"/>
              </w:rPr>
            </w:pPr>
            <w:r w:rsidRPr="006A4561">
              <w:rPr>
                <w:bCs/>
                <w:sz w:val="18"/>
                <w:szCs w:val="18"/>
              </w:rPr>
              <w:t>417646211</w:t>
            </w:r>
          </w:p>
        </w:tc>
        <w:tc>
          <w:tcPr>
            <w:tcW w:w="1016" w:type="dxa"/>
            <w:vAlign w:val="center"/>
          </w:tcPr>
          <w:p w:rsidR="00ED2A62" w:rsidRPr="006A4561" w:rsidRDefault="00ED2A62" w:rsidP="00ED2A62">
            <w:pPr>
              <w:ind w:right="-108"/>
              <w:jc w:val="center"/>
              <w:rPr>
                <w:bCs/>
                <w:sz w:val="18"/>
                <w:szCs w:val="18"/>
              </w:rPr>
            </w:pPr>
            <w:r w:rsidRPr="006A4561">
              <w:rPr>
                <w:bCs/>
                <w:sz w:val="18"/>
                <w:szCs w:val="18"/>
              </w:rPr>
              <w:t>624235194</w:t>
            </w:r>
          </w:p>
        </w:tc>
        <w:tc>
          <w:tcPr>
            <w:tcW w:w="544" w:type="dxa"/>
          </w:tcPr>
          <w:p w:rsidR="00ED2A62" w:rsidRPr="006A4561" w:rsidRDefault="00ED2A62" w:rsidP="00ED2A62">
            <w:pPr>
              <w:jc w:val="center"/>
              <w:rPr>
                <w:sz w:val="18"/>
                <w:szCs w:val="18"/>
              </w:rPr>
            </w:pPr>
          </w:p>
        </w:tc>
      </w:tr>
    </w:tbl>
    <w:p w:rsidR="0051504B" w:rsidRPr="006A4561" w:rsidRDefault="0051504B" w:rsidP="00312B0C">
      <w:pPr>
        <w:jc w:val="center"/>
        <w:rPr>
          <w:bCs/>
        </w:rPr>
      </w:pPr>
    </w:p>
    <w:p w:rsidR="00D460D8" w:rsidRPr="006A4561" w:rsidRDefault="00D460D8" w:rsidP="00312B0C">
      <w:pPr>
        <w:jc w:val="center"/>
        <w:rPr>
          <w:bCs/>
        </w:rPr>
      </w:pPr>
    </w:p>
    <w:p w:rsidR="00D460D8" w:rsidRPr="006A4561" w:rsidRDefault="00D460D8" w:rsidP="00312B0C">
      <w:pPr>
        <w:jc w:val="center"/>
        <w:rPr>
          <w:bCs/>
        </w:rPr>
      </w:pPr>
    </w:p>
    <w:p w:rsidR="00D460D8" w:rsidRPr="006A4561" w:rsidRDefault="00D460D8" w:rsidP="00312B0C">
      <w:pPr>
        <w:jc w:val="center"/>
        <w:rPr>
          <w:bCs/>
        </w:rPr>
      </w:pPr>
    </w:p>
    <w:p w:rsidR="00D460D8" w:rsidRPr="006A4561" w:rsidRDefault="00D460D8" w:rsidP="00312B0C">
      <w:pPr>
        <w:jc w:val="center"/>
        <w:rPr>
          <w:bCs/>
        </w:rPr>
      </w:pPr>
    </w:p>
    <w:p w:rsidR="00D460D8" w:rsidRPr="006A4561" w:rsidRDefault="00D460D8" w:rsidP="00312B0C">
      <w:pPr>
        <w:jc w:val="center"/>
        <w:rPr>
          <w:bCs/>
        </w:rPr>
      </w:pPr>
    </w:p>
    <w:p w:rsidR="00D460D8" w:rsidRPr="006A4561" w:rsidRDefault="00D460D8" w:rsidP="00312B0C">
      <w:pPr>
        <w:jc w:val="center"/>
        <w:rPr>
          <w:bCs/>
        </w:rPr>
      </w:pPr>
    </w:p>
    <w:p w:rsidR="00D460D8" w:rsidRPr="006A4561" w:rsidRDefault="00D460D8" w:rsidP="00312B0C">
      <w:pPr>
        <w:jc w:val="center"/>
        <w:rPr>
          <w:bCs/>
        </w:rPr>
      </w:pPr>
    </w:p>
    <w:p w:rsidR="00D460D8" w:rsidRPr="006A4561" w:rsidRDefault="00D460D8" w:rsidP="00312B0C">
      <w:pPr>
        <w:jc w:val="center"/>
        <w:rPr>
          <w:bCs/>
        </w:rPr>
        <w:sectPr w:rsidR="00D460D8" w:rsidRPr="006A4561" w:rsidSect="00D460D8">
          <w:pgSz w:w="16838" w:h="11906" w:orient="landscape"/>
          <w:pgMar w:top="1134" w:right="851" w:bottom="1134" w:left="1418" w:header="709" w:footer="709" w:gutter="0"/>
          <w:cols w:space="708"/>
          <w:docGrid w:linePitch="360"/>
        </w:sectPr>
      </w:pPr>
    </w:p>
    <w:p w:rsidR="00D460D8" w:rsidRPr="006A4561" w:rsidRDefault="00D460D8" w:rsidP="00D460D8">
      <w:pPr>
        <w:jc w:val="right"/>
      </w:pPr>
      <w:r w:rsidRPr="006A4561">
        <w:lastRenderedPageBreak/>
        <w:t>Приложение 3.</w:t>
      </w:r>
    </w:p>
    <w:p w:rsidR="00D460D8" w:rsidRPr="006A4561" w:rsidRDefault="00D460D8" w:rsidP="00D460D8">
      <w:pPr>
        <w:ind w:firstLine="851"/>
        <w:jc w:val="center"/>
      </w:pPr>
      <w:r w:rsidRPr="006A4561">
        <w:t>Ключевые индикаторы мониторинга  реализации Национальной стратегии развития образования Республики Таджикистан до 2020 года</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4677"/>
        <w:gridCol w:w="2127"/>
        <w:gridCol w:w="2835"/>
      </w:tblGrid>
      <w:tr w:rsidR="00D460D8" w:rsidRPr="006A4561" w:rsidTr="00D460D8">
        <w:tc>
          <w:tcPr>
            <w:tcW w:w="640" w:type="dxa"/>
            <w:vAlign w:val="center"/>
          </w:tcPr>
          <w:p w:rsidR="00D460D8" w:rsidRPr="006A4561" w:rsidRDefault="00D460D8" w:rsidP="00D460D8">
            <w:pPr>
              <w:jc w:val="center"/>
            </w:pPr>
            <w:r w:rsidRPr="006A4561">
              <w:t>№</w:t>
            </w:r>
          </w:p>
        </w:tc>
        <w:tc>
          <w:tcPr>
            <w:tcW w:w="4677" w:type="dxa"/>
          </w:tcPr>
          <w:p w:rsidR="00D460D8" w:rsidRPr="006A4561" w:rsidRDefault="00D460D8" w:rsidP="007E2AA7">
            <w:pPr>
              <w:jc w:val="center"/>
            </w:pPr>
            <w:r w:rsidRPr="006A4561">
              <w:t>Название индикаторы</w:t>
            </w:r>
          </w:p>
        </w:tc>
        <w:tc>
          <w:tcPr>
            <w:tcW w:w="2127" w:type="dxa"/>
          </w:tcPr>
          <w:p w:rsidR="00D460D8" w:rsidRPr="006A4561" w:rsidRDefault="00D460D8" w:rsidP="00D460D8">
            <w:pPr>
              <w:jc w:val="center"/>
            </w:pPr>
            <w:r w:rsidRPr="006A4561">
              <w:t>Периодичность сбора информ</w:t>
            </w:r>
            <w:r w:rsidRPr="006A4561">
              <w:t>а</w:t>
            </w:r>
            <w:r w:rsidRPr="006A4561">
              <w:t>ции</w:t>
            </w:r>
          </w:p>
        </w:tc>
        <w:tc>
          <w:tcPr>
            <w:tcW w:w="2835" w:type="dxa"/>
          </w:tcPr>
          <w:p w:rsidR="00D460D8" w:rsidRPr="006A4561" w:rsidRDefault="00D460D8" w:rsidP="007E2AA7">
            <w:pPr>
              <w:jc w:val="center"/>
            </w:pPr>
            <w:r w:rsidRPr="006A4561">
              <w:t>Связь индикатора с о</w:t>
            </w:r>
            <w:r w:rsidRPr="006A4561">
              <w:t>с</w:t>
            </w:r>
            <w:r w:rsidRPr="006A4561">
              <w:t>новными направлениями национальной политики в системе образования НСРО</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contextualSpacing w:val="0"/>
              <w:jc w:val="center"/>
              <w:rPr>
                <w:rFonts w:ascii="Times New Roman" w:hAnsi="Times New Roman"/>
                <w:sz w:val="24"/>
                <w:szCs w:val="24"/>
              </w:rPr>
            </w:pPr>
          </w:p>
        </w:tc>
        <w:tc>
          <w:tcPr>
            <w:tcW w:w="4677" w:type="dxa"/>
          </w:tcPr>
          <w:p w:rsidR="00D460D8" w:rsidRPr="006A4561" w:rsidRDefault="00D460D8" w:rsidP="007E2AA7">
            <w:r w:rsidRPr="006A4561">
              <w:t>Охват детей в возрасте 3-6 лет программ</w:t>
            </w:r>
            <w:r w:rsidRPr="006A4561">
              <w:t>а</w:t>
            </w:r>
            <w:r w:rsidRPr="006A4561">
              <w:t>ми дошкольного образования</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1.3.1,  1.3.2., 1.3.3.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охвата дошкольным образов</w:t>
            </w:r>
            <w:r w:rsidRPr="006A4561">
              <w:t>а</w:t>
            </w:r>
            <w:r w:rsidRPr="006A4561">
              <w:t>нием детей 5-6 года жизни</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1.2.1., 1.2.2., 1.2.3.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contextualSpacing w:val="0"/>
              <w:jc w:val="center"/>
              <w:rPr>
                <w:rFonts w:ascii="Times New Roman" w:hAnsi="Times New Roman"/>
                <w:sz w:val="24"/>
                <w:szCs w:val="24"/>
              </w:rPr>
            </w:pPr>
          </w:p>
        </w:tc>
        <w:tc>
          <w:tcPr>
            <w:tcW w:w="4677" w:type="dxa"/>
          </w:tcPr>
          <w:p w:rsidR="00D460D8" w:rsidRPr="006A4561" w:rsidRDefault="00D460D8" w:rsidP="007E2AA7">
            <w:r w:rsidRPr="006A4561">
              <w:t>Доля  детей, демонстрирующих готовность к обучению в школе (по результатам вхо</w:t>
            </w:r>
            <w:r w:rsidRPr="006A4561">
              <w:t>д</w:t>
            </w:r>
            <w:r w:rsidRPr="006A4561">
              <w:t>ного тестирования); снижение коэффиц</w:t>
            </w:r>
            <w:r w:rsidRPr="006A4561">
              <w:t>и</w:t>
            </w:r>
            <w:r w:rsidRPr="006A4561">
              <w:t>ента повторного обучения в начальной школе;</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1.1.1., 2.1.1., 1.3.2., 1.3.3.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Снижение доли детей со специальными образовательными потребностями на этапе поступления в школу</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1.2.1., 1.2.2., 1.3.1., 1.3.3.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D460D8">
            <w:r w:rsidRPr="006A4561">
              <w:t>Повышение коэффициента инклюзии</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 xml:space="preserve">1.2.1., 1.3.1.,1.3.3.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Снижение относительной численности д</w:t>
            </w:r>
            <w:r w:rsidRPr="006A4561">
              <w:t>е</w:t>
            </w:r>
            <w:r w:rsidRPr="006A4561">
              <w:t>тей, не охваченных образованием по с</w:t>
            </w:r>
            <w:r w:rsidRPr="006A4561">
              <w:t>о</w:t>
            </w:r>
            <w:r w:rsidRPr="006A4561">
              <w:t>стоянию здоровья.</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1.2.1., 1.3.1.,1.3.3., 2.2.3.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коэффициента выпуска по программе основного общего образования.</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2.1.1., 2.1.2., 2.1.3., 2.2.1., 2.2.2., 2.2.3., 2.3.1., 2.3.2.</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охвата полным средним обр</w:t>
            </w:r>
            <w:r w:rsidRPr="006A4561">
              <w:t>а</w:t>
            </w:r>
            <w:r w:rsidRPr="006A4561">
              <w:t>зованием</w:t>
            </w:r>
            <w:r w:rsidRPr="006A4561">
              <w:rPr>
                <w:vertAlign w:val="superscript"/>
              </w:rPr>
              <w:footnoteReference w:id="45"/>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 xml:space="preserve">2.1.2.,2.2.3.,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 школ имеющих зарегистрированные школьные советы, АРУ или попечител</w:t>
            </w:r>
            <w:r w:rsidRPr="006A4561">
              <w:t>ь</w:t>
            </w:r>
            <w:r w:rsidRPr="006A4561">
              <w:t>ские советы</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2.3.1., 2.3.2., 5.2.6.</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Охват  детей «улицы» неформальным о</w:t>
            </w:r>
            <w:r w:rsidRPr="006A4561">
              <w:t>б</w:t>
            </w:r>
            <w:r w:rsidRPr="006A4561">
              <w:t>разованием</w:t>
            </w:r>
          </w:p>
        </w:tc>
        <w:tc>
          <w:tcPr>
            <w:tcW w:w="2127" w:type="dxa"/>
          </w:tcPr>
          <w:p w:rsidR="00D460D8" w:rsidRPr="006A4561" w:rsidRDefault="00D460D8" w:rsidP="007E2AA7">
            <w:pPr>
              <w:jc w:val="center"/>
            </w:pPr>
            <w:r w:rsidRPr="006A4561">
              <w:t>По результатам исследований</w:t>
            </w:r>
          </w:p>
        </w:tc>
        <w:tc>
          <w:tcPr>
            <w:tcW w:w="2835" w:type="dxa"/>
          </w:tcPr>
          <w:p w:rsidR="00D460D8" w:rsidRPr="006A4561" w:rsidRDefault="00D460D8" w:rsidP="007E2AA7">
            <w:r w:rsidRPr="006A4561">
              <w:t>2.2.3.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Охват детей-инвалидов уровнями образ</w:t>
            </w:r>
            <w:r w:rsidRPr="006A4561">
              <w:t>о</w:t>
            </w:r>
            <w:r w:rsidRPr="006A4561">
              <w:t xml:space="preserve">вания </w:t>
            </w:r>
          </w:p>
        </w:tc>
        <w:tc>
          <w:tcPr>
            <w:tcW w:w="2127" w:type="dxa"/>
          </w:tcPr>
          <w:p w:rsidR="00D460D8" w:rsidRPr="006A4561" w:rsidRDefault="00D460D8" w:rsidP="007E2AA7">
            <w:pPr>
              <w:jc w:val="center"/>
            </w:pPr>
            <w:r w:rsidRPr="006A4561">
              <w:t>По результатам исследований</w:t>
            </w:r>
          </w:p>
        </w:tc>
        <w:tc>
          <w:tcPr>
            <w:tcW w:w="2835" w:type="dxa"/>
          </w:tcPr>
          <w:p w:rsidR="00D460D8" w:rsidRPr="006A4561" w:rsidRDefault="00D460D8" w:rsidP="007E2AA7">
            <w:r w:rsidRPr="006A4561">
              <w:t xml:space="preserve">1.2.1., 1.3.3., 2.2.3.,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Охват  образованием населения в возрасте 16-17 лет</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 xml:space="preserve">2.1.1.,2.1.2.,  2.3.2.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Количество лиц, которые имеют основное обязательное образование и не продо</w:t>
            </w:r>
            <w:r w:rsidRPr="006A4561">
              <w:t>л</w:t>
            </w:r>
            <w:r w:rsidRPr="006A4561">
              <w:t>жающих учебу</w:t>
            </w:r>
          </w:p>
        </w:tc>
        <w:tc>
          <w:tcPr>
            <w:tcW w:w="2127" w:type="dxa"/>
          </w:tcPr>
          <w:p w:rsidR="00D460D8" w:rsidRPr="006A4561" w:rsidRDefault="00D460D8" w:rsidP="007E2AA7">
            <w:pPr>
              <w:jc w:val="center"/>
            </w:pPr>
            <w:r w:rsidRPr="006A4561">
              <w:t>По результатам исследований</w:t>
            </w:r>
          </w:p>
        </w:tc>
        <w:tc>
          <w:tcPr>
            <w:tcW w:w="2835" w:type="dxa"/>
          </w:tcPr>
          <w:p w:rsidR="00D460D8" w:rsidRPr="006A4561" w:rsidRDefault="00D460D8" w:rsidP="007E2AA7">
            <w:r w:rsidRPr="006A4561">
              <w:t>2.3.2., 5.1.2.</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D460D8">
            <w:r w:rsidRPr="006A4561">
              <w:t>Снижение доли безработных в возрасте до 18  лет в общей численности безработных</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 xml:space="preserve">3.1.1., 3.2.1.,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Снижение доли преступлений, соверше</w:t>
            </w:r>
            <w:r w:rsidRPr="006A4561">
              <w:t>н</w:t>
            </w:r>
            <w:r w:rsidRPr="006A4561">
              <w:t>ных несовершеннолетними и лицами м</w:t>
            </w:r>
            <w:r w:rsidRPr="006A4561">
              <w:t>о</w:t>
            </w:r>
            <w:r w:rsidRPr="006A4561">
              <w:t>ложе 20 лет в общем количестве престу</w:t>
            </w:r>
            <w:r w:rsidRPr="006A4561">
              <w:t>п</w:t>
            </w:r>
            <w:r w:rsidRPr="006A4561">
              <w:t>лений.</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 xml:space="preserve">2.2.3.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уровня удовлетворенности н</w:t>
            </w:r>
            <w:r w:rsidRPr="006A4561">
              <w:t>а</w:t>
            </w:r>
            <w:r w:rsidRPr="006A4561">
              <w:t>селения услугами образования</w:t>
            </w:r>
          </w:p>
        </w:tc>
        <w:tc>
          <w:tcPr>
            <w:tcW w:w="2127" w:type="dxa"/>
          </w:tcPr>
          <w:p w:rsidR="00D460D8" w:rsidRPr="006A4561" w:rsidRDefault="00D460D8" w:rsidP="007E2AA7">
            <w:pPr>
              <w:jc w:val="center"/>
            </w:pPr>
            <w:r w:rsidRPr="006A4561">
              <w:t>По результатам исследований</w:t>
            </w:r>
          </w:p>
        </w:tc>
        <w:tc>
          <w:tcPr>
            <w:tcW w:w="2835" w:type="dxa"/>
          </w:tcPr>
          <w:p w:rsidR="00D460D8" w:rsidRPr="006A4561" w:rsidRDefault="00D460D8" w:rsidP="007E2AA7">
            <w:r w:rsidRPr="006A4561">
              <w:t xml:space="preserve">3.3.3., 3.3.4.,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Рост участия детей и подростков в наци</w:t>
            </w:r>
            <w:r w:rsidRPr="006A4561">
              <w:t>о</w:t>
            </w:r>
            <w:r w:rsidRPr="006A4561">
              <w:t>нальных и международных олимпиадах и конкурсах.</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 xml:space="preserve">2.1.2., 2.2.3., 5.2.1.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доли детей, из социально н</w:t>
            </w:r>
            <w:r w:rsidRPr="006A4561">
              <w:t>е</w:t>
            </w:r>
            <w:r w:rsidRPr="006A4561">
              <w:t>защищенных групп населения и прож</w:t>
            </w:r>
            <w:r w:rsidRPr="006A4561">
              <w:t>и</w:t>
            </w:r>
            <w:r w:rsidRPr="006A4561">
              <w:t>вающих в сельской местности, продо</w:t>
            </w:r>
            <w:r w:rsidRPr="006A4561">
              <w:t>л</w:t>
            </w:r>
            <w:r w:rsidRPr="006A4561">
              <w:t>жающих обучение в учреждениях  СПО и ВПО</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 xml:space="preserve">3.2.1., 3.2.2., 3.3.4.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доли населения, имеющей н</w:t>
            </w:r>
            <w:r w:rsidRPr="006A4561">
              <w:t>а</w:t>
            </w:r>
            <w:r w:rsidRPr="006A4561">
              <w:t>чальное и среднее профессиональное обр</w:t>
            </w:r>
            <w:r w:rsidRPr="006A4561">
              <w:t>а</w:t>
            </w:r>
            <w:r w:rsidRPr="006A4561">
              <w:t>зование.</w:t>
            </w:r>
          </w:p>
          <w:p w:rsidR="00D460D8" w:rsidRPr="006A4561" w:rsidRDefault="00D460D8" w:rsidP="00D460D8">
            <w:r w:rsidRPr="006A4561">
              <w:t>Повышение охвата населения программ</w:t>
            </w:r>
            <w:r w:rsidRPr="006A4561">
              <w:t>а</w:t>
            </w:r>
            <w:r w:rsidRPr="006A4561">
              <w:t>ми начального и среднего профессионал</w:t>
            </w:r>
            <w:r w:rsidRPr="006A4561">
              <w:t>ь</w:t>
            </w:r>
            <w:r w:rsidRPr="006A4561">
              <w:t>ного образования.</w:t>
            </w:r>
          </w:p>
        </w:tc>
        <w:tc>
          <w:tcPr>
            <w:tcW w:w="2127" w:type="dxa"/>
          </w:tcPr>
          <w:p w:rsidR="00D460D8" w:rsidRPr="006A4561" w:rsidRDefault="00D460D8" w:rsidP="007E2AA7">
            <w:pPr>
              <w:jc w:val="center"/>
            </w:pPr>
            <w:r w:rsidRPr="006A4561">
              <w:t xml:space="preserve">Ежегодно </w:t>
            </w:r>
          </w:p>
        </w:tc>
        <w:tc>
          <w:tcPr>
            <w:tcW w:w="2835" w:type="dxa"/>
          </w:tcPr>
          <w:p w:rsidR="00D460D8" w:rsidRPr="006A4561" w:rsidRDefault="00D460D8" w:rsidP="007E2AA7">
            <w:r w:rsidRPr="006A4561">
              <w:t xml:space="preserve"> 3.2.1., 3.2.2., 3.2.4.,3.3.1., 3.3.3.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Снижение доли безработных в общей чи</w:t>
            </w:r>
            <w:r w:rsidRPr="006A4561">
              <w:t>с</w:t>
            </w:r>
            <w:r w:rsidRPr="006A4561">
              <w:t xml:space="preserve">ленности выпускников ВУЗов.  </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3.2.1., 3.2.2., 3.2.4.,3.3.1., 3.3.3.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D460D8">
            <w:r w:rsidRPr="006A4561">
              <w:t>Увеличение объема НИОКР, выполненных ВУЗами.</w:t>
            </w:r>
          </w:p>
        </w:tc>
        <w:tc>
          <w:tcPr>
            <w:tcW w:w="2127" w:type="dxa"/>
          </w:tcPr>
          <w:p w:rsidR="00D460D8" w:rsidRPr="006A4561" w:rsidRDefault="00D460D8" w:rsidP="007E2AA7">
            <w:pPr>
              <w:jc w:val="center"/>
            </w:pPr>
            <w:r w:rsidRPr="006A4561">
              <w:t>Раз в три года</w:t>
            </w:r>
          </w:p>
        </w:tc>
        <w:tc>
          <w:tcPr>
            <w:tcW w:w="2835" w:type="dxa"/>
          </w:tcPr>
          <w:p w:rsidR="00D460D8" w:rsidRPr="006A4561" w:rsidRDefault="00D460D8" w:rsidP="007E2AA7">
            <w:r w:rsidRPr="006A4561">
              <w:t>4.1.2., 4.1.4., 4.2.3. 4.2.5., 4.3.6.</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D460D8">
            <w:r w:rsidRPr="006A4561">
              <w:t>Увеличение количества внедренных  ра</w:t>
            </w:r>
            <w:r w:rsidRPr="006A4561">
              <w:t>з</w:t>
            </w:r>
            <w:r w:rsidRPr="006A4561">
              <w:t xml:space="preserve">работок, созданных ВУЗами.  </w:t>
            </w:r>
          </w:p>
        </w:tc>
        <w:tc>
          <w:tcPr>
            <w:tcW w:w="2127" w:type="dxa"/>
          </w:tcPr>
          <w:p w:rsidR="00D460D8" w:rsidRPr="006A4561" w:rsidRDefault="00D460D8" w:rsidP="007E2AA7">
            <w:pPr>
              <w:jc w:val="center"/>
            </w:pPr>
            <w:r w:rsidRPr="006A4561">
              <w:t>Раз в три года</w:t>
            </w:r>
          </w:p>
        </w:tc>
        <w:tc>
          <w:tcPr>
            <w:tcW w:w="2835" w:type="dxa"/>
          </w:tcPr>
          <w:p w:rsidR="00D460D8" w:rsidRPr="006A4561" w:rsidRDefault="00D460D8" w:rsidP="007E2AA7">
            <w:r w:rsidRPr="006A4561">
              <w:t>4.1.2., 4.1.4., 4.2.3. 4.2.5., 4.3.6.</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Увеличение доли средств предприятий различных форм собственности  в фина</w:t>
            </w:r>
            <w:r w:rsidRPr="006A4561">
              <w:t>н</w:t>
            </w:r>
            <w:r w:rsidRPr="006A4561">
              <w:t>сировании  всех уровней образования.</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 xml:space="preserve">5.3.1., </w:t>
            </w:r>
            <w:r w:rsidRPr="006A4561">
              <w:rPr>
                <w:b/>
                <w:bCs/>
                <w:i/>
                <w:iCs/>
              </w:rPr>
              <w:t>6.3.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D460D8">
            <w:r w:rsidRPr="006A4561">
              <w:t>Повышение уровня образования девушек  (уровень образования населения женского пола в возрасте 17-24 лет.)</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3.3.</w:t>
            </w:r>
            <w:r w:rsidRPr="006A4561">
              <w:rPr>
                <w:lang w:val="en-US"/>
              </w:rPr>
              <w:t>5</w:t>
            </w:r>
            <w:r w:rsidRPr="006A4561">
              <w:t xml:space="preserve">,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Индекса гендерного паритета по коэффициенту выпуска на всех ступ</w:t>
            </w:r>
            <w:r w:rsidRPr="006A4561">
              <w:t>е</w:t>
            </w:r>
            <w:r w:rsidRPr="006A4561">
              <w:t>нях образования:</w:t>
            </w:r>
          </w:p>
          <w:p w:rsidR="00D460D8" w:rsidRPr="006A4561" w:rsidRDefault="00D460D8" w:rsidP="007E2AA7">
            <w:r w:rsidRPr="006A4561">
              <w:t xml:space="preserve">основное образ. </w:t>
            </w:r>
          </w:p>
          <w:p w:rsidR="00D460D8" w:rsidRPr="006A4561" w:rsidRDefault="00D460D8" w:rsidP="007E2AA7">
            <w:r w:rsidRPr="006A4561">
              <w:t>среднее образ.</w:t>
            </w:r>
          </w:p>
          <w:p w:rsidR="00D460D8" w:rsidRPr="006A4561" w:rsidRDefault="00D460D8" w:rsidP="007E2AA7">
            <w:r w:rsidRPr="006A4561">
              <w:t>НПО</w:t>
            </w:r>
          </w:p>
          <w:p w:rsidR="00D460D8" w:rsidRPr="006A4561" w:rsidRDefault="00D460D8" w:rsidP="007E2AA7">
            <w:r w:rsidRPr="006A4561">
              <w:t>СПО</w:t>
            </w:r>
          </w:p>
          <w:p w:rsidR="00D460D8" w:rsidRPr="006A4561" w:rsidRDefault="00D460D8" w:rsidP="007E2AA7">
            <w:r w:rsidRPr="006A4561">
              <w:t>ВПО</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 xml:space="preserve">2.3.2., 3.3.5, 4.3.3. , 5.1.2.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Количество студентов, окончивших уче</w:t>
            </w:r>
            <w:r w:rsidRPr="006A4561">
              <w:t>б</w:t>
            </w:r>
            <w:r w:rsidRPr="006A4561">
              <w:t>ные заведения начального, среднего и высшего профессионального образования</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5.1.2.</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Уровень безработицы в зависимости от имеющегося образования</w:t>
            </w:r>
          </w:p>
        </w:tc>
        <w:tc>
          <w:tcPr>
            <w:tcW w:w="2127" w:type="dxa"/>
          </w:tcPr>
          <w:p w:rsidR="00D460D8" w:rsidRPr="006A4561" w:rsidRDefault="00D460D8" w:rsidP="007E2AA7">
            <w:pPr>
              <w:jc w:val="center"/>
            </w:pPr>
            <w:r w:rsidRPr="006A4561">
              <w:t>По результатам исследований</w:t>
            </w:r>
          </w:p>
        </w:tc>
        <w:tc>
          <w:tcPr>
            <w:tcW w:w="2835" w:type="dxa"/>
          </w:tcPr>
          <w:p w:rsidR="00D460D8" w:rsidRPr="006A4561" w:rsidRDefault="00D460D8" w:rsidP="007E2AA7">
            <w:pPr>
              <w:rPr>
                <w:b/>
                <w:bCs/>
                <w:i/>
                <w:iCs/>
              </w:rPr>
            </w:pPr>
            <w:r w:rsidRPr="006A4561">
              <w:rPr>
                <w:b/>
                <w:bCs/>
                <w:i/>
                <w:iCs/>
              </w:rPr>
              <w:t>3.3., 4.3.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Доля безработных в возрасте 18-24 года в общей численности безработных</w:t>
            </w:r>
          </w:p>
        </w:tc>
        <w:tc>
          <w:tcPr>
            <w:tcW w:w="2127" w:type="dxa"/>
          </w:tcPr>
          <w:p w:rsidR="00D460D8" w:rsidRPr="006A4561" w:rsidRDefault="00D460D8" w:rsidP="007E2AA7">
            <w:pPr>
              <w:jc w:val="center"/>
            </w:pPr>
            <w:r w:rsidRPr="006A4561">
              <w:t>По результатам исследований</w:t>
            </w:r>
          </w:p>
        </w:tc>
        <w:tc>
          <w:tcPr>
            <w:tcW w:w="2835" w:type="dxa"/>
          </w:tcPr>
          <w:p w:rsidR="00D460D8" w:rsidRPr="006A4561" w:rsidRDefault="00D460D8" w:rsidP="007E2AA7">
            <w:pPr>
              <w:rPr>
                <w:b/>
                <w:bCs/>
                <w:i/>
                <w:iCs/>
              </w:rPr>
            </w:pPr>
            <w:r w:rsidRPr="006A4561">
              <w:rPr>
                <w:b/>
                <w:bCs/>
                <w:i/>
                <w:iCs/>
              </w:rPr>
              <w:t>3.3., 4.3.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Количество трудоустроенных студентов (в том числе женщин), окончивших начал</w:t>
            </w:r>
            <w:r w:rsidRPr="006A4561">
              <w:t>ь</w:t>
            </w:r>
            <w:r w:rsidRPr="006A4561">
              <w:t xml:space="preserve">ное, среднее и высшее профессиональное </w:t>
            </w:r>
            <w:r w:rsidRPr="006A4561">
              <w:rPr>
                <w:rFonts w:ascii="Times New Roman Tj" w:hAnsi="Times New Roman Tj" w:cs="Times New Roman Tj"/>
              </w:rPr>
              <w:t>учреждения</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5.1.2.</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уровня участия взрослых в НПО и СПО</w:t>
            </w:r>
          </w:p>
        </w:tc>
        <w:tc>
          <w:tcPr>
            <w:tcW w:w="2127" w:type="dxa"/>
          </w:tcPr>
          <w:p w:rsidR="00D460D8" w:rsidRPr="006A4561" w:rsidRDefault="00D460D8" w:rsidP="007E2AA7">
            <w:pPr>
              <w:jc w:val="center"/>
            </w:pPr>
            <w:r w:rsidRPr="006A4561">
              <w:t>По результатам исследования</w:t>
            </w:r>
          </w:p>
        </w:tc>
        <w:tc>
          <w:tcPr>
            <w:tcW w:w="2835" w:type="dxa"/>
          </w:tcPr>
          <w:p w:rsidR="00D460D8" w:rsidRPr="006A4561" w:rsidRDefault="00D460D8" w:rsidP="007E2AA7">
            <w:r w:rsidRPr="006A4561">
              <w:t xml:space="preserve">4.2.1., 4.2.2.,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уровня образования сельского населения</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3.3.4., 4.3.2.</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D460D8">
            <w:r w:rsidRPr="006A4561">
              <w:t>Рост доли молодых людей из сельской м</w:t>
            </w:r>
            <w:r w:rsidRPr="006A4561">
              <w:t>е</w:t>
            </w:r>
            <w:r w:rsidRPr="006A4561">
              <w:t>стности, зачисленных на программы СПО и ВПО</w:t>
            </w:r>
          </w:p>
        </w:tc>
        <w:tc>
          <w:tcPr>
            <w:tcW w:w="2127" w:type="dxa"/>
          </w:tcPr>
          <w:p w:rsidR="00D460D8" w:rsidRPr="006A4561" w:rsidRDefault="00D460D8" w:rsidP="007E2AA7">
            <w:pPr>
              <w:jc w:val="center"/>
            </w:pPr>
            <w:r w:rsidRPr="006A4561">
              <w:t>Ежегодно или по результатам и</w:t>
            </w:r>
            <w:r w:rsidRPr="006A4561">
              <w:t>с</w:t>
            </w:r>
            <w:r w:rsidRPr="006A4561">
              <w:t>следований</w:t>
            </w:r>
          </w:p>
        </w:tc>
        <w:tc>
          <w:tcPr>
            <w:tcW w:w="2835" w:type="dxa"/>
          </w:tcPr>
          <w:p w:rsidR="00D460D8" w:rsidRPr="006A4561" w:rsidRDefault="00D460D8" w:rsidP="007E2AA7">
            <w:r w:rsidRPr="006A4561">
              <w:t>3.3.4., 4.3.2.</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Рост доли молодых людей из социально незащищенных групп (из малообеспече</w:t>
            </w:r>
            <w:r w:rsidRPr="006A4561">
              <w:t>н</w:t>
            </w:r>
            <w:r w:rsidRPr="006A4561">
              <w:t>ных  семей, сирот),  зачисленных на пр</w:t>
            </w:r>
            <w:r w:rsidRPr="006A4561">
              <w:t>о</w:t>
            </w:r>
            <w:r w:rsidRPr="006A4561">
              <w:t>граммы СПО и ВПО</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3.3.6., 4.3.2., 4.3.4.</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Участие взрослых в образовании на пр</w:t>
            </w:r>
            <w:r w:rsidRPr="006A4561">
              <w:t>о</w:t>
            </w:r>
            <w:r w:rsidRPr="006A4561">
              <w:t>тяжении всей жизни</w:t>
            </w:r>
          </w:p>
        </w:tc>
        <w:tc>
          <w:tcPr>
            <w:tcW w:w="2127" w:type="dxa"/>
          </w:tcPr>
          <w:p w:rsidR="00D460D8" w:rsidRPr="006A4561" w:rsidRDefault="00D460D8" w:rsidP="007E2AA7">
            <w:pPr>
              <w:jc w:val="center"/>
            </w:pPr>
            <w:r w:rsidRPr="006A4561">
              <w:t>По результатам исследований</w:t>
            </w:r>
          </w:p>
        </w:tc>
        <w:tc>
          <w:tcPr>
            <w:tcW w:w="2835" w:type="dxa"/>
          </w:tcPr>
          <w:p w:rsidR="00D460D8" w:rsidRPr="006A4561" w:rsidRDefault="00D460D8" w:rsidP="007E2AA7">
            <w:r w:rsidRPr="006A4561">
              <w:t>3.3.6., 4.3.2., 4.3.4.</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равенства доступа к качес</w:t>
            </w:r>
            <w:r w:rsidRPr="006A4561">
              <w:t>т</w:t>
            </w:r>
            <w:r w:rsidRPr="006A4561">
              <w:t>венному образованию</w:t>
            </w:r>
          </w:p>
          <w:p w:rsidR="00D460D8" w:rsidRPr="006A4561" w:rsidRDefault="00D460D8" w:rsidP="007E2AA7"/>
        </w:tc>
        <w:tc>
          <w:tcPr>
            <w:tcW w:w="2127" w:type="dxa"/>
          </w:tcPr>
          <w:p w:rsidR="00D460D8" w:rsidRPr="006A4561" w:rsidRDefault="00D460D8" w:rsidP="007E2AA7">
            <w:pPr>
              <w:jc w:val="center"/>
            </w:pPr>
            <w:r w:rsidRPr="006A4561">
              <w:t>По результатам национального тестирования и специальных о</w:t>
            </w:r>
            <w:r w:rsidRPr="006A4561">
              <w:t>б</w:t>
            </w:r>
            <w:r w:rsidRPr="006A4561">
              <w:t>следований</w:t>
            </w:r>
          </w:p>
        </w:tc>
        <w:tc>
          <w:tcPr>
            <w:tcW w:w="2835" w:type="dxa"/>
          </w:tcPr>
          <w:p w:rsidR="00D460D8" w:rsidRPr="006A4561" w:rsidRDefault="00D460D8" w:rsidP="007E2AA7">
            <w:r w:rsidRPr="006A4561">
              <w:t>5.2.1., 5.2.5.</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Повышение уровня знаний (грамотности) выпускников.</w:t>
            </w:r>
          </w:p>
        </w:tc>
        <w:tc>
          <w:tcPr>
            <w:tcW w:w="2127" w:type="dxa"/>
          </w:tcPr>
          <w:p w:rsidR="00D460D8" w:rsidRPr="006A4561" w:rsidRDefault="00D460D8" w:rsidP="007E2AA7">
            <w:r w:rsidRPr="006A4561">
              <w:t>По результатам национального тестирования и специальных о</w:t>
            </w:r>
            <w:r w:rsidRPr="006A4561">
              <w:t>б</w:t>
            </w:r>
            <w:r w:rsidRPr="006A4561">
              <w:t>следований</w:t>
            </w:r>
          </w:p>
        </w:tc>
        <w:tc>
          <w:tcPr>
            <w:tcW w:w="2835" w:type="dxa"/>
          </w:tcPr>
          <w:p w:rsidR="00D460D8" w:rsidRPr="006A4561" w:rsidRDefault="00D460D8" w:rsidP="007E2AA7">
            <w:r w:rsidRPr="006A4561">
              <w:t xml:space="preserve">4.2.4.,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Количество частных, негосударственных  учебных заведений по уровням образов</w:t>
            </w:r>
            <w:r w:rsidRPr="006A4561">
              <w:t>а</w:t>
            </w:r>
            <w:r w:rsidRPr="006A4561">
              <w:t>ния</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5.1.2.</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Размер финансовых  средств, выделяемых из государственного бюджета</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rPr>
                <w:b/>
                <w:bCs/>
                <w:i/>
                <w:iCs/>
              </w:rPr>
              <w:t>5.3., 6.4.</w:t>
            </w:r>
          </w:p>
        </w:tc>
      </w:tr>
      <w:tr w:rsidR="00D460D8" w:rsidRPr="006A4561" w:rsidTr="00D460D8">
        <w:trPr>
          <w:trHeight w:val="760"/>
        </w:trPr>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 xml:space="preserve">Эффективность принятых управленческих решений   в системе образования </w:t>
            </w:r>
          </w:p>
        </w:tc>
        <w:tc>
          <w:tcPr>
            <w:tcW w:w="2127" w:type="dxa"/>
          </w:tcPr>
          <w:p w:rsidR="00D460D8" w:rsidRPr="006A4561" w:rsidRDefault="00D460D8" w:rsidP="007E2AA7">
            <w:pPr>
              <w:jc w:val="center"/>
            </w:pPr>
            <w:r w:rsidRPr="006A4561">
              <w:t>По результатам исследования, о</w:t>
            </w:r>
            <w:r w:rsidRPr="006A4561">
              <w:t>т</w:t>
            </w:r>
            <w:r w:rsidRPr="006A4561">
              <w:t xml:space="preserve">четов, </w:t>
            </w:r>
          </w:p>
        </w:tc>
        <w:tc>
          <w:tcPr>
            <w:tcW w:w="2835" w:type="dxa"/>
          </w:tcPr>
          <w:p w:rsidR="00D460D8" w:rsidRPr="006A4561" w:rsidRDefault="00D460D8" w:rsidP="007E2AA7">
            <w:r w:rsidRPr="006A4561">
              <w:t>5.2.2., 5.2.4., 5.2.5.</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Финансовая устойчивость системы обр</w:t>
            </w:r>
            <w:r w:rsidRPr="006A4561">
              <w:t>а</w:t>
            </w:r>
            <w:r w:rsidRPr="006A4561">
              <w:t>зования в целом и образовательных учр</w:t>
            </w:r>
            <w:r w:rsidRPr="006A4561">
              <w:t>е</w:t>
            </w:r>
            <w:r w:rsidRPr="006A4561">
              <w:t>ждений</w:t>
            </w:r>
          </w:p>
        </w:tc>
        <w:tc>
          <w:tcPr>
            <w:tcW w:w="2127" w:type="dxa"/>
          </w:tcPr>
          <w:p w:rsidR="00D460D8" w:rsidRPr="006A4561" w:rsidRDefault="00D460D8" w:rsidP="007E2AA7">
            <w:pPr>
              <w:jc w:val="center"/>
            </w:pPr>
            <w:r w:rsidRPr="006A4561">
              <w:t>Ежегодно по  р</w:t>
            </w:r>
            <w:r w:rsidRPr="006A4561">
              <w:t>е</w:t>
            </w:r>
            <w:r w:rsidRPr="006A4561">
              <w:t>зультатам отчетов</w:t>
            </w:r>
          </w:p>
        </w:tc>
        <w:tc>
          <w:tcPr>
            <w:tcW w:w="2835" w:type="dxa"/>
          </w:tcPr>
          <w:p w:rsidR="00D460D8" w:rsidRPr="006A4561" w:rsidRDefault="00D460D8" w:rsidP="007E2AA7">
            <w:r w:rsidRPr="006A4561">
              <w:t xml:space="preserve">5.3.1., 5.3.2. </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Количество грантов и кредитов обуча</w:t>
            </w:r>
            <w:r w:rsidRPr="006A4561">
              <w:t>ю</w:t>
            </w:r>
            <w:r w:rsidRPr="006A4561">
              <w:t xml:space="preserve">щимся </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t>5.3.6.</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Размер финансовых средств, привлека</w:t>
            </w:r>
            <w:r w:rsidRPr="006A4561">
              <w:t>е</w:t>
            </w:r>
            <w:r w:rsidRPr="006A4561">
              <w:t>мых в систему образования из внебюдже</w:t>
            </w:r>
            <w:r w:rsidRPr="006A4561">
              <w:t>т</w:t>
            </w:r>
            <w:r w:rsidRPr="006A4561">
              <w:t>ных источников</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pPr>
              <w:rPr>
                <w:b/>
                <w:bCs/>
                <w:i/>
                <w:iCs/>
              </w:rPr>
            </w:pPr>
            <w:r w:rsidRPr="006A4561">
              <w:rPr>
                <w:b/>
                <w:bCs/>
                <w:i/>
                <w:iCs/>
              </w:rPr>
              <w:t>5.3.</w:t>
            </w:r>
          </w:p>
        </w:tc>
      </w:tr>
      <w:tr w:rsidR="00D460D8" w:rsidRPr="006A4561" w:rsidTr="00D460D8">
        <w:tc>
          <w:tcPr>
            <w:tcW w:w="640" w:type="dxa"/>
            <w:vAlign w:val="center"/>
          </w:tcPr>
          <w:p w:rsidR="00D460D8" w:rsidRPr="006A4561" w:rsidRDefault="00D460D8" w:rsidP="002A00C8">
            <w:pPr>
              <w:pStyle w:val="32"/>
              <w:numPr>
                <w:ilvl w:val="0"/>
                <w:numId w:val="103"/>
              </w:numPr>
              <w:spacing w:after="0" w:line="240" w:lineRule="auto"/>
              <w:ind w:left="0" w:firstLine="0"/>
              <w:contextualSpacing w:val="0"/>
              <w:jc w:val="center"/>
              <w:rPr>
                <w:rFonts w:ascii="Times New Roman" w:hAnsi="Times New Roman"/>
                <w:sz w:val="24"/>
                <w:szCs w:val="24"/>
              </w:rPr>
            </w:pPr>
          </w:p>
        </w:tc>
        <w:tc>
          <w:tcPr>
            <w:tcW w:w="4677" w:type="dxa"/>
          </w:tcPr>
          <w:p w:rsidR="00D460D8" w:rsidRPr="006A4561" w:rsidRDefault="00D460D8" w:rsidP="007E2AA7">
            <w:r w:rsidRPr="006A4561">
              <w:t>Количество инвестиционных проектов, предусматривающих финансирование по</w:t>
            </w:r>
            <w:r w:rsidRPr="006A4561">
              <w:t>д</w:t>
            </w:r>
            <w:r w:rsidRPr="006A4561">
              <w:t>готовки кадров</w:t>
            </w:r>
          </w:p>
        </w:tc>
        <w:tc>
          <w:tcPr>
            <w:tcW w:w="2127" w:type="dxa"/>
          </w:tcPr>
          <w:p w:rsidR="00D460D8" w:rsidRPr="006A4561" w:rsidRDefault="00D460D8" w:rsidP="007E2AA7">
            <w:pPr>
              <w:jc w:val="center"/>
            </w:pPr>
            <w:r w:rsidRPr="006A4561">
              <w:t>Ежегодно</w:t>
            </w:r>
          </w:p>
        </w:tc>
        <w:tc>
          <w:tcPr>
            <w:tcW w:w="2835" w:type="dxa"/>
          </w:tcPr>
          <w:p w:rsidR="00D460D8" w:rsidRPr="006A4561" w:rsidRDefault="00D460D8" w:rsidP="007E2AA7">
            <w:r w:rsidRPr="006A4561">
              <w:rPr>
                <w:b/>
                <w:bCs/>
                <w:i/>
                <w:iCs/>
              </w:rPr>
              <w:t>5.3.</w:t>
            </w:r>
          </w:p>
        </w:tc>
      </w:tr>
    </w:tbl>
    <w:p w:rsidR="00D460D8" w:rsidRPr="006A4561" w:rsidRDefault="00D460D8" w:rsidP="00D460D8">
      <w:r w:rsidRPr="006A4561">
        <w:t xml:space="preserve">                                     </w:t>
      </w:r>
    </w:p>
    <w:p w:rsidR="00D460D8" w:rsidRPr="006A4561" w:rsidRDefault="00D460D8"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7E2AA7" w:rsidRPr="006A4561" w:rsidRDefault="007E2AA7" w:rsidP="00D460D8">
      <w:pPr>
        <w:jc w:val="right"/>
        <w:rPr>
          <w:bCs/>
        </w:rPr>
      </w:pPr>
    </w:p>
    <w:p w:rsidR="001877E7" w:rsidRPr="006A4561" w:rsidRDefault="001877E7" w:rsidP="001877E7">
      <w:pPr>
        <w:jc w:val="center"/>
        <w:rPr>
          <w:rFonts w:ascii="Times New Roman Tj" w:hAnsi="Times New Roman Tj"/>
          <w:sz w:val="23"/>
          <w:szCs w:val="23"/>
        </w:rPr>
      </w:pPr>
      <w:r w:rsidRPr="006A4561">
        <w:object w:dxaOrig="931"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50.95pt" o:ole="">
            <v:imagedata r:id="rId10" o:title=""/>
          </v:shape>
          <o:OLEObject Type="Embed" ProgID="CorelDRAW.Graphic.13" ShapeID="_x0000_i1025" DrawAspect="Content" ObjectID="_1455129544" r:id="rId11"/>
        </w:object>
      </w:r>
    </w:p>
    <w:p w:rsidR="001877E7" w:rsidRPr="006A4561" w:rsidRDefault="001877E7" w:rsidP="001877E7">
      <w:pPr>
        <w:jc w:val="center"/>
        <w:rPr>
          <w:rFonts w:ascii="Times New Roman Tj" w:hAnsi="Times New Roman Tj" w:cs="Times New Roman Tj"/>
          <w:b/>
          <w:bCs/>
          <w:sz w:val="28"/>
          <w:szCs w:val="28"/>
        </w:rPr>
      </w:pPr>
      <w:r w:rsidRPr="006A4561">
        <w:rPr>
          <w:rFonts w:ascii="Times New Roman Tj" w:hAnsi="Times New Roman Tj" w:cs="Times New Roman Tj"/>
          <w:b/>
          <w:bCs/>
          <w:sz w:val="28"/>
          <w:szCs w:val="28"/>
        </w:rPr>
        <w:lastRenderedPageBreak/>
        <w:t>ФАРМОИШИ</w:t>
      </w:r>
    </w:p>
    <w:p w:rsidR="001877E7" w:rsidRPr="006A4561" w:rsidRDefault="001877E7" w:rsidP="001877E7">
      <w:pPr>
        <w:tabs>
          <w:tab w:val="left" w:pos="8647"/>
        </w:tabs>
        <w:jc w:val="center"/>
        <w:rPr>
          <w:rFonts w:ascii="Times New Roman Tj" w:hAnsi="Times New Roman Tj" w:cs="Times New Roman Tj"/>
          <w:b/>
          <w:bCs/>
          <w:sz w:val="28"/>
          <w:szCs w:val="28"/>
        </w:rPr>
      </w:pPr>
      <w:r w:rsidRPr="006A4561">
        <w:rPr>
          <w:rFonts w:ascii="Times New Roman Tj" w:hAnsi="Times New Roman Tj" w:cs="Times New Roman Tj"/>
          <w:b/>
          <w:bCs/>
          <w:sz w:val="28"/>
          <w:szCs w:val="28"/>
        </w:rPr>
        <w:t>ВАЗИРИ МАОРИФИ ЉУМЊУРИИ ТОЉИКИСТОН</w:t>
      </w:r>
    </w:p>
    <w:p w:rsidR="001877E7" w:rsidRPr="006A4561" w:rsidRDefault="001877E7" w:rsidP="001877E7">
      <w:pPr>
        <w:pStyle w:val="a5"/>
        <w:jc w:val="center"/>
        <w:outlineLvl w:val="0"/>
        <w:rPr>
          <w:rFonts w:cs="Times New Roman Tj"/>
          <w:b/>
          <w:bCs/>
          <w:sz w:val="23"/>
          <w:szCs w:val="23"/>
        </w:rPr>
      </w:pPr>
      <w:r w:rsidRPr="006A4561">
        <w:rPr>
          <w:rFonts w:cs="Times New Roman Tj"/>
          <w:b/>
          <w:bCs/>
          <w:sz w:val="23"/>
          <w:szCs w:val="23"/>
        </w:rPr>
        <w:t>________________________________________________________________________________</w:t>
      </w:r>
    </w:p>
    <w:p w:rsidR="001877E7" w:rsidRPr="006A4561" w:rsidRDefault="001877E7" w:rsidP="001877E7">
      <w:pPr>
        <w:pStyle w:val="a5"/>
        <w:rPr>
          <w:rFonts w:cs="Times New Roman Tj"/>
          <w:b/>
          <w:bCs/>
          <w:sz w:val="23"/>
          <w:szCs w:val="23"/>
        </w:rPr>
      </w:pPr>
      <w:r w:rsidRPr="006A4561">
        <w:rPr>
          <w:rFonts w:cs="Times New Roman Tj"/>
          <w:b/>
          <w:bCs/>
          <w:sz w:val="23"/>
          <w:szCs w:val="23"/>
        </w:rPr>
        <w:t xml:space="preserve"> </w:t>
      </w:r>
    </w:p>
    <w:p w:rsidR="001877E7" w:rsidRPr="006A4561" w:rsidRDefault="001877E7" w:rsidP="001877E7">
      <w:pPr>
        <w:ind w:firstLine="567"/>
        <w:rPr>
          <w:rFonts w:ascii="Times New Roman Tj" w:hAnsi="Times New Roman Tj" w:cs="Times New Roman Tj"/>
        </w:rPr>
      </w:pPr>
      <w:r w:rsidRPr="006A4561">
        <w:rPr>
          <w:rFonts w:ascii="Times New Roman Tj" w:hAnsi="Times New Roman Tj" w:cs="Times New Roman Tj"/>
        </w:rPr>
        <w:t>аз «</w:t>
      </w:r>
      <w:r w:rsidR="00A614EE" w:rsidRPr="006A4561">
        <w:rPr>
          <w:rFonts w:ascii="Times New Roman Tj" w:hAnsi="Times New Roman Tj" w:cs="Times New Roman Tj"/>
        </w:rPr>
        <w:t>02</w:t>
      </w:r>
      <w:r w:rsidRPr="006A4561">
        <w:rPr>
          <w:rFonts w:ascii="Times New Roman Tj" w:hAnsi="Times New Roman Tj" w:cs="Times New Roman Tj"/>
        </w:rPr>
        <w:t xml:space="preserve">» </w:t>
      </w:r>
      <w:r w:rsidR="00A614EE" w:rsidRPr="006A4561">
        <w:rPr>
          <w:rFonts w:ascii="Times New Roman Tj" w:hAnsi="Times New Roman Tj" w:cs="Times New Roman Tj"/>
        </w:rPr>
        <w:t>июли</w:t>
      </w:r>
      <w:r w:rsidRPr="006A4561">
        <w:rPr>
          <w:rFonts w:ascii="Times New Roman Tj" w:hAnsi="Times New Roman Tj" w:cs="Times New Roman Tj"/>
        </w:rPr>
        <w:t xml:space="preserve"> соли 2012           </w:t>
      </w:r>
      <w:r w:rsidR="00A614EE" w:rsidRPr="006A4561">
        <w:rPr>
          <w:rFonts w:ascii="Times New Roman Tj" w:hAnsi="Times New Roman Tj" w:cs="Times New Roman Tj"/>
        </w:rPr>
        <w:t xml:space="preserve">          </w:t>
      </w:r>
      <w:r w:rsidRPr="006A4561">
        <w:rPr>
          <w:rFonts w:ascii="Times New Roman Tj" w:hAnsi="Times New Roman Tj" w:cs="Times New Roman Tj"/>
        </w:rPr>
        <w:t>№</w:t>
      </w:r>
      <w:r w:rsidR="00A614EE" w:rsidRPr="006A4561">
        <w:rPr>
          <w:rFonts w:ascii="Times New Roman Tj" w:hAnsi="Times New Roman Tj" w:cs="Times New Roman Tj"/>
        </w:rPr>
        <w:t>1565</w:t>
      </w:r>
      <w:r w:rsidRPr="006A4561">
        <w:rPr>
          <w:rFonts w:ascii="Times New Roman Tj" w:hAnsi="Times New Roman Tj" w:cs="Times New Roman Tj"/>
        </w:rPr>
        <w:t xml:space="preserve">             </w:t>
      </w:r>
      <w:r w:rsidR="00A614EE" w:rsidRPr="006A4561">
        <w:rPr>
          <w:rFonts w:ascii="Times New Roman Tj" w:hAnsi="Times New Roman Tj" w:cs="Times New Roman Tj"/>
        </w:rPr>
        <w:t xml:space="preserve">                       </w:t>
      </w:r>
      <w:r w:rsidRPr="006A4561">
        <w:rPr>
          <w:rFonts w:ascii="Times New Roman Tj" w:hAnsi="Times New Roman Tj" w:cs="Times New Roman Tj"/>
        </w:rPr>
        <w:t>ш. Душанбе</w:t>
      </w:r>
    </w:p>
    <w:p w:rsidR="001877E7" w:rsidRPr="006A4561" w:rsidRDefault="001877E7" w:rsidP="001877E7">
      <w:pPr>
        <w:rPr>
          <w:rFonts w:ascii="Times New Roman Tj" w:hAnsi="Times New Roman Tj"/>
          <w:sz w:val="28"/>
          <w:szCs w:val="28"/>
        </w:rPr>
      </w:pPr>
    </w:p>
    <w:p w:rsidR="001877E7" w:rsidRPr="006A4561" w:rsidRDefault="001877E7" w:rsidP="001877E7">
      <w:pPr>
        <w:tabs>
          <w:tab w:val="left" w:pos="-2268"/>
        </w:tabs>
        <w:ind w:left="567" w:right="283"/>
        <w:jc w:val="center"/>
        <w:rPr>
          <w:rFonts w:ascii="Times New Roman Tj" w:hAnsi="Times New Roman Tj"/>
          <w:sz w:val="28"/>
          <w:szCs w:val="28"/>
        </w:rPr>
      </w:pPr>
      <w:r w:rsidRPr="006A4561">
        <w:rPr>
          <w:rFonts w:ascii="Times New Roman Tj" w:hAnsi="Times New Roman Tj"/>
          <w:sz w:val="28"/>
          <w:szCs w:val="28"/>
        </w:rPr>
        <w:t>Дар бораи иљро намудани ќарори Њукумати Љумњурии Тољикистон аз 30.06.2012, №334 «Дар бораи тасдиќи Стратегияи миллии рушди ма</w:t>
      </w:r>
      <w:r w:rsidRPr="006A4561">
        <w:rPr>
          <w:rFonts w:ascii="Times New Roman Tj" w:hAnsi="Times New Roman Tj"/>
          <w:sz w:val="28"/>
          <w:szCs w:val="28"/>
        </w:rPr>
        <w:t>о</w:t>
      </w:r>
      <w:r w:rsidRPr="006A4561">
        <w:rPr>
          <w:rFonts w:ascii="Times New Roman Tj" w:hAnsi="Times New Roman Tj"/>
          <w:sz w:val="28"/>
          <w:szCs w:val="28"/>
        </w:rPr>
        <w:t>рифи Љумњурии Тољикистон то соли 2020»</w:t>
      </w:r>
    </w:p>
    <w:p w:rsidR="001877E7" w:rsidRPr="006A4561" w:rsidRDefault="001877E7" w:rsidP="001877E7">
      <w:pPr>
        <w:jc w:val="both"/>
        <w:rPr>
          <w:rFonts w:ascii="Times New Roman Tj" w:hAnsi="Times New Roman Tj"/>
          <w:sz w:val="28"/>
          <w:szCs w:val="28"/>
        </w:rPr>
      </w:pPr>
    </w:p>
    <w:p w:rsidR="001877E7" w:rsidRPr="006A4561" w:rsidRDefault="001877E7" w:rsidP="001877E7">
      <w:pPr>
        <w:ind w:firstLine="567"/>
        <w:jc w:val="both"/>
        <w:rPr>
          <w:rFonts w:ascii="Times New Roman Tj" w:hAnsi="Times New Roman Tj"/>
          <w:sz w:val="28"/>
          <w:szCs w:val="28"/>
        </w:rPr>
      </w:pPr>
      <w:r w:rsidRPr="006A4561">
        <w:rPr>
          <w:rFonts w:ascii="Times New Roman Tj" w:hAnsi="Times New Roman Tj"/>
          <w:sz w:val="28"/>
          <w:szCs w:val="28"/>
        </w:rPr>
        <w:t xml:space="preserve">Бо маќсади иљрои ќарори Њукумати Љумњурии Тољикистон аз 30.06. 2012, №334 «Дар бораи тасдиќи Стратегияи миллии рушди маорифи Љумњурии Тољикистон то соли 2020» мутобиќи ќисми 3-и моддаи Ќонуни Љумњурии Тољикистон «Дар бораи санадњои меъёрии њуќуќї» ва банди 49- Низомномаи Вазорати маорифи Љумњурии Тољикистон </w:t>
      </w:r>
    </w:p>
    <w:p w:rsidR="001877E7" w:rsidRPr="006A4561" w:rsidRDefault="001877E7" w:rsidP="001877E7">
      <w:pPr>
        <w:jc w:val="center"/>
        <w:rPr>
          <w:rFonts w:ascii="Times New Roman Tj" w:hAnsi="Times New Roman Tj"/>
          <w:sz w:val="28"/>
          <w:szCs w:val="28"/>
        </w:rPr>
      </w:pPr>
    </w:p>
    <w:p w:rsidR="001877E7" w:rsidRPr="006A4561" w:rsidRDefault="001877E7" w:rsidP="001877E7">
      <w:pPr>
        <w:jc w:val="center"/>
        <w:rPr>
          <w:rFonts w:ascii="Times New Roman Tj" w:hAnsi="Times New Roman Tj"/>
          <w:b/>
          <w:bCs/>
          <w:sz w:val="28"/>
          <w:szCs w:val="28"/>
        </w:rPr>
      </w:pPr>
      <w:r w:rsidRPr="006A4561">
        <w:rPr>
          <w:rFonts w:ascii="Times New Roman Tj" w:hAnsi="Times New Roman Tj"/>
          <w:b/>
          <w:bCs/>
          <w:sz w:val="28"/>
          <w:szCs w:val="28"/>
        </w:rPr>
        <w:t>фармоиш медињам:</w:t>
      </w:r>
    </w:p>
    <w:p w:rsidR="001877E7" w:rsidRPr="006A4561" w:rsidRDefault="001877E7" w:rsidP="001877E7">
      <w:pPr>
        <w:tabs>
          <w:tab w:val="left" w:pos="0"/>
        </w:tabs>
        <w:jc w:val="both"/>
        <w:rPr>
          <w:rFonts w:ascii="Times New Roman Tj" w:hAnsi="Times New Roman Tj"/>
          <w:sz w:val="28"/>
          <w:szCs w:val="28"/>
        </w:rPr>
      </w:pPr>
      <w:r w:rsidRPr="006A4561">
        <w:rPr>
          <w:rFonts w:ascii="Times New Roman Tj" w:hAnsi="Times New Roman Tj"/>
          <w:sz w:val="28"/>
          <w:szCs w:val="28"/>
        </w:rPr>
        <w:t xml:space="preserve"> </w:t>
      </w:r>
    </w:p>
    <w:p w:rsidR="001877E7" w:rsidRPr="006A4561" w:rsidRDefault="001877E7" w:rsidP="002A00C8">
      <w:pPr>
        <w:numPr>
          <w:ilvl w:val="0"/>
          <w:numId w:val="104"/>
        </w:numPr>
        <w:tabs>
          <w:tab w:val="left" w:pos="851"/>
          <w:tab w:val="left" w:pos="993"/>
        </w:tabs>
        <w:ind w:left="0" w:firstLine="567"/>
        <w:jc w:val="both"/>
        <w:rPr>
          <w:rFonts w:ascii="Times New Roman Tj" w:hAnsi="Times New Roman Tj"/>
          <w:sz w:val="28"/>
          <w:szCs w:val="28"/>
        </w:rPr>
      </w:pPr>
      <w:r w:rsidRPr="006A4561">
        <w:rPr>
          <w:rFonts w:ascii="Times New Roman Tj" w:hAnsi="Times New Roman Tj"/>
          <w:sz w:val="28"/>
          <w:szCs w:val="28"/>
        </w:rPr>
        <w:t>Ќарори Њукумати Љумњурии Тољикистон аз 30.06.2012, №334 «Дар б</w:t>
      </w:r>
      <w:r w:rsidRPr="006A4561">
        <w:rPr>
          <w:rFonts w:ascii="Times New Roman Tj" w:hAnsi="Times New Roman Tj"/>
          <w:sz w:val="28"/>
          <w:szCs w:val="28"/>
        </w:rPr>
        <w:t>о</w:t>
      </w:r>
      <w:r w:rsidRPr="006A4561">
        <w:rPr>
          <w:rFonts w:ascii="Times New Roman Tj" w:hAnsi="Times New Roman Tj"/>
          <w:sz w:val="28"/>
          <w:szCs w:val="28"/>
        </w:rPr>
        <w:t>раи тасдиќи Стратегияи миллии рушди маорифи Љумњурии Тољикистон то с</w:t>
      </w:r>
      <w:r w:rsidRPr="006A4561">
        <w:rPr>
          <w:rFonts w:ascii="Times New Roman Tj" w:hAnsi="Times New Roman Tj"/>
          <w:sz w:val="28"/>
          <w:szCs w:val="28"/>
        </w:rPr>
        <w:t>о</w:t>
      </w:r>
      <w:r w:rsidRPr="006A4561">
        <w:rPr>
          <w:rFonts w:ascii="Times New Roman Tj" w:hAnsi="Times New Roman Tj"/>
          <w:sz w:val="28"/>
          <w:szCs w:val="28"/>
        </w:rPr>
        <w:t>ли 2020» ба роњбарї гирифта шавад</w:t>
      </w:r>
      <w:r w:rsidRPr="006A4561">
        <w:rPr>
          <w:rFonts w:ascii="Calibri" w:hAnsi="Calibri"/>
          <w:sz w:val="28"/>
          <w:szCs w:val="28"/>
        </w:rPr>
        <w:t xml:space="preserve"> </w:t>
      </w:r>
      <w:r w:rsidRPr="006A4561">
        <w:rPr>
          <w:rFonts w:ascii="Times New Roman Tj" w:hAnsi="Times New Roman Tj"/>
          <w:sz w:val="28"/>
          <w:szCs w:val="28"/>
        </w:rPr>
        <w:t>(Замима мегардад).</w:t>
      </w:r>
    </w:p>
    <w:p w:rsidR="001877E7" w:rsidRPr="006A4561" w:rsidRDefault="001877E7" w:rsidP="002A00C8">
      <w:pPr>
        <w:numPr>
          <w:ilvl w:val="0"/>
          <w:numId w:val="104"/>
        </w:numPr>
        <w:tabs>
          <w:tab w:val="left" w:pos="0"/>
          <w:tab w:val="left" w:pos="851"/>
          <w:tab w:val="left" w:pos="993"/>
        </w:tabs>
        <w:ind w:left="0" w:firstLine="567"/>
        <w:jc w:val="both"/>
        <w:rPr>
          <w:rFonts w:ascii="Times New Roman Tj" w:hAnsi="Times New Roman Tj"/>
          <w:sz w:val="28"/>
          <w:szCs w:val="28"/>
        </w:rPr>
      </w:pPr>
      <w:r w:rsidRPr="006A4561">
        <w:rPr>
          <w:rFonts w:ascii="Times New Roman Tj" w:hAnsi="Times New Roman Tj"/>
          <w:sz w:val="28"/>
          <w:szCs w:val="28"/>
        </w:rPr>
        <w:t>Сардорони раёсат, мудирони шўъба ва роњбарони бахшњои дастгоњи марказии Вазорати маорифи Љумњурии Тољикистон ва муассиањои таълими новобоста аз шакли ташкилии њукуќи ва моликият дар тањияи наќшањои корї Наќшаи Вазорати маориф оид ба амалишавии Стратегияи миллии рушди ма</w:t>
      </w:r>
      <w:r w:rsidRPr="006A4561">
        <w:rPr>
          <w:rFonts w:ascii="Times New Roman Tj" w:hAnsi="Times New Roman Tj"/>
          <w:sz w:val="28"/>
          <w:szCs w:val="28"/>
        </w:rPr>
        <w:t>о</w:t>
      </w:r>
      <w:r w:rsidRPr="006A4561">
        <w:rPr>
          <w:rFonts w:ascii="Times New Roman Tj" w:hAnsi="Times New Roman Tj"/>
          <w:sz w:val="28"/>
          <w:szCs w:val="28"/>
        </w:rPr>
        <w:t>рифи Љумњурии Тољикистон то соли 2020 мавриди истифода ќарор дињанд.</w:t>
      </w:r>
    </w:p>
    <w:p w:rsidR="001877E7" w:rsidRPr="006A4561" w:rsidRDefault="001877E7" w:rsidP="002A00C8">
      <w:pPr>
        <w:numPr>
          <w:ilvl w:val="0"/>
          <w:numId w:val="104"/>
        </w:numPr>
        <w:tabs>
          <w:tab w:val="left" w:pos="851"/>
          <w:tab w:val="left" w:pos="993"/>
        </w:tabs>
        <w:ind w:left="0" w:firstLine="567"/>
        <w:jc w:val="both"/>
        <w:rPr>
          <w:rFonts w:ascii="Times New Roman Tj" w:hAnsi="Times New Roman Tj"/>
          <w:sz w:val="28"/>
          <w:szCs w:val="28"/>
        </w:rPr>
      </w:pPr>
      <w:r w:rsidRPr="006A4561">
        <w:rPr>
          <w:rFonts w:ascii="Times New Roman Tj" w:hAnsi="Times New Roman Tj"/>
          <w:sz w:val="28"/>
          <w:szCs w:val="28"/>
        </w:rPr>
        <w:t>Ба Раёсати банаќшагирї, иљрои буљет ва ояндабинї дар соњаи маориф супорида шавад, ки барои ба наќша гирифтани маблаѓгузории Наќшаи миёнамўњлати амалиёти Стратегияи миллии рушди маорифи Љумњурии Тољикистон то соли 2020 тадбирњои амалї андешад.</w:t>
      </w:r>
    </w:p>
    <w:p w:rsidR="001877E7" w:rsidRPr="006A4561" w:rsidRDefault="001877E7" w:rsidP="002A00C8">
      <w:pPr>
        <w:numPr>
          <w:ilvl w:val="0"/>
          <w:numId w:val="104"/>
        </w:numPr>
        <w:tabs>
          <w:tab w:val="left" w:pos="0"/>
          <w:tab w:val="left" w:pos="851"/>
          <w:tab w:val="left" w:pos="993"/>
        </w:tabs>
        <w:ind w:left="0" w:firstLine="567"/>
        <w:jc w:val="both"/>
        <w:rPr>
          <w:rFonts w:ascii="Times New Roman Tj" w:hAnsi="Times New Roman Tj"/>
          <w:sz w:val="28"/>
          <w:szCs w:val="28"/>
        </w:rPr>
      </w:pPr>
      <w:r w:rsidRPr="006A4561">
        <w:rPr>
          <w:rFonts w:ascii="Times New Roman Tj" w:hAnsi="Times New Roman Tj"/>
          <w:sz w:val="28"/>
          <w:szCs w:val="28"/>
        </w:rPr>
        <w:t>Шўъбаи тањлил ва рушди ислоњоти соњаи маориф вазифадор карда ш</w:t>
      </w:r>
      <w:r w:rsidRPr="006A4561">
        <w:rPr>
          <w:rFonts w:ascii="Times New Roman Tj" w:hAnsi="Times New Roman Tj"/>
          <w:sz w:val="28"/>
          <w:szCs w:val="28"/>
        </w:rPr>
        <w:t>а</w:t>
      </w:r>
      <w:r w:rsidRPr="006A4561">
        <w:rPr>
          <w:rFonts w:ascii="Times New Roman Tj" w:hAnsi="Times New Roman Tj"/>
          <w:sz w:val="28"/>
          <w:szCs w:val="28"/>
        </w:rPr>
        <w:t>вад, ки рафти иљрои «Стратегияи миллии рушди маорифи Љумњурии Тољикистон то соли 2020»-ро зери назорати доимї гирифта, дар мўњлатњои муайяншуда ба Њукумати Љумњурии Тољикистон маълумотнома пешнињод намояд.</w:t>
      </w:r>
    </w:p>
    <w:p w:rsidR="001877E7" w:rsidRPr="006A4561" w:rsidRDefault="001877E7" w:rsidP="002A00C8">
      <w:pPr>
        <w:numPr>
          <w:ilvl w:val="0"/>
          <w:numId w:val="104"/>
        </w:numPr>
        <w:tabs>
          <w:tab w:val="left" w:pos="0"/>
          <w:tab w:val="left" w:pos="851"/>
          <w:tab w:val="left" w:pos="993"/>
        </w:tabs>
        <w:ind w:left="0" w:firstLine="567"/>
        <w:jc w:val="both"/>
        <w:rPr>
          <w:rFonts w:ascii="Times New Roman Tj" w:hAnsi="Times New Roman Tj"/>
          <w:sz w:val="28"/>
          <w:szCs w:val="28"/>
        </w:rPr>
      </w:pPr>
      <w:r w:rsidRPr="006A4561">
        <w:rPr>
          <w:rFonts w:ascii="Times New Roman Tj" w:hAnsi="Times New Roman Tj"/>
          <w:sz w:val="28"/>
          <w:szCs w:val="28"/>
        </w:rPr>
        <w:t>Хадамоти давлатии назорат дар соњаи маориф, Академияи тањсилоти Тољикистон, Пажўњишгоњи рушди маориф, Донишкадаи љумњуриявии та</w:t>
      </w:r>
      <w:r w:rsidRPr="006A4561">
        <w:rPr>
          <w:rFonts w:ascii="Times New Roman Tj" w:hAnsi="Times New Roman Tj"/>
          <w:sz w:val="28"/>
          <w:szCs w:val="28"/>
        </w:rPr>
        <w:t>к</w:t>
      </w:r>
      <w:r w:rsidRPr="006A4561">
        <w:rPr>
          <w:rFonts w:ascii="Times New Roman Tj" w:hAnsi="Times New Roman Tj"/>
          <w:sz w:val="28"/>
          <w:szCs w:val="28"/>
        </w:rPr>
        <w:t xml:space="preserve">мили ихтисос ва бозомўзии кормандони соњаи маориф, Маркази љумњуриявии таълимию методии назди Вазорати маорифи Љумњурии Тољикистон, Маркази љумњуриявии муассисањои тањсилоти иловагии назди Вазорати маорифи Љумњурии Тољикистон, Маркази љумњуриявии технологияи информатсионї ва коммуникатсия, Маркази тањия, нашр ва муомилоти китобњои дарсї, илмию методї љињати иљрои ќарори Њукумати Љумњурии Тољикистон аз 30.06.2012, №334 «Дар бораи тасдиќи Стратегияи миллии рушди маорифи Љумњурии Тољикистон то соли 2020» тадбирњои амалї андешида, оид ба корњои </w:t>
      </w:r>
      <w:r w:rsidRPr="006A4561">
        <w:rPr>
          <w:rFonts w:ascii="Times New Roman Tj" w:hAnsi="Times New Roman Tj"/>
          <w:sz w:val="28"/>
          <w:szCs w:val="28"/>
        </w:rPr>
        <w:lastRenderedPageBreak/>
        <w:t>анљомдодашуда дар мўњлатњои муайяншуда ба Вазорати маорифи Љумњурии Тољикистон маълумот пешнињод намоянд.</w:t>
      </w:r>
    </w:p>
    <w:p w:rsidR="001877E7" w:rsidRPr="006A4561" w:rsidRDefault="001877E7" w:rsidP="002A00C8">
      <w:pPr>
        <w:numPr>
          <w:ilvl w:val="0"/>
          <w:numId w:val="104"/>
        </w:numPr>
        <w:tabs>
          <w:tab w:val="left" w:pos="-3119"/>
          <w:tab w:val="left" w:pos="0"/>
          <w:tab w:val="left" w:pos="851"/>
          <w:tab w:val="left" w:pos="1134"/>
        </w:tabs>
        <w:ind w:left="0" w:firstLine="567"/>
        <w:jc w:val="both"/>
        <w:rPr>
          <w:rFonts w:ascii="Times New Roman Tj" w:hAnsi="Times New Roman Tj"/>
          <w:sz w:val="28"/>
          <w:szCs w:val="28"/>
        </w:rPr>
      </w:pPr>
      <w:r w:rsidRPr="006A4561">
        <w:rPr>
          <w:rFonts w:ascii="Times New Roman Tj" w:hAnsi="Times New Roman Tj"/>
          <w:sz w:val="28"/>
          <w:szCs w:val="28"/>
        </w:rPr>
        <w:t>Ба сардорони Раёсати маорифи Вилояти Мухтори Кўњистони Бадахшон, вилоятњои Суѓду Хатлон, шањри Душанбе ва мудирони шўъбањои маорифи шањру ноњияњои тобеи љумњурї ва роњбарони муаассисањои таълимї супор</w:t>
      </w:r>
      <w:r w:rsidRPr="006A4561">
        <w:rPr>
          <w:rFonts w:ascii="Times New Roman Tj" w:hAnsi="Times New Roman Tj"/>
          <w:sz w:val="28"/>
          <w:szCs w:val="28"/>
        </w:rPr>
        <w:t>и</w:t>
      </w:r>
      <w:r w:rsidRPr="006A4561">
        <w:rPr>
          <w:rFonts w:ascii="Times New Roman Tj" w:hAnsi="Times New Roman Tj"/>
          <w:sz w:val="28"/>
          <w:szCs w:val="28"/>
        </w:rPr>
        <w:t>да шавад, ки:</w:t>
      </w:r>
    </w:p>
    <w:p w:rsidR="001877E7" w:rsidRPr="006A4561" w:rsidRDefault="001877E7" w:rsidP="002A00C8">
      <w:pPr>
        <w:numPr>
          <w:ilvl w:val="1"/>
          <w:numId w:val="104"/>
        </w:numPr>
        <w:tabs>
          <w:tab w:val="left" w:pos="-3119"/>
          <w:tab w:val="left" w:pos="0"/>
          <w:tab w:val="left" w:pos="1134"/>
        </w:tabs>
        <w:ind w:left="0" w:firstLine="567"/>
        <w:jc w:val="both"/>
        <w:rPr>
          <w:rFonts w:ascii="Times New Roman Tj" w:hAnsi="Times New Roman Tj"/>
          <w:sz w:val="28"/>
          <w:szCs w:val="28"/>
        </w:rPr>
      </w:pPr>
      <w:r w:rsidRPr="006A4561">
        <w:rPr>
          <w:rFonts w:ascii="Times New Roman Tj" w:hAnsi="Times New Roman Tj"/>
          <w:sz w:val="28"/>
          <w:szCs w:val="28"/>
        </w:rPr>
        <w:t>Дар асоси Наќшаи Вазорати маориф оид ба амалишавии Стратегияи миллии рушди маорифи Љумњурии Тољикистон то соли 2020 Наќшаи чорабинињои худро тањия намоянд.</w:t>
      </w:r>
    </w:p>
    <w:p w:rsidR="001877E7" w:rsidRPr="006A4561" w:rsidRDefault="001877E7" w:rsidP="001877E7">
      <w:pPr>
        <w:tabs>
          <w:tab w:val="left" w:pos="-3119"/>
          <w:tab w:val="left" w:pos="0"/>
          <w:tab w:val="left" w:pos="1134"/>
        </w:tabs>
        <w:ind w:firstLine="567"/>
        <w:jc w:val="both"/>
        <w:rPr>
          <w:rFonts w:ascii="Times New Roman Tj" w:hAnsi="Times New Roman Tj"/>
          <w:sz w:val="28"/>
          <w:szCs w:val="28"/>
        </w:rPr>
      </w:pPr>
      <w:r w:rsidRPr="006A4561">
        <w:rPr>
          <w:rFonts w:ascii="Times New Roman Tj" w:hAnsi="Times New Roman Tj"/>
          <w:sz w:val="28"/>
          <w:szCs w:val="28"/>
        </w:rPr>
        <w:t>6.2 .Оид ба рафти иљрои ќарори мазкур дар мўњлатњои муайяншуда њисоботи мукаммал ба Вазорати маорифи Љумњурии Тољикистон ирсол нам</w:t>
      </w:r>
      <w:r w:rsidRPr="006A4561">
        <w:rPr>
          <w:rFonts w:ascii="Times New Roman Tj" w:hAnsi="Times New Roman Tj"/>
          <w:sz w:val="28"/>
          <w:szCs w:val="28"/>
        </w:rPr>
        <w:t>о</w:t>
      </w:r>
      <w:r w:rsidRPr="006A4561">
        <w:rPr>
          <w:rFonts w:ascii="Times New Roman Tj" w:hAnsi="Times New Roman Tj"/>
          <w:sz w:val="28"/>
          <w:szCs w:val="28"/>
        </w:rPr>
        <w:t>янд.</w:t>
      </w:r>
    </w:p>
    <w:p w:rsidR="001877E7" w:rsidRPr="006A4561" w:rsidRDefault="001877E7" w:rsidP="002A00C8">
      <w:pPr>
        <w:numPr>
          <w:ilvl w:val="0"/>
          <w:numId w:val="104"/>
        </w:numPr>
        <w:tabs>
          <w:tab w:val="left" w:pos="-3119"/>
          <w:tab w:val="left" w:pos="993"/>
        </w:tabs>
        <w:ind w:left="0" w:firstLine="567"/>
        <w:jc w:val="both"/>
        <w:rPr>
          <w:rFonts w:ascii="Times New Roman Tj" w:hAnsi="Times New Roman Tj"/>
          <w:sz w:val="28"/>
          <w:szCs w:val="28"/>
        </w:rPr>
      </w:pPr>
      <w:r w:rsidRPr="006A4561">
        <w:rPr>
          <w:rFonts w:ascii="Times New Roman Tj" w:hAnsi="Times New Roman Tj"/>
          <w:sz w:val="28"/>
          <w:szCs w:val="28"/>
        </w:rPr>
        <w:t>Матбааи Вазорати маориф ва Маркази тањия, нашр ва муомилоти китобњои дарсї, илмию методї вазифадор карда шаванд, ки «Стратегияи ми</w:t>
      </w:r>
      <w:r w:rsidRPr="006A4561">
        <w:rPr>
          <w:rFonts w:ascii="Times New Roman Tj" w:hAnsi="Times New Roman Tj"/>
          <w:sz w:val="28"/>
          <w:szCs w:val="28"/>
        </w:rPr>
        <w:t>л</w:t>
      </w:r>
      <w:r w:rsidRPr="006A4561">
        <w:rPr>
          <w:rFonts w:ascii="Times New Roman Tj" w:hAnsi="Times New Roman Tj"/>
          <w:sz w:val="28"/>
          <w:szCs w:val="28"/>
        </w:rPr>
        <w:t>лии рушди маорифи Љумњурии Тољикистон то соли 2020» ва Наќшаи Вазор</w:t>
      </w:r>
      <w:r w:rsidRPr="006A4561">
        <w:rPr>
          <w:rFonts w:ascii="Times New Roman Tj" w:hAnsi="Times New Roman Tj"/>
          <w:sz w:val="28"/>
          <w:szCs w:val="28"/>
        </w:rPr>
        <w:t>а</w:t>
      </w:r>
      <w:r w:rsidRPr="006A4561">
        <w:rPr>
          <w:rFonts w:ascii="Times New Roman Tj" w:hAnsi="Times New Roman Tj"/>
          <w:sz w:val="28"/>
          <w:szCs w:val="28"/>
        </w:rPr>
        <w:t>ти маориф оид ба амалишавии Стратегияи миллии рушди маорифи Љумњурии Тољикистон то соли 2020-ро бо теъдоди 1000 нусха чоп ва дастраси муассисањои таълимии љумњурї гардонанд.</w:t>
      </w:r>
    </w:p>
    <w:p w:rsidR="001877E7" w:rsidRPr="006A4561" w:rsidRDefault="001877E7" w:rsidP="002A00C8">
      <w:pPr>
        <w:numPr>
          <w:ilvl w:val="0"/>
          <w:numId w:val="104"/>
        </w:numPr>
        <w:tabs>
          <w:tab w:val="left" w:pos="-3119"/>
          <w:tab w:val="left" w:pos="993"/>
          <w:tab w:val="left" w:pos="1500"/>
        </w:tabs>
        <w:ind w:left="0" w:firstLine="567"/>
        <w:jc w:val="both"/>
        <w:rPr>
          <w:rFonts w:ascii="Times New Roman Tj" w:hAnsi="Times New Roman Tj"/>
          <w:sz w:val="28"/>
          <w:szCs w:val="28"/>
        </w:rPr>
      </w:pPr>
      <w:r w:rsidRPr="006A4561">
        <w:rPr>
          <w:rFonts w:ascii="Times New Roman Tj" w:hAnsi="Times New Roman Tj"/>
          <w:sz w:val="28"/>
          <w:szCs w:val="28"/>
        </w:rPr>
        <w:t>Назорати иљрои фармоиши мазкур ба зиммаи муовини аввали Вазири маорифи Љумњурии Тољикистон Ф. Рањимов, муовинони Вазири маорифи Љумњурии Тољикистон Т. Мањмадова ва Ф. Исмонов гузошта шавад.</w:t>
      </w:r>
    </w:p>
    <w:p w:rsidR="001877E7" w:rsidRPr="006A4561" w:rsidRDefault="001877E7" w:rsidP="001877E7">
      <w:pPr>
        <w:tabs>
          <w:tab w:val="left" w:pos="-3119"/>
          <w:tab w:val="left" w:pos="3165"/>
        </w:tabs>
        <w:ind w:firstLine="567"/>
        <w:jc w:val="both"/>
        <w:rPr>
          <w:rFonts w:ascii="Times New Roman Tj" w:hAnsi="Times New Roman Tj"/>
          <w:sz w:val="28"/>
          <w:szCs w:val="28"/>
        </w:rPr>
      </w:pPr>
    </w:p>
    <w:p w:rsidR="001877E7" w:rsidRPr="006A4561" w:rsidRDefault="001877E7" w:rsidP="001877E7">
      <w:pPr>
        <w:tabs>
          <w:tab w:val="left" w:pos="3165"/>
        </w:tabs>
        <w:jc w:val="both"/>
        <w:rPr>
          <w:rFonts w:ascii="Times New Roman Tj" w:hAnsi="Times New Roman Tj"/>
          <w:sz w:val="28"/>
          <w:szCs w:val="28"/>
        </w:rPr>
      </w:pPr>
    </w:p>
    <w:p w:rsidR="001877E7" w:rsidRPr="006A4561" w:rsidRDefault="001877E7" w:rsidP="001877E7">
      <w:pPr>
        <w:rPr>
          <w:sz w:val="28"/>
          <w:szCs w:val="28"/>
        </w:rPr>
      </w:pPr>
      <w:r w:rsidRPr="006A4561">
        <w:rPr>
          <w:noProof/>
        </w:rPr>
        <w:drawing>
          <wp:inline distT="0" distB="0" distL="0" distR="0">
            <wp:extent cx="5925820" cy="653415"/>
            <wp:effectExtent l="19050" t="0" r="0" b="0"/>
            <wp:docPr id="15" name="Рисунок 15" descr="C5A18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5A18D3A"/>
                    <pic:cNvPicPr>
                      <a:picLocks noChangeAspect="1" noChangeArrowheads="1"/>
                    </pic:cNvPicPr>
                  </pic:nvPicPr>
                  <pic:blipFill>
                    <a:blip r:embed="rId12" cstate="print"/>
                    <a:srcRect/>
                    <a:stretch>
                      <a:fillRect/>
                    </a:stretch>
                  </pic:blipFill>
                  <pic:spPr bwMode="auto">
                    <a:xfrm>
                      <a:off x="0" y="0"/>
                      <a:ext cx="5925820" cy="653415"/>
                    </a:xfrm>
                    <a:prstGeom prst="rect">
                      <a:avLst/>
                    </a:prstGeom>
                    <a:noFill/>
                    <a:ln w="9525">
                      <a:noFill/>
                      <a:miter lim="800000"/>
                      <a:headEnd/>
                      <a:tailEnd/>
                    </a:ln>
                  </pic:spPr>
                </pic:pic>
              </a:graphicData>
            </a:graphic>
          </wp:inline>
        </w:drawing>
      </w:r>
    </w:p>
    <w:p w:rsidR="001877E7" w:rsidRPr="006A4561" w:rsidRDefault="001877E7" w:rsidP="001877E7">
      <w:pPr>
        <w:rPr>
          <w:sz w:val="28"/>
          <w:szCs w:val="28"/>
        </w:rPr>
      </w:pPr>
    </w:p>
    <w:p w:rsidR="001877E7" w:rsidRPr="006A4561" w:rsidRDefault="001877E7" w:rsidP="001877E7">
      <w:pPr>
        <w:rPr>
          <w:sz w:val="28"/>
          <w:szCs w:val="28"/>
        </w:rPr>
      </w:pPr>
    </w:p>
    <w:p w:rsidR="007E2AA7" w:rsidRPr="006A4561" w:rsidRDefault="007E2AA7"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353A0F" w:rsidRPr="006A4561" w:rsidRDefault="00353A0F" w:rsidP="001877E7">
      <w:pPr>
        <w:rPr>
          <w:bCs/>
        </w:rPr>
      </w:pPr>
    </w:p>
    <w:p w:rsidR="006A3316" w:rsidRPr="006A4561" w:rsidRDefault="006A3316" w:rsidP="001877E7">
      <w:pPr>
        <w:rPr>
          <w:bCs/>
        </w:rPr>
        <w:sectPr w:rsidR="006A3316" w:rsidRPr="006A4561" w:rsidSect="001877E7">
          <w:pgSz w:w="11906" w:h="16838"/>
          <w:pgMar w:top="851" w:right="851" w:bottom="1134" w:left="1418" w:header="709" w:footer="709" w:gutter="0"/>
          <w:cols w:space="708"/>
          <w:docGrid w:linePitch="360"/>
        </w:sectPr>
      </w:pPr>
    </w:p>
    <w:p w:rsidR="006A3316" w:rsidRPr="006A4561" w:rsidRDefault="006A3316" w:rsidP="006A3316">
      <w:pPr>
        <w:jc w:val="right"/>
        <w:rPr>
          <w:rFonts w:ascii="Times New Roman Tj" w:hAnsi="Times New Roman Tj"/>
          <w:b/>
          <w:sz w:val="26"/>
          <w:szCs w:val="26"/>
        </w:rPr>
      </w:pPr>
      <w:r w:rsidRPr="006A4561">
        <w:rPr>
          <w:noProof/>
        </w:rPr>
        <w:lastRenderedPageBreak/>
        <w:drawing>
          <wp:inline distT="0" distB="0" distL="0" distR="0">
            <wp:extent cx="2738638" cy="1063256"/>
            <wp:effectExtent l="19050" t="0" r="4562" b="0"/>
            <wp:docPr id="7" name="Рисунок 1" descr="5EE6AC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EE6ACE8"/>
                    <pic:cNvPicPr>
                      <a:picLocks noChangeAspect="1" noChangeArrowheads="1"/>
                    </pic:cNvPicPr>
                  </pic:nvPicPr>
                  <pic:blipFill>
                    <a:blip r:embed="rId13" cstate="print"/>
                    <a:srcRect/>
                    <a:stretch>
                      <a:fillRect/>
                    </a:stretch>
                  </pic:blipFill>
                  <pic:spPr bwMode="auto">
                    <a:xfrm>
                      <a:off x="0" y="0"/>
                      <a:ext cx="2739139" cy="1063451"/>
                    </a:xfrm>
                    <a:prstGeom prst="rect">
                      <a:avLst/>
                    </a:prstGeom>
                    <a:noFill/>
                    <a:ln w="9525">
                      <a:noFill/>
                      <a:miter lim="800000"/>
                      <a:headEnd/>
                      <a:tailEnd/>
                    </a:ln>
                  </pic:spPr>
                </pic:pic>
              </a:graphicData>
            </a:graphic>
          </wp:inline>
        </w:drawing>
      </w:r>
    </w:p>
    <w:p w:rsidR="006A3316" w:rsidRPr="006A4561" w:rsidRDefault="006A3316" w:rsidP="006A3316">
      <w:pPr>
        <w:jc w:val="center"/>
        <w:rPr>
          <w:rFonts w:ascii="Times New Roman Tj" w:hAnsi="Times New Roman Tj"/>
          <w:b/>
          <w:sz w:val="26"/>
          <w:szCs w:val="26"/>
        </w:rPr>
      </w:pPr>
      <w:r w:rsidRPr="006A4561">
        <w:rPr>
          <w:rFonts w:ascii="Times New Roman Tj" w:hAnsi="Times New Roman Tj"/>
          <w:b/>
          <w:sz w:val="26"/>
          <w:szCs w:val="26"/>
        </w:rPr>
        <w:t xml:space="preserve">Наќшаи </w:t>
      </w:r>
    </w:p>
    <w:p w:rsidR="006A3316" w:rsidRPr="006A4561" w:rsidRDefault="006A3316" w:rsidP="00E67458">
      <w:pPr>
        <w:jc w:val="center"/>
        <w:rPr>
          <w:rFonts w:ascii="Times New Roman Tj" w:hAnsi="Times New Roman Tj"/>
          <w:b/>
          <w:sz w:val="26"/>
          <w:szCs w:val="26"/>
        </w:rPr>
      </w:pPr>
      <w:r w:rsidRPr="006A4561">
        <w:rPr>
          <w:rFonts w:ascii="Times New Roman Tj" w:hAnsi="Times New Roman Tj"/>
          <w:b/>
          <w:sz w:val="26"/>
          <w:szCs w:val="26"/>
        </w:rPr>
        <w:t>чорабинињо оид ба рафти иљрои Наќшаи миёнам</w:t>
      </w:r>
      <w:r w:rsidR="00E67458" w:rsidRPr="006A4561">
        <w:rPr>
          <w:rFonts w:ascii="Times New Roman Tj" w:hAnsi="Times New Roman Tj"/>
          <w:b/>
          <w:sz w:val="26"/>
          <w:szCs w:val="26"/>
        </w:rPr>
        <w:t>у</w:t>
      </w:r>
      <w:r w:rsidRPr="006A4561">
        <w:rPr>
          <w:rFonts w:ascii="Times New Roman Tj" w:hAnsi="Times New Roman Tj"/>
          <w:b/>
          <w:sz w:val="26"/>
          <w:szCs w:val="26"/>
        </w:rPr>
        <w:t xml:space="preserve">њлати амалиёти </w:t>
      </w:r>
    </w:p>
    <w:p w:rsidR="006A3316" w:rsidRPr="006A4561" w:rsidRDefault="006A3316" w:rsidP="006A3316">
      <w:pPr>
        <w:jc w:val="center"/>
        <w:rPr>
          <w:rFonts w:ascii="Times New Roman Tj" w:hAnsi="Times New Roman Tj"/>
          <w:b/>
          <w:sz w:val="26"/>
          <w:szCs w:val="26"/>
        </w:rPr>
      </w:pPr>
      <w:r w:rsidRPr="006A4561">
        <w:rPr>
          <w:rFonts w:ascii="Times New Roman Tj" w:hAnsi="Times New Roman Tj"/>
          <w:b/>
          <w:sz w:val="26"/>
          <w:szCs w:val="26"/>
        </w:rPr>
        <w:t xml:space="preserve">Стратегияи рушди маорифи Љумњурии Тољикистон то соли 2020 </w:t>
      </w:r>
    </w:p>
    <w:p w:rsidR="006A3316" w:rsidRPr="006A4561" w:rsidRDefault="006A3316" w:rsidP="006A3316">
      <w:pPr>
        <w:rPr>
          <w:rFonts w:ascii="Times New Roman Tj" w:hAnsi="Times New Roman Tj"/>
          <w:sz w:val="26"/>
          <w:szCs w:val="26"/>
        </w:rPr>
      </w:pPr>
    </w:p>
    <w:tbl>
      <w:tblPr>
        <w:tblStyle w:val="aff1"/>
        <w:tblW w:w="15593" w:type="dxa"/>
        <w:tblInd w:w="-601" w:type="dxa"/>
        <w:tblLayout w:type="fixed"/>
        <w:tblLook w:val="04A0"/>
      </w:tblPr>
      <w:tblGrid>
        <w:gridCol w:w="567"/>
        <w:gridCol w:w="5246"/>
        <w:gridCol w:w="1275"/>
        <w:gridCol w:w="3543"/>
        <w:gridCol w:w="2127"/>
        <w:gridCol w:w="2835"/>
      </w:tblGrid>
      <w:tr w:rsidR="006A3316" w:rsidRPr="006A4561" w:rsidTr="006A3316">
        <w:tc>
          <w:tcPr>
            <w:tcW w:w="567" w:type="dxa"/>
          </w:tcPr>
          <w:p w:rsidR="006A3316" w:rsidRPr="006A4561" w:rsidRDefault="006A3316" w:rsidP="009B0DFD">
            <w:pPr>
              <w:rPr>
                <w:rFonts w:ascii="Times New Roman Tj" w:hAnsi="Times New Roman Tj"/>
                <w:b/>
                <w:sz w:val="26"/>
                <w:szCs w:val="26"/>
              </w:rPr>
            </w:pPr>
            <w:r w:rsidRPr="006A4561">
              <w:rPr>
                <w:rFonts w:ascii="Times New Roman Tj" w:hAnsi="Times New Roman Tj"/>
                <w:b/>
                <w:sz w:val="26"/>
                <w:szCs w:val="26"/>
              </w:rPr>
              <w:t>№</w:t>
            </w:r>
          </w:p>
          <w:p w:rsidR="006A3316" w:rsidRPr="006A4561" w:rsidRDefault="006A3316" w:rsidP="009B0DFD">
            <w:pPr>
              <w:rPr>
                <w:rFonts w:ascii="Times New Roman Tj" w:hAnsi="Times New Roman Tj"/>
                <w:b/>
                <w:sz w:val="26"/>
                <w:szCs w:val="26"/>
              </w:rPr>
            </w:pPr>
            <w:r w:rsidRPr="006A4561">
              <w:rPr>
                <w:rFonts w:ascii="Times New Roman Tj" w:hAnsi="Times New Roman Tj"/>
                <w:b/>
                <w:sz w:val="26"/>
                <w:szCs w:val="26"/>
              </w:rPr>
              <w:t>т/р</w:t>
            </w:r>
          </w:p>
        </w:tc>
        <w:tc>
          <w:tcPr>
            <w:tcW w:w="5246" w:type="dxa"/>
            <w:vAlign w:val="center"/>
          </w:tcPr>
          <w:p w:rsidR="006A3316" w:rsidRPr="006A4561" w:rsidRDefault="006A3316" w:rsidP="009B0DFD">
            <w:pPr>
              <w:jc w:val="center"/>
              <w:rPr>
                <w:rFonts w:ascii="Times New Roman Tj" w:hAnsi="Times New Roman Tj"/>
                <w:b/>
                <w:sz w:val="26"/>
                <w:szCs w:val="26"/>
              </w:rPr>
            </w:pPr>
            <w:r w:rsidRPr="006A4561">
              <w:rPr>
                <w:rFonts w:ascii="Times New Roman Tj" w:hAnsi="Times New Roman Tj"/>
                <w:b/>
                <w:sz w:val="26"/>
                <w:szCs w:val="26"/>
              </w:rPr>
              <w:t>Номгўи чорабинињо</w:t>
            </w:r>
          </w:p>
        </w:tc>
        <w:tc>
          <w:tcPr>
            <w:tcW w:w="1275" w:type="dxa"/>
            <w:vAlign w:val="center"/>
          </w:tcPr>
          <w:p w:rsidR="006A3316" w:rsidRPr="006A4561" w:rsidRDefault="006A3316" w:rsidP="008D454C">
            <w:pPr>
              <w:ind w:right="-108"/>
              <w:jc w:val="center"/>
              <w:rPr>
                <w:rFonts w:ascii="Times New Roman Tj" w:hAnsi="Times New Roman Tj"/>
                <w:b/>
                <w:sz w:val="26"/>
                <w:szCs w:val="26"/>
              </w:rPr>
            </w:pPr>
            <w:r w:rsidRPr="006A4561">
              <w:rPr>
                <w:rFonts w:ascii="Times New Roman Tj" w:hAnsi="Times New Roman Tj"/>
                <w:b/>
                <w:sz w:val="26"/>
                <w:szCs w:val="26"/>
              </w:rPr>
              <w:t>М</w:t>
            </w:r>
            <w:r w:rsidR="008D454C" w:rsidRPr="006A4561">
              <w:rPr>
                <w:rFonts w:ascii="Times New Roman Tj" w:hAnsi="Times New Roman Tj"/>
                <w:b/>
                <w:sz w:val="26"/>
                <w:szCs w:val="26"/>
              </w:rPr>
              <w:t>у</w:t>
            </w:r>
            <w:r w:rsidRPr="006A4561">
              <w:rPr>
                <w:rFonts w:ascii="Times New Roman Tj" w:hAnsi="Times New Roman Tj"/>
                <w:b/>
                <w:sz w:val="26"/>
                <w:szCs w:val="26"/>
              </w:rPr>
              <w:t xml:space="preserve">њлати </w:t>
            </w:r>
          </w:p>
          <w:p w:rsidR="006A3316" w:rsidRPr="006A4561" w:rsidRDefault="006A3316" w:rsidP="009B0DFD">
            <w:pPr>
              <w:jc w:val="center"/>
              <w:rPr>
                <w:rFonts w:ascii="Times New Roman Tj" w:hAnsi="Times New Roman Tj"/>
                <w:b/>
                <w:sz w:val="26"/>
                <w:szCs w:val="26"/>
              </w:rPr>
            </w:pPr>
            <w:r w:rsidRPr="006A4561">
              <w:rPr>
                <w:rFonts w:ascii="Times New Roman Tj" w:hAnsi="Times New Roman Tj"/>
                <w:b/>
                <w:sz w:val="26"/>
                <w:szCs w:val="26"/>
              </w:rPr>
              <w:t>иљро</w:t>
            </w:r>
          </w:p>
        </w:tc>
        <w:tc>
          <w:tcPr>
            <w:tcW w:w="3543" w:type="dxa"/>
            <w:vAlign w:val="center"/>
          </w:tcPr>
          <w:p w:rsidR="006A3316" w:rsidRPr="006A4561" w:rsidRDefault="006A3316" w:rsidP="009B0DFD">
            <w:pPr>
              <w:jc w:val="center"/>
              <w:rPr>
                <w:rFonts w:ascii="Times New Roman Tj" w:hAnsi="Times New Roman Tj"/>
                <w:b/>
                <w:sz w:val="26"/>
                <w:szCs w:val="26"/>
              </w:rPr>
            </w:pPr>
            <w:r w:rsidRPr="006A4561">
              <w:rPr>
                <w:rFonts w:ascii="Times New Roman Tj" w:hAnsi="Times New Roman Tj"/>
                <w:b/>
                <w:sz w:val="26"/>
                <w:szCs w:val="26"/>
              </w:rPr>
              <w:t>Иљрокунанда</w:t>
            </w:r>
          </w:p>
        </w:tc>
        <w:tc>
          <w:tcPr>
            <w:tcW w:w="2127" w:type="dxa"/>
            <w:vAlign w:val="center"/>
          </w:tcPr>
          <w:p w:rsidR="006A3316" w:rsidRPr="006A4561" w:rsidRDefault="006A3316" w:rsidP="009B0DFD">
            <w:pPr>
              <w:jc w:val="center"/>
              <w:rPr>
                <w:rFonts w:ascii="Times New Roman Tj" w:hAnsi="Times New Roman Tj"/>
                <w:b/>
                <w:sz w:val="26"/>
                <w:szCs w:val="26"/>
              </w:rPr>
            </w:pPr>
            <w:r w:rsidRPr="006A4561">
              <w:rPr>
                <w:rFonts w:ascii="Times New Roman Tj" w:hAnsi="Times New Roman Tj"/>
                <w:b/>
                <w:sz w:val="26"/>
                <w:szCs w:val="26"/>
              </w:rPr>
              <w:t>Масъулин</w:t>
            </w:r>
          </w:p>
        </w:tc>
        <w:tc>
          <w:tcPr>
            <w:tcW w:w="2835" w:type="dxa"/>
            <w:vAlign w:val="center"/>
          </w:tcPr>
          <w:p w:rsidR="006A3316" w:rsidRPr="006A4561" w:rsidRDefault="006A3316" w:rsidP="009B0DFD">
            <w:pPr>
              <w:jc w:val="center"/>
              <w:rPr>
                <w:rFonts w:ascii="Times New Roman Tj" w:hAnsi="Times New Roman Tj"/>
                <w:b/>
                <w:sz w:val="26"/>
                <w:szCs w:val="26"/>
              </w:rPr>
            </w:pPr>
            <w:r w:rsidRPr="006A4561">
              <w:rPr>
                <w:rFonts w:ascii="Times New Roman Tj" w:hAnsi="Times New Roman Tj"/>
                <w:b/>
                <w:sz w:val="26"/>
                <w:szCs w:val="26"/>
              </w:rPr>
              <w:t>Шакли иљро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rPr>
            </w:pPr>
          </w:p>
        </w:tc>
        <w:tc>
          <w:tcPr>
            <w:tcW w:w="5246" w:type="dxa"/>
          </w:tcPr>
          <w:p w:rsidR="006A3316" w:rsidRPr="006A4561" w:rsidRDefault="006A3316" w:rsidP="009B0DFD">
            <w:pPr>
              <w:rPr>
                <w:rFonts w:ascii="Times New Roman Tj" w:hAnsi="Times New Roman Tj"/>
                <w:sz w:val="26"/>
                <w:szCs w:val="26"/>
                <w:lang w:val="tg-Cyrl-TJ"/>
              </w:rPr>
            </w:pPr>
            <w:r w:rsidRPr="006A4561">
              <w:rPr>
                <w:rFonts w:ascii="Times New Roman Tj" w:hAnsi="Times New Roman Tj" w:cs="Calibri"/>
                <w:iCs/>
                <w:sz w:val="26"/>
                <w:szCs w:val="26"/>
              </w:rPr>
              <w:t xml:space="preserve">Аз нав дида баромадани стандартњои </w:t>
            </w:r>
            <w:r w:rsidR="00B51446" w:rsidRPr="006A4561">
              <w:rPr>
                <w:rFonts w:ascii="Times New Roman Tj" w:hAnsi="Times New Roman Tj" w:cs="Calibri"/>
                <w:iCs/>
                <w:sz w:val="26"/>
                <w:szCs w:val="26"/>
              </w:rPr>
              <w:t>давл</w:t>
            </w:r>
            <w:r w:rsidR="00B51446" w:rsidRPr="006A4561">
              <w:rPr>
                <w:rFonts w:ascii="Times New Roman Tj" w:hAnsi="Times New Roman Tj" w:cs="Calibri"/>
                <w:iCs/>
                <w:sz w:val="26"/>
                <w:szCs w:val="26"/>
              </w:rPr>
              <w:t>а</w:t>
            </w:r>
            <w:r w:rsidR="00B51446" w:rsidRPr="006A4561">
              <w:rPr>
                <w:rFonts w:ascii="Times New Roman Tj" w:hAnsi="Times New Roman Tj" w:cs="Calibri"/>
                <w:iCs/>
                <w:sz w:val="26"/>
                <w:szCs w:val="26"/>
              </w:rPr>
              <w:t xml:space="preserve">тии </w:t>
            </w:r>
            <w:r w:rsidRPr="006A4561">
              <w:rPr>
                <w:rFonts w:ascii="Times New Roman Tj" w:hAnsi="Times New Roman Tj" w:cs="Calibri"/>
                <w:iCs/>
                <w:sz w:val="26"/>
                <w:szCs w:val="26"/>
              </w:rPr>
              <w:t>тањсилоти томактабї</w:t>
            </w:r>
          </w:p>
        </w:tc>
        <w:tc>
          <w:tcPr>
            <w:tcW w:w="1275" w:type="dxa"/>
            <w:vAlign w:val="center"/>
          </w:tcPr>
          <w:p w:rsidR="006A3316" w:rsidRPr="006A4561" w:rsidRDefault="006A3316" w:rsidP="009B0DFD">
            <w:pPr>
              <w:ind w:left="-108" w:right="-108"/>
              <w:jc w:val="center"/>
              <w:rPr>
                <w:rFonts w:ascii="Times New Roman Tj" w:hAnsi="Times New Roman Tj"/>
                <w:sz w:val="26"/>
                <w:szCs w:val="26"/>
              </w:rPr>
            </w:pPr>
            <w:r w:rsidRPr="006A4561">
              <w:rPr>
                <w:rFonts w:ascii="Times New Roman Tj" w:hAnsi="Times New Roman Tj"/>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rPr>
            </w:pPr>
            <w:r w:rsidRPr="006A4561">
              <w:rPr>
                <w:rFonts w:ascii="Times New Roman Tj" w:hAnsi="Times New Roman Tj"/>
                <w:sz w:val="26"/>
                <w:szCs w:val="26"/>
              </w:rPr>
              <w:t>Академияи тањсилоти Тољикистон</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tc>
        <w:tc>
          <w:tcPr>
            <w:tcW w:w="2835" w:type="dxa"/>
            <w:vAlign w:val="center"/>
          </w:tcPr>
          <w:p w:rsidR="006A3316" w:rsidRPr="006A4561" w:rsidRDefault="006A3316" w:rsidP="009B0DFD">
            <w:pPr>
              <w:ind w:right="-59"/>
              <w:rPr>
                <w:rFonts w:ascii="Times New Roman Tj" w:hAnsi="Times New Roman Tj"/>
                <w:bCs/>
                <w:sz w:val="26"/>
                <w:szCs w:val="26"/>
                <w:lang w:val="az-Cyrl-AZ"/>
              </w:rPr>
            </w:pPr>
            <w:r w:rsidRPr="006A4561">
              <w:rPr>
                <w:rFonts w:ascii="Times New Roman Tj" w:hAnsi="Times New Roman Tj"/>
                <w:bCs/>
                <w:sz w:val="26"/>
                <w:szCs w:val="26"/>
                <w:lang w:val="az-Cyrl-AZ"/>
              </w:rPr>
              <w:t>Лоињаи стандартњо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rPr>
            </w:pPr>
          </w:p>
        </w:tc>
        <w:tc>
          <w:tcPr>
            <w:tcW w:w="5246" w:type="dxa"/>
          </w:tcPr>
          <w:p w:rsidR="006A3316" w:rsidRPr="006A4561" w:rsidRDefault="00B51446" w:rsidP="009B0DFD">
            <w:pPr>
              <w:rPr>
                <w:rFonts w:ascii="Times New Roman Tj" w:hAnsi="Times New Roman Tj"/>
                <w:sz w:val="26"/>
                <w:szCs w:val="26"/>
                <w:lang w:val="tg-Cyrl-TJ"/>
              </w:rPr>
            </w:pPr>
            <w:r w:rsidRPr="006A4561">
              <w:rPr>
                <w:rFonts w:ascii="Times New Roman Tj" w:hAnsi="Times New Roman Tj" w:cs="Calibri"/>
                <w:sz w:val="26"/>
                <w:szCs w:val="26"/>
              </w:rPr>
              <w:t>Аз нав дида баромадани талабот ба зинаи инкишофи барваќтии кўдак ва тањияи барномањои тањсилоти томактабї</w:t>
            </w:r>
            <w:r w:rsidRPr="006A4561">
              <w:rPr>
                <w:rFonts w:ascii="Times New Roman Tj" w:hAnsi="Times New Roman Tj"/>
                <w:sz w:val="26"/>
                <w:szCs w:val="26"/>
                <w:lang w:val="tg-Cyrl-TJ"/>
              </w:rPr>
              <w:t xml:space="preserve"> </w:t>
            </w:r>
          </w:p>
        </w:tc>
        <w:tc>
          <w:tcPr>
            <w:tcW w:w="1275" w:type="dxa"/>
            <w:vAlign w:val="center"/>
          </w:tcPr>
          <w:p w:rsidR="006A3316" w:rsidRPr="006A4561" w:rsidRDefault="006A3316" w:rsidP="009B0DFD">
            <w:pPr>
              <w:ind w:left="-108" w:right="-108"/>
              <w:jc w:val="center"/>
              <w:rPr>
                <w:rFonts w:ascii="Times New Roman Tj" w:hAnsi="Times New Roman Tj"/>
                <w:sz w:val="26"/>
                <w:szCs w:val="26"/>
              </w:rPr>
            </w:pPr>
            <w:r w:rsidRPr="006A4561">
              <w:rPr>
                <w:rFonts w:ascii="Times New Roman Tj" w:hAnsi="Times New Roman Tj"/>
                <w:sz w:val="26"/>
                <w:szCs w:val="26"/>
              </w:rPr>
              <w:t>2014</w:t>
            </w:r>
          </w:p>
        </w:tc>
        <w:tc>
          <w:tcPr>
            <w:tcW w:w="3543" w:type="dxa"/>
            <w:vAlign w:val="center"/>
          </w:tcPr>
          <w:p w:rsidR="006A3316" w:rsidRPr="006A4561" w:rsidRDefault="006A3316" w:rsidP="009B0DFD">
            <w:pPr>
              <w:ind w:right="-108"/>
              <w:rPr>
                <w:rFonts w:ascii="Times New Roman Tj" w:hAnsi="Times New Roman Tj"/>
                <w:sz w:val="26"/>
                <w:szCs w:val="26"/>
              </w:rPr>
            </w:pPr>
            <w:r w:rsidRPr="006A4561">
              <w:rPr>
                <w:rFonts w:ascii="Times New Roman Tj" w:hAnsi="Times New Roman Tj"/>
                <w:sz w:val="26"/>
                <w:szCs w:val="26"/>
              </w:rPr>
              <w:t>Раёсати тањсилоти томакта-бї ва миёнаи умумї, Академияи тањсилоти Тољикистон</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tc>
        <w:tc>
          <w:tcPr>
            <w:tcW w:w="2835" w:type="dxa"/>
            <w:vAlign w:val="center"/>
          </w:tcPr>
          <w:p w:rsidR="006A3316" w:rsidRPr="006A4561" w:rsidRDefault="006A3316" w:rsidP="009B0DFD">
            <w:pPr>
              <w:ind w:right="-59"/>
              <w:rPr>
                <w:rFonts w:ascii="Times New Roman Tj" w:hAnsi="Times New Roman Tj"/>
                <w:bCs/>
                <w:sz w:val="26"/>
                <w:szCs w:val="26"/>
                <w:lang w:val="az-Cyrl-AZ"/>
              </w:rPr>
            </w:pPr>
            <w:r w:rsidRPr="006A4561">
              <w:rPr>
                <w:rFonts w:ascii="Times New Roman Tj" w:hAnsi="Times New Roman Tj"/>
                <w:bCs/>
                <w:sz w:val="26"/>
                <w:szCs w:val="26"/>
                <w:lang w:val="az-Cyrl-AZ"/>
              </w:rPr>
              <w:t>Тањия ва тасдиќи 4 барнома</w:t>
            </w:r>
            <w:r w:rsidR="00B51446" w:rsidRPr="006A4561">
              <w:rPr>
                <w:rFonts w:ascii="Times New Roman Tj" w:hAnsi="Times New Roman Tj"/>
                <w:bCs/>
                <w:sz w:val="26"/>
                <w:szCs w:val="26"/>
                <w:lang w:val="az-Cyrl-AZ"/>
              </w:rPr>
              <w:t>.</w:t>
            </w:r>
          </w:p>
          <w:p w:rsidR="00B51446" w:rsidRPr="006A4561" w:rsidRDefault="00B51446" w:rsidP="00B51446">
            <w:pPr>
              <w:ind w:right="-59"/>
              <w:rPr>
                <w:rFonts w:ascii="Times New Roman Tj" w:hAnsi="Times New Roman Tj"/>
                <w:bCs/>
                <w:sz w:val="26"/>
                <w:szCs w:val="26"/>
                <w:lang w:val="az-Cyrl-AZ"/>
              </w:rPr>
            </w:pPr>
            <w:r w:rsidRPr="006A4561">
              <w:rPr>
                <w:rFonts w:ascii="Times New Roman Tj" w:hAnsi="Times New Roman Tj"/>
                <w:sz w:val="26"/>
                <w:szCs w:val="26"/>
              </w:rPr>
              <w:t>Тасдиќи варианти таљдиди назаршудаи талаботи зинаи инк</w:t>
            </w:r>
            <w:r w:rsidRPr="006A4561">
              <w:rPr>
                <w:rFonts w:ascii="Times New Roman Tj" w:hAnsi="Times New Roman Tj"/>
                <w:sz w:val="26"/>
                <w:szCs w:val="26"/>
              </w:rPr>
              <w:t>и</w:t>
            </w:r>
            <w:r w:rsidRPr="006A4561">
              <w:rPr>
                <w:rFonts w:ascii="Times New Roman Tj" w:hAnsi="Times New Roman Tj"/>
                <w:sz w:val="26"/>
                <w:szCs w:val="26"/>
              </w:rPr>
              <w:t xml:space="preserve">шофи барваќтї </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tcPr>
          <w:p w:rsidR="006A3316" w:rsidRPr="006A4561" w:rsidRDefault="006A3316" w:rsidP="009B0DFD">
            <w:pPr>
              <w:ind w:right="-107"/>
              <w:rPr>
                <w:rFonts w:ascii="Times New Roman Tj" w:hAnsi="Times New Roman Tj"/>
                <w:sz w:val="26"/>
                <w:szCs w:val="26"/>
                <w:lang w:val="tt-RU"/>
              </w:rPr>
            </w:pPr>
            <w:r w:rsidRPr="006A4561">
              <w:rPr>
                <w:rFonts w:ascii="Times New Roman Tj" w:hAnsi="Times New Roman Tj" w:cs="Calibri"/>
                <w:sz w:val="26"/>
                <w:szCs w:val="26"/>
                <w:lang w:val="tt-RU"/>
              </w:rPr>
              <w:t xml:space="preserve">Тањия ва амалисозии барномањои такмили </w:t>
            </w:r>
            <w:r w:rsidR="00B51446" w:rsidRPr="006A4561">
              <w:rPr>
                <w:rFonts w:ascii="Times New Roman Tj" w:hAnsi="Times New Roman Tj" w:cs="Calibri"/>
                <w:sz w:val="26"/>
                <w:szCs w:val="26"/>
              </w:rPr>
              <w:t>ихтисос ва бозомўзии њайат барои ташкили гурўњњои кўтоњмуддат, марказњои инкиш</w:t>
            </w:r>
            <w:r w:rsidR="00B51446" w:rsidRPr="006A4561">
              <w:rPr>
                <w:rFonts w:ascii="Times New Roman Tj" w:hAnsi="Times New Roman Tj" w:cs="Calibri"/>
                <w:sz w:val="26"/>
                <w:szCs w:val="26"/>
              </w:rPr>
              <w:t>о</w:t>
            </w:r>
            <w:r w:rsidR="00B51446" w:rsidRPr="006A4561">
              <w:rPr>
                <w:rFonts w:ascii="Times New Roman Tj" w:hAnsi="Times New Roman Tj" w:cs="Calibri"/>
                <w:sz w:val="26"/>
                <w:szCs w:val="26"/>
              </w:rPr>
              <w:t>фи кўдакон, кўдакистонњои оилавї ва дигар намудњои тарбияи томактабї</w:t>
            </w:r>
          </w:p>
        </w:tc>
        <w:tc>
          <w:tcPr>
            <w:tcW w:w="1275" w:type="dxa"/>
            <w:vAlign w:val="center"/>
          </w:tcPr>
          <w:p w:rsidR="006A3316" w:rsidRPr="006A4561" w:rsidRDefault="006A3316" w:rsidP="009B0DFD">
            <w:pPr>
              <w:ind w:left="-108" w:right="-108"/>
              <w:jc w:val="center"/>
              <w:rPr>
                <w:rFonts w:ascii="Times New Roman Tj" w:hAnsi="Times New Roman Tj"/>
                <w:sz w:val="26"/>
                <w:szCs w:val="26"/>
              </w:rPr>
            </w:pPr>
            <w:r w:rsidRPr="006A4561">
              <w:rPr>
                <w:rFonts w:ascii="Times New Roman Tj" w:hAnsi="Times New Roman Tj"/>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rPr>
            </w:pPr>
            <w:r w:rsidRPr="006A4561">
              <w:rPr>
                <w:rFonts w:ascii="Times New Roman Tj" w:hAnsi="Times New Roman Tj"/>
                <w:sz w:val="26"/>
                <w:szCs w:val="26"/>
              </w:rPr>
              <w:t>Раёсати тањсилоти томакта-бї ва миёнаи умумї, Академияи тањсилоти Тољикистон бо зерсохторњои худ, муасси-сањои тањсилоти касбї</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Назирова Л.Ќ.</w:t>
            </w:r>
          </w:p>
        </w:tc>
        <w:tc>
          <w:tcPr>
            <w:tcW w:w="2835" w:type="dxa"/>
            <w:vAlign w:val="center"/>
          </w:tcPr>
          <w:p w:rsidR="00B51446" w:rsidRPr="006A4561" w:rsidRDefault="00B51446" w:rsidP="00B51446">
            <w:pPr>
              <w:ind w:right="-59"/>
              <w:rPr>
                <w:rFonts w:ascii="Times New Roman Tj" w:hAnsi="Times New Roman Tj"/>
                <w:bCs/>
                <w:sz w:val="26"/>
                <w:szCs w:val="26"/>
                <w:lang w:val="az-Cyrl-AZ"/>
              </w:rPr>
            </w:pPr>
            <w:r w:rsidRPr="006A4561">
              <w:rPr>
                <w:rFonts w:ascii="Times New Roman Tj" w:hAnsi="Times New Roman Tj"/>
                <w:sz w:val="26"/>
                <w:szCs w:val="26"/>
              </w:rPr>
              <w:t>Коркарди барномањои такмили ихтисос ва бозомўзї ва ташкили курсњои дахлдор</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cs="Calibri"/>
                <w:sz w:val="26"/>
                <w:szCs w:val="26"/>
                <w:lang w:val="tt-RU"/>
              </w:rPr>
              <w:t xml:space="preserve">Ташаккули механизмњои дастгирии </w:t>
            </w:r>
            <w:r w:rsidR="00B51446" w:rsidRPr="006A4561">
              <w:rPr>
                <w:rFonts w:ascii="Times New Roman Tj" w:hAnsi="Times New Roman Tj" w:cs="Calibri"/>
                <w:sz w:val="26"/>
                <w:szCs w:val="26"/>
              </w:rPr>
              <w:t>давл</w:t>
            </w:r>
            <w:r w:rsidR="00B51446" w:rsidRPr="006A4561">
              <w:rPr>
                <w:rFonts w:ascii="Times New Roman Tj" w:hAnsi="Times New Roman Tj" w:cs="Calibri"/>
                <w:sz w:val="26"/>
                <w:szCs w:val="26"/>
              </w:rPr>
              <w:t>а</w:t>
            </w:r>
            <w:r w:rsidR="00B51446" w:rsidRPr="006A4561">
              <w:rPr>
                <w:rFonts w:ascii="Times New Roman Tj" w:hAnsi="Times New Roman Tj" w:cs="Calibri"/>
                <w:sz w:val="26"/>
                <w:szCs w:val="26"/>
              </w:rPr>
              <w:t>тии</w:t>
            </w:r>
            <w:r w:rsidR="00B51446" w:rsidRPr="006A4561">
              <w:rPr>
                <w:rFonts w:ascii="Times New Roman Tj" w:hAnsi="Times New Roman Tj" w:cs="Calibri"/>
                <w:sz w:val="26"/>
                <w:szCs w:val="26"/>
                <w:lang w:val="tt-RU"/>
              </w:rPr>
              <w:t xml:space="preserve"> </w:t>
            </w:r>
            <w:r w:rsidRPr="006A4561">
              <w:rPr>
                <w:rFonts w:ascii="Times New Roman Tj" w:hAnsi="Times New Roman Tj" w:cs="Calibri"/>
                <w:sz w:val="26"/>
                <w:szCs w:val="26"/>
                <w:lang w:val="tt-RU"/>
              </w:rPr>
              <w:t>рушди шаклњои гуногуни тањсилоти томактабї</w:t>
            </w:r>
          </w:p>
        </w:tc>
        <w:tc>
          <w:tcPr>
            <w:tcW w:w="1275" w:type="dxa"/>
            <w:vAlign w:val="center"/>
          </w:tcPr>
          <w:p w:rsidR="006A3316" w:rsidRPr="006A4561" w:rsidRDefault="006A3316" w:rsidP="009B0DFD">
            <w:pPr>
              <w:ind w:left="-108" w:right="-108"/>
              <w:jc w:val="center"/>
              <w:rPr>
                <w:rFonts w:ascii="Times New Roman Tj" w:hAnsi="Times New Roman Tj"/>
                <w:sz w:val="26"/>
                <w:szCs w:val="26"/>
                <w:lang w:val="tt-RU"/>
              </w:rPr>
            </w:pPr>
            <w:r w:rsidRPr="006A4561">
              <w:rPr>
                <w:rFonts w:ascii="Times New Roman Tj" w:hAnsi="Times New Roman Tj"/>
                <w:sz w:val="26"/>
                <w:szCs w:val="26"/>
              </w:rPr>
              <w:t>2012-2013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Академияи тањсилоти Тољикистон</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Каримова И.Х.</w:t>
            </w:r>
          </w:p>
        </w:tc>
        <w:tc>
          <w:tcPr>
            <w:tcW w:w="2835" w:type="dxa"/>
            <w:vAlign w:val="center"/>
          </w:tcPr>
          <w:p w:rsidR="006A3316" w:rsidRPr="006A4561" w:rsidRDefault="006A3316" w:rsidP="009B0DFD">
            <w:pPr>
              <w:ind w:right="-59"/>
              <w:rPr>
                <w:rFonts w:ascii="Times New Roman Tj" w:hAnsi="Times New Roman Tj"/>
                <w:bCs/>
                <w:sz w:val="26"/>
                <w:szCs w:val="26"/>
                <w:lang w:val="az-Cyrl-AZ"/>
              </w:rPr>
            </w:pPr>
            <w:r w:rsidRPr="006A4561">
              <w:rPr>
                <w:rFonts w:ascii="Times New Roman Tj" w:hAnsi="Times New Roman Tj"/>
                <w:bCs/>
                <w:sz w:val="26"/>
                <w:szCs w:val="26"/>
                <w:lang w:val="az-Cyrl-AZ"/>
              </w:rPr>
              <w:t>Лоињаи Ќонун “Дар бораи тањсилоти томактабї”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tcPr>
          <w:p w:rsidR="00B51446" w:rsidRPr="006A4561" w:rsidRDefault="00B51446" w:rsidP="009B0DFD">
            <w:pPr>
              <w:rPr>
                <w:rFonts w:ascii="Times New Roman Tj" w:hAnsi="Times New Roman Tj" w:cs="Calibri"/>
                <w:sz w:val="26"/>
                <w:szCs w:val="26"/>
                <w:lang w:val="tt-RU"/>
              </w:rPr>
            </w:pPr>
            <w:r w:rsidRPr="006A4561">
              <w:rPr>
                <w:rFonts w:ascii="Times New Roman Tj" w:hAnsi="Times New Roman Tj" w:cs="Calibri"/>
                <w:sz w:val="26"/>
                <w:szCs w:val="26"/>
              </w:rPr>
              <w:t>Дастрас намудани таљњизот ва маводи таълимї барои бунёди заминаи моддию техникї барои моделњои алтернативии тањсилоти томактабї</w:t>
            </w:r>
          </w:p>
        </w:tc>
        <w:tc>
          <w:tcPr>
            <w:tcW w:w="1275" w:type="dxa"/>
            <w:vAlign w:val="center"/>
          </w:tcPr>
          <w:p w:rsidR="006A3316" w:rsidRPr="006A4561" w:rsidRDefault="006A3316" w:rsidP="009B0DFD">
            <w:pPr>
              <w:ind w:left="-108" w:right="-108"/>
              <w:jc w:val="center"/>
              <w:rPr>
                <w:rFonts w:ascii="Times New Roman Tj" w:hAnsi="Times New Roman Tj"/>
                <w:sz w:val="26"/>
                <w:szCs w:val="26"/>
                <w:lang w:val="tt-RU"/>
              </w:rPr>
            </w:pPr>
            <w:r w:rsidRPr="006A4561">
              <w:rPr>
                <w:rFonts w:ascii="Times New Roman Tj" w:hAnsi="Times New Roman Tj"/>
                <w:sz w:val="26"/>
                <w:szCs w:val="26"/>
              </w:rPr>
              <w:t>2012-2014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томакта-бї ва миёнаи умумї</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lang w:val="tt-RU"/>
              </w:rPr>
            </w:pPr>
          </w:p>
        </w:tc>
        <w:tc>
          <w:tcPr>
            <w:tcW w:w="2835" w:type="dxa"/>
            <w:vAlign w:val="center"/>
          </w:tcPr>
          <w:p w:rsidR="00B51446" w:rsidRPr="006A4561" w:rsidRDefault="00B51446" w:rsidP="00B51446">
            <w:pPr>
              <w:ind w:left="34" w:right="-59"/>
              <w:rPr>
                <w:rFonts w:ascii="Times New Roman Tj" w:hAnsi="Times New Roman Tj"/>
                <w:bCs/>
                <w:sz w:val="26"/>
                <w:szCs w:val="26"/>
                <w:lang w:val="az-Cyrl-AZ"/>
              </w:rPr>
            </w:pPr>
            <w:r w:rsidRPr="006A4561">
              <w:rPr>
                <w:rFonts w:ascii="Times New Roman Tj" w:hAnsi="Times New Roman Tj"/>
                <w:sz w:val="26"/>
                <w:szCs w:val="26"/>
              </w:rPr>
              <w:t xml:space="preserve">Миќдори моделњои алтернативии кушода ва љињозонидашудаи тањсилоти томактабї </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tcPr>
          <w:p w:rsidR="00B51446" w:rsidRPr="006A4561" w:rsidRDefault="00B51446" w:rsidP="009B0DFD">
            <w:pPr>
              <w:ind w:right="-107"/>
              <w:rPr>
                <w:rFonts w:ascii="Times New Roman Tj" w:hAnsi="Times New Roman Tj" w:cs="Calibri"/>
                <w:sz w:val="26"/>
                <w:szCs w:val="26"/>
                <w:lang w:val="tt-RU"/>
              </w:rPr>
            </w:pPr>
            <w:r w:rsidRPr="006A4561">
              <w:rPr>
                <w:rFonts w:ascii="Times New Roman Tj" w:hAnsi="Times New Roman Tj" w:cs="Calibri"/>
                <w:sz w:val="26"/>
                <w:szCs w:val="26"/>
              </w:rPr>
              <w:t>Тањияи тадбирњои мушаххас оид ба бунёди механизмњои амалисозии Консепсияи ми</w:t>
            </w:r>
            <w:r w:rsidRPr="006A4561">
              <w:rPr>
                <w:rFonts w:ascii="Times New Roman Tj" w:hAnsi="Times New Roman Tj" w:cs="Calibri"/>
                <w:sz w:val="26"/>
                <w:szCs w:val="26"/>
              </w:rPr>
              <w:t>л</w:t>
            </w:r>
            <w:r w:rsidRPr="006A4561">
              <w:rPr>
                <w:rFonts w:ascii="Times New Roman Tj" w:hAnsi="Times New Roman Tj" w:cs="Calibri"/>
                <w:sz w:val="26"/>
                <w:szCs w:val="26"/>
              </w:rPr>
              <w:t>лии тањсилоти инклюзивї барои кўдакони эњтиёљоти махсусдошта дар давраи солњои 2012-2015</w:t>
            </w:r>
          </w:p>
        </w:tc>
        <w:tc>
          <w:tcPr>
            <w:tcW w:w="1275" w:type="dxa"/>
            <w:vAlign w:val="center"/>
          </w:tcPr>
          <w:p w:rsidR="006A3316" w:rsidRPr="006A4561" w:rsidRDefault="006A3316" w:rsidP="009B0DFD">
            <w:pPr>
              <w:ind w:left="-108" w:right="-108"/>
              <w:jc w:val="center"/>
              <w:rPr>
                <w:rFonts w:ascii="Times New Roman Tj" w:hAnsi="Times New Roman Tj"/>
                <w:sz w:val="26"/>
                <w:szCs w:val="26"/>
                <w:lang w:val="tt-RU"/>
              </w:rPr>
            </w:pPr>
            <w:r w:rsidRPr="006A4561">
              <w:rPr>
                <w:rFonts w:ascii="Times New Roman Tj" w:hAnsi="Times New Roman Tj"/>
                <w:sz w:val="26"/>
                <w:szCs w:val="26"/>
                <w:lang w:val="tt-RU"/>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Акаде-мияи тањсилоти Тољикистон бо зерсохторњои худ</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Исрофилов 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механизмњои амалишавии Консепсия</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tcPr>
          <w:p w:rsidR="00B51446" w:rsidRPr="006A4561" w:rsidRDefault="00B51446"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заминаи меъёрии њуќуќии дастг</w:t>
            </w:r>
            <w:r w:rsidRPr="006A4561">
              <w:rPr>
                <w:rFonts w:ascii="Times New Roman Tj" w:hAnsi="Times New Roman Tj" w:cs="Calibri"/>
                <w:sz w:val="26"/>
                <w:szCs w:val="26"/>
              </w:rPr>
              <w:t>и</w:t>
            </w:r>
            <w:r w:rsidRPr="006A4561">
              <w:rPr>
                <w:rFonts w:ascii="Times New Roman Tj" w:hAnsi="Times New Roman Tj" w:cs="Calibri"/>
                <w:sz w:val="26"/>
                <w:szCs w:val="26"/>
              </w:rPr>
              <w:t>рии давлатии оилањои аз љињати иљтимої њифзнашуда бо роњи пурра ё ќисман озод намудан аз пардохт барои фарогирии кўдак дар муассисаи томактабї</w:t>
            </w:r>
          </w:p>
        </w:tc>
        <w:tc>
          <w:tcPr>
            <w:tcW w:w="1275" w:type="dxa"/>
            <w:vAlign w:val="center"/>
          </w:tcPr>
          <w:p w:rsidR="006A3316" w:rsidRPr="006A4561" w:rsidRDefault="006A3316" w:rsidP="009B0DFD">
            <w:pPr>
              <w:ind w:left="-108" w:right="-108"/>
              <w:jc w:val="center"/>
              <w:rPr>
                <w:rFonts w:ascii="Times New Roman Tj" w:hAnsi="Times New Roman Tj"/>
                <w:sz w:val="26"/>
                <w:szCs w:val="26"/>
                <w:lang w:val="tt-RU"/>
              </w:rPr>
            </w:pPr>
            <w:r w:rsidRPr="006A4561">
              <w:rPr>
                <w:rFonts w:ascii="Times New Roman Tj" w:hAnsi="Times New Roman Tj"/>
                <w:sz w:val="26"/>
                <w:szCs w:val="26"/>
                <w:lang w:val="tt-RU"/>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томакта-бї ва миёнаи умумї</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lang w:val="tt-RU"/>
              </w:rPr>
            </w:pPr>
          </w:p>
        </w:tc>
        <w:tc>
          <w:tcPr>
            <w:tcW w:w="2835" w:type="dxa"/>
            <w:vAlign w:val="center"/>
          </w:tcPr>
          <w:p w:rsidR="006A3316" w:rsidRPr="006A4561" w:rsidRDefault="006A3316" w:rsidP="00B51446">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Лоињаи ќарор</w:t>
            </w:r>
            <w:r w:rsidR="00B51446" w:rsidRPr="006A4561">
              <w:rPr>
                <w:rFonts w:ascii="Times New Roman Tj" w:hAnsi="Times New Roman Tj"/>
                <w:bCs/>
                <w:sz w:val="26"/>
                <w:szCs w:val="26"/>
                <w:lang w:val="az-Cyrl-AZ"/>
              </w:rPr>
              <w:t>и дахлдори Њукумат</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лоињаи Ќонун «Дар бораи стандартњои давлатии тањсилот»</w:t>
            </w:r>
          </w:p>
        </w:tc>
        <w:tc>
          <w:tcPr>
            <w:tcW w:w="1275" w:type="dxa"/>
            <w:vAlign w:val="center"/>
          </w:tcPr>
          <w:p w:rsidR="006A3316" w:rsidRPr="006A4561" w:rsidRDefault="006A3316" w:rsidP="009B0DFD">
            <w:pPr>
              <w:ind w:left="-108" w:right="-108"/>
              <w:jc w:val="center"/>
              <w:rPr>
                <w:rFonts w:ascii="Times New Roman Tj" w:hAnsi="Times New Roman Tj"/>
                <w:sz w:val="26"/>
                <w:szCs w:val="26"/>
                <w:lang w:val="tt-RU"/>
              </w:rPr>
            </w:pPr>
            <w:r w:rsidRPr="006A4561">
              <w:rPr>
                <w:rFonts w:ascii="Times New Roman Tj" w:hAnsi="Times New Roman Tj"/>
                <w:sz w:val="26"/>
                <w:szCs w:val="26"/>
                <w:lang w:val="tt-RU"/>
              </w:rPr>
              <w:t>2012-2013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Акаде-мияи тањсилоти Тољикистон бо зерсохторњои худ</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Исрофилов 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Лоињаи ќонун</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B51446" w:rsidRPr="006A4561" w:rsidRDefault="00B51446" w:rsidP="009B0DFD">
            <w:pPr>
              <w:ind w:right="-107"/>
              <w:rPr>
                <w:rFonts w:ascii="Times New Roman Tj" w:hAnsi="Times New Roman Tj" w:cs="Calibri"/>
                <w:sz w:val="26"/>
                <w:szCs w:val="26"/>
                <w:lang w:val="tt-RU"/>
              </w:rPr>
            </w:pPr>
            <w:r w:rsidRPr="006A4561">
              <w:rPr>
                <w:rFonts w:ascii="Times New Roman Tj" w:hAnsi="Times New Roman Tj" w:cs="Calibri"/>
                <w:sz w:val="26"/>
                <w:szCs w:val="26"/>
              </w:rPr>
              <w:t>Тањияи Консепсияи стандарти насли нави тањсилоти умумї (сохтори стандарт, принсипњои муайян намудани талабот ни</w:t>
            </w:r>
            <w:r w:rsidRPr="006A4561">
              <w:rPr>
                <w:rFonts w:ascii="Times New Roman Tj" w:hAnsi="Times New Roman Tj" w:cs="Calibri"/>
                <w:sz w:val="26"/>
                <w:szCs w:val="26"/>
              </w:rPr>
              <w:t>с</w:t>
            </w:r>
            <w:r w:rsidRPr="006A4561">
              <w:rPr>
                <w:rFonts w:ascii="Times New Roman Tj" w:hAnsi="Times New Roman Tj" w:cs="Calibri"/>
                <w:sz w:val="26"/>
                <w:szCs w:val="26"/>
              </w:rPr>
              <w:t>бати натиљањо ва шартњои таълим)</w:t>
            </w:r>
          </w:p>
        </w:tc>
        <w:tc>
          <w:tcPr>
            <w:tcW w:w="1275" w:type="dxa"/>
            <w:vAlign w:val="center"/>
          </w:tcPr>
          <w:p w:rsidR="006A3316" w:rsidRPr="006A4561" w:rsidRDefault="006A3316" w:rsidP="009B0DFD">
            <w:pPr>
              <w:ind w:left="-109" w:right="-108"/>
              <w:jc w:val="center"/>
              <w:rPr>
                <w:rFonts w:ascii="Times New Roman Tj" w:hAnsi="Times New Roman Tj" w:cs="Calibri"/>
                <w:sz w:val="26"/>
                <w:szCs w:val="26"/>
              </w:rPr>
            </w:pPr>
            <w:r w:rsidRPr="006A4561">
              <w:rPr>
                <w:rFonts w:ascii="Times New Roman Tj" w:hAnsi="Times New Roman Tj" w:cs="Calibri"/>
                <w:sz w:val="26"/>
                <w:szCs w:val="26"/>
              </w:rPr>
              <w:t>2012-2013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Акаде-мияи тањсилоти Тољикистон бо зерсохторњои худ</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Исрофилов 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Лоињаи Консепсия</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B51446" w:rsidRPr="006A4561" w:rsidRDefault="00B51446" w:rsidP="009B0DFD">
            <w:pPr>
              <w:rPr>
                <w:rFonts w:ascii="Times New Roman Tj" w:hAnsi="Times New Roman Tj" w:cs="Calibri"/>
                <w:sz w:val="26"/>
                <w:szCs w:val="26"/>
                <w:lang w:val="tt-RU"/>
              </w:rPr>
            </w:pPr>
            <w:r w:rsidRPr="006A4561">
              <w:rPr>
                <w:rFonts w:ascii="Times New Roman Tj" w:hAnsi="Times New Roman Tj" w:cs="Calibri"/>
                <w:sz w:val="26"/>
                <w:szCs w:val="26"/>
              </w:rPr>
              <w:t>Тањия ва љорї намудани стандартњои зинаи ибтидоии тањсилоти умумї бо дарназардо</w:t>
            </w:r>
            <w:r w:rsidRPr="006A4561">
              <w:rPr>
                <w:rFonts w:ascii="Times New Roman Tj" w:hAnsi="Times New Roman Tj" w:cs="Calibri"/>
                <w:sz w:val="26"/>
                <w:szCs w:val="26"/>
              </w:rPr>
              <w:t>ш</w:t>
            </w:r>
            <w:r w:rsidRPr="006A4561">
              <w:rPr>
                <w:rFonts w:ascii="Times New Roman Tj" w:hAnsi="Times New Roman Tj" w:cs="Calibri"/>
                <w:sz w:val="26"/>
                <w:szCs w:val="26"/>
              </w:rPr>
              <w:t>ти љорї намудани давомнокии 5-солаи таълим ва гузариш ба таълими салоњиятнок ва нигаронидашуда</w:t>
            </w:r>
          </w:p>
          <w:p w:rsidR="006A3316" w:rsidRPr="006A4561" w:rsidRDefault="006A3316" w:rsidP="009B0DFD">
            <w:pPr>
              <w:rPr>
                <w:rFonts w:ascii="Times New Roman Tj" w:hAnsi="Times New Roman Tj" w:cs="Calibri"/>
                <w:sz w:val="26"/>
                <w:szCs w:val="26"/>
                <w:lang w:val="tt-RU"/>
              </w:rPr>
            </w:pPr>
          </w:p>
        </w:tc>
        <w:tc>
          <w:tcPr>
            <w:tcW w:w="1275" w:type="dxa"/>
            <w:vAlign w:val="center"/>
          </w:tcPr>
          <w:p w:rsidR="006A3316" w:rsidRPr="006A4561" w:rsidRDefault="006A3316" w:rsidP="009B0DFD">
            <w:pPr>
              <w:jc w:val="center"/>
              <w:rPr>
                <w:rFonts w:ascii="Times New Roman Tj" w:hAnsi="Times New Roman Tj"/>
                <w:sz w:val="26"/>
                <w:szCs w:val="26"/>
              </w:rPr>
            </w:pPr>
            <w:r w:rsidRPr="006A4561">
              <w:rPr>
                <w:rFonts w:ascii="Times New Roman Tj" w:hAnsi="Times New Roman Tj" w:cs="Calibri"/>
                <w:sz w:val="26"/>
                <w:szCs w:val="26"/>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Акаде-мияи тањсилоти Тољикистон бо зерсохторњои худ</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Исрофилов 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стандартњо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36205C" w:rsidRPr="006A4561" w:rsidRDefault="0036205C"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барномањои намунавии тањсилотии ба  стандартњои тањсилоти ибтидоии насли нав мутобиќ</w:t>
            </w:r>
          </w:p>
        </w:tc>
        <w:tc>
          <w:tcPr>
            <w:tcW w:w="1275" w:type="dxa"/>
            <w:vAlign w:val="center"/>
          </w:tcPr>
          <w:p w:rsidR="006A3316" w:rsidRPr="006A4561" w:rsidRDefault="006A3316" w:rsidP="009B0DFD">
            <w:pPr>
              <w:ind w:left="-109" w:right="-108"/>
              <w:jc w:val="center"/>
              <w:rPr>
                <w:rFonts w:ascii="Times New Roman Tj" w:hAnsi="Times New Roman Tj"/>
                <w:sz w:val="26"/>
                <w:szCs w:val="26"/>
              </w:rPr>
            </w:pPr>
            <w:r w:rsidRPr="006A4561">
              <w:rPr>
                <w:rFonts w:ascii="Times New Roman Tj" w:hAnsi="Times New Roman Tj" w:cs="Calibri"/>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Акаде-мияи тањсилоти Тољикистон бо зерсохторњои худ</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Исрофилов 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барномањои намунавї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Тањияи Консепсияи касбинтихобкунии хонандагони синфњои 7 ва тайёрии касбии хонандагони синфњои 8-9</w:t>
            </w:r>
          </w:p>
        </w:tc>
        <w:tc>
          <w:tcPr>
            <w:tcW w:w="1275" w:type="dxa"/>
            <w:vAlign w:val="center"/>
          </w:tcPr>
          <w:p w:rsidR="006A3316" w:rsidRPr="006A4561" w:rsidRDefault="006A3316" w:rsidP="009B0DFD">
            <w:pPr>
              <w:ind w:left="-109" w:right="-108"/>
              <w:jc w:val="center"/>
              <w:rPr>
                <w:rFonts w:ascii="Times New Roman Tj" w:hAnsi="Times New Roman Tj"/>
                <w:sz w:val="26"/>
                <w:szCs w:val="26"/>
              </w:rPr>
            </w:pPr>
            <w:r w:rsidRPr="006A4561">
              <w:rPr>
                <w:rFonts w:ascii="Times New Roman Tj" w:hAnsi="Times New Roman Tj"/>
                <w:sz w:val="26"/>
                <w:szCs w:val="26"/>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Академияи тањсилоти Тољикистон бо зерсохторњои худ</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Исрофилов 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Лоињаи консепсия</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36205C"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маводи таълимї ва таълимию методї ва нашри онњо, ташаккули заминаи таљриба барои тайёрии касбии хонандагон</w:t>
            </w:r>
          </w:p>
        </w:tc>
        <w:tc>
          <w:tcPr>
            <w:tcW w:w="1275" w:type="dxa"/>
            <w:vAlign w:val="center"/>
          </w:tcPr>
          <w:p w:rsidR="006A3316" w:rsidRPr="006A4561" w:rsidRDefault="006A3316" w:rsidP="009B0DFD">
            <w:pPr>
              <w:ind w:left="-109" w:right="-108"/>
              <w:jc w:val="center"/>
              <w:rPr>
                <w:rFonts w:ascii="Times New Roman Tj" w:hAnsi="Times New Roman Tj"/>
                <w:sz w:val="26"/>
                <w:szCs w:val="26"/>
              </w:rPr>
            </w:pPr>
            <w:r w:rsidRPr="006A4561">
              <w:rPr>
                <w:rFonts w:ascii="Times New Roman Tj" w:hAnsi="Times New Roman Tj"/>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Академияи тањсилоти Тољикистон, Маркази љумњуриявии таълимию методї</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Партовов Ф.Ш.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маводи таълимї, методї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36205C"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барномањои такмили ихтисос ва бозомўзии омўзгороне, ки тайёрии касбии хонандагони синфњои 7-9-ро амалї мек</w:t>
            </w:r>
            <w:r w:rsidRPr="006A4561">
              <w:rPr>
                <w:rFonts w:ascii="Times New Roman Tj" w:hAnsi="Times New Roman Tj" w:cs="Calibri"/>
                <w:sz w:val="26"/>
                <w:szCs w:val="26"/>
              </w:rPr>
              <w:t>у</w:t>
            </w:r>
            <w:r w:rsidRPr="006A4561">
              <w:rPr>
                <w:rFonts w:ascii="Times New Roman Tj" w:hAnsi="Times New Roman Tj" w:cs="Calibri"/>
                <w:sz w:val="26"/>
                <w:szCs w:val="26"/>
              </w:rPr>
              <w:t>нанд</w:t>
            </w:r>
          </w:p>
        </w:tc>
        <w:tc>
          <w:tcPr>
            <w:tcW w:w="1275" w:type="dxa"/>
            <w:vAlign w:val="center"/>
          </w:tcPr>
          <w:p w:rsidR="006A3316" w:rsidRPr="006A4561" w:rsidRDefault="006A3316" w:rsidP="009B0DFD">
            <w:pPr>
              <w:ind w:left="-108" w:right="-108"/>
              <w:rPr>
                <w:rFonts w:ascii="Times New Roman Tj" w:hAnsi="Times New Roman Tj"/>
                <w:sz w:val="26"/>
                <w:szCs w:val="26"/>
              </w:rPr>
            </w:pPr>
            <w:r w:rsidRPr="006A4561">
              <w:rPr>
                <w:rFonts w:ascii="Times New Roman Tj" w:hAnsi="Times New Roman Tj"/>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Академияи тањсилоти Тољикистон, Донишкадаи љумњуриявии такмили ихти-соси кормандони соњаи ма</w:t>
            </w:r>
            <w:r w:rsidRPr="006A4561">
              <w:rPr>
                <w:rFonts w:ascii="Times New Roman Tj" w:hAnsi="Times New Roman Tj"/>
                <w:sz w:val="26"/>
                <w:szCs w:val="26"/>
              </w:rPr>
              <w:t>о</w:t>
            </w:r>
            <w:r w:rsidRPr="006A4561">
              <w:rPr>
                <w:rFonts w:ascii="Times New Roman Tj" w:hAnsi="Times New Roman Tj"/>
                <w:sz w:val="26"/>
                <w:szCs w:val="26"/>
              </w:rPr>
              <w:t>риф</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Назирова Л.Ќ.</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 xml:space="preserve">Тањия ва оѓози амалишавии барномањо </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Озмоиши низоми тайёрии касбї дар муассисањои тањсилоти умумї</w:t>
            </w:r>
          </w:p>
        </w:tc>
        <w:tc>
          <w:tcPr>
            <w:tcW w:w="1275" w:type="dxa"/>
            <w:vAlign w:val="center"/>
          </w:tcPr>
          <w:p w:rsidR="006A3316" w:rsidRPr="006A4561" w:rsidRDefault="006A3316" w:rsidP="009B0DFD">
            <w:pPr>
              <w:ind w:left="-108" w:right="-108"/>
              <w:jc w:val="center"/>
              <w:rPr>
                <w:rFonts w:ascii="Times New Roman Tj" w:hAnsi="Times New Roman Tj"/>
                <w:sz w:val="26"/>
                <w:szCs w:val="26"/>
                <w:lang w:val="tt-RU"/>
              </w:rPr>
            </w:pPr>
            <w:r w:rsidRPr="006A4561">
              <w:rPr>
                <w:rFonts w:ascii="Times New Roman Tj" w:hAnsi="Times New Roman Tj"/>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Академияи тањсилоти Тољикистон</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Каримова И.Х.</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Озмоиш дар мактабњои пилотї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36205C" w:rsidRPr="006A4561" w:rsidRDefault="0036205C" w:rsidP="009B0DFD">
            <w:pPr>
              <w:rPr>
                <w:rFonts w:ascii="Times New Roman Tj" w:hAnsi="Times New Roman Tj" w:cs="Calibri"/>
                <w:iCs/>
                <w:sz w:val="26"/>
                <w:szCs w:val="26"/>
                <w:lang w:val="tt-RU"/>
              </w:rPr>
            </w:pPr>
            <w:r w:rsidRPr="006A4561">
              <w:rPr>
                <w:rFonts w:ascii="Times New Roman Tj" w:hAnsi="Times New Roman Tj" w:cs="Calibri"/>
                <w:iCs/>
                <w:sz w:val="26"/>
                <w:szCs w:val="26"/>
              </w:rPr>
              <w:t>Гузариши тадриљии тањсилоти умумї ба таълим аз синни 6-солагї</w:t>
            </w:r>
          </w:p>
        </w:tc>
        <w:tc>
          <w:tcPr>
            <w:tcW w:w="1275" w:type="dxa"/>
            <w:vAlign w:val="center"/>
          </w:tcPr>
          <w:p w:rsidR="006A3316" w:rsidRPr="006A4561" w:rsidRDefault="006A3316" w:rsidP="009B0DFD">
            <w:pPr>
              <w:ind w:left="-108" w:right="-108"/>
              <w:jc w:val="center"/>
              <w:rPr>
                <w:rFonts w:ascii="Times New Roman Tj" w:hAnsi="Times New Roman Tj" w:cs="Calibri"/>
                <w:sz w:val="26"/>
                <w:szCs w:val="26"/>
              </w:rPr>
            </w:pPr>
            <w:r w:rsidRPr="006A4561">
              <w:rPr>
                <w:rFonts w:ascii="Times New Roman Tj" w:hAnsi="Times New Roman Tj" w:cs="Calibri"/>
                <w:sz w:val="26"/>
                <w:szCs w:val="26"/>
              </w:rPr>
              <w:t>2012-2013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w:t>
            </w:r>
            <w:r w:rsidRPr="006A4561">
              <w:rPr>
                <w:rFonts w:ascii="Times New Roman Tj" w:hAnsi="Times New Roman Tj"/>
                <w:sz w:val="26"/>
                <w:szCs w:val="26"/>
              </w:rPr>
              <w:t>, Академияи тањсилоти Тољикистон бо зерсохторњои худ</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Исрофилов 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заминаи меъёрию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36205C" w:rsidRPr="006A4561" w:rsidRDefault="0036205C" w:rsidP="009B0DFD">
            <w:pPr>
              <w:rPr>
                <w:rFonts w:ascii="Times New Roman Tj" w:hAnsi="Times New Roman Tj" w:cs="Calibri"/>
                <w:iCs/>
                <w:sz w:val="26"/>
                <w:szCs w:val="26"/>
                <w:lang w:val="tt-RU"/>
              </w:rPr>
            </w:pPr>
            <w:r w:rsidRPr="006A4561">
              <w:rPr>
                <w:rFonts w:ascii="Times New Roman Tj" w:hAnsi="Times New Roman Tj" w:cs="Calibri"/>
                <w:iCs/>
                <w:sz w:val="26"/>
                <w:szCs w:val="26"/>
              </w:rPr>
              <w:t>Такмили ихтисоси омўзгорони синфњои и</w:t>
            </w:r>
            <w:r w:rsidRPr="006A4561">
              <w:rPr>
                <w:rFonts w:ascii="Times New Roman Tj" w:hAnsi="Times New Roman Tj" w:cs="Calibri"/>
                <w:iCs/>
                <w:sz w:val="26"/>
                <w:szCs w:val="26"/>
              </w:rPr>
              <w:t>б</w:t>
            </w:r>
            <w:r w:rsidRPr="006A4561">
              <w:rPr>
                <w:rFonts w:ascii="Times New Roman Tj" w:hAnsi="Times New Roman Tj" w:cs="Calibri"/>
                <w:iCs/>
                <w:sz w:val="26"/>
                <w:szCs w:val="26"/>
              </w:rPr>
              <w:t>тидоии мактабњо дар самти равиши инн</w:t>
            </w:r>
            <w:r w:rsidRPr="006A4561">
              <w:rPr>
                <w:rFonts w:ascii="Times New Roman Tj" w:hAnsi="Times New Roman Tj" w:cs="Calibri"/>
                <w:iCs/>
                <w:sz w:val="26"/>
                <w:szCs w:val="26"/>
              </w:rPr>
              <w:t>о</w:t>
            </w:r>
            <w:r w:rsidRPr="006A4561">
              <w:rPr>
                <w:rFonts w:ascii="Times New Roman Tj" w:hAnsi="Times New Roman Tj" w:cs="Calibri"/>
                <w:iCs/>
                <w:sz w:val="26"/>
                <w:szCs w:val="26"/>
              </w:rPr>
              <w:t>ватсионии  таълим (аз љумла хониш барои иртибот)</w:t>
            </w:r>
          </w:p>
        </w:tc>
        <w:tc>
          <w:tcPr>
            <w:tcW w:w="1275" w:type="dxa"/>
            <w:vAlign w:val="center"/>
          </w:tcPr>
          <w:p w:rsidR="006A3316" w:rsidRPr="006A4561" w:rsidRDefault="006A3316" w:rsidP="009B0DFD">
            <w:pPr>
              <w:ind w:left="-108" w:right="-108"/>
              <w:jc w:val="center"/>
              <w:rPr>
                <w:rFonts w:ascii="Times New Roman Tj" w:hAnsi="Times New Roman Tj" w:cs="Calibri"/>
                <w:sz w:val="26"/>
                <w:szCs w:val="26"/>
              </w:rPr>
            </w:pPr>
            <w:r w:rsidRPr="006A4561">
              <w:rPr>
                <w:rFonts w:ascii="Times New Roman Tj" w:hAnsi="Times New Roman Tj" w:cs="Calibri"/>
                <w:sz w:val="26"/>
                <w:szCs w:val="26"/>
              </w:rPr>
              <w:t>2012-2013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Донишкадаи љумњуриявии такмили ихтисоси корманд</w:t>
            </w:r>
            <w:r w:rsidRPr="006A4561">
              <w:rPr>
                <w:rFonts w:ascii="Times New Roman Tj" w:hAnsi="Times New Roman Tj"/>
                <w:sz w:val="26"/>
                <w:szCs w:val="26"/>
              </w:rPr>
              <w:t>о</w:t>
            </w:r>
            <w:r w:rsidRPr="006A4561">
              <w:rPr>
                <w:rFonts w:ascii="Times New Roman Tj" w:hAnsi="Times New Roman Tj"/>
                <w:sz w:val="26"/>
                <w:szCs w:val="26"/>
              </w:rPr>
              <w:t>ни соњаи маориф</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Назирова Л.Ќ.</w:t>
            </w:r>
          </w:p>
        </w:tc>
        <w:tc>
          <w:tcPr>
            <w:tcW w:w="2835" w:type="dxa"/>
            <w:vAlign w:val="center"/>
          </w:tcPr>
          <w:p w:rsidR="0036205C" w:rsidRPr="006A4561" w:rsidRDefault="0036205C" w:rsidP="0036205C">
            <w:pPr>
              <w:ind w:left="34" w:right="-59"/>
              <w:rPr>
                <w:rFonts w:ascii="Times New Roman Tj" w:hAnsi="Times New Roman Tj" w:cs="Calibri"/>
                <w:iCs/>
                <w:sz w:val="26"/>
                <w:szCs w:val="26"/>
              </w:rPr>
            </w:pPr>
            <w:r w:rsidRPr="006A4561">
              <w:rPr>
                <w:rFonts w:ascii="Times New Roman Tj" w:hAnsi="Times New Roman Tj"/>
                <w:bCs/>
                <w:sz w:val="26"/>
                <w:szCs w:val="26"/>
                <w:lang w:val="az-Cyrl-AZ"/>
              </w:rPr>
              <w:t>Ташкили к</w:t>
            </w:r>
            <w:r w:rsidR="006A3316" w:rsidRPr="006A4561">
              <w:rPr>
                <w:rFonts w:ascii="Times New Roman Tj" w:hAnsi="Times New Roman Tj"/>
                <w:bCs/>
                <w:sz w:val="26"/>
                <w:szCs w:val="26"/>
                <w:lang w:val="az-Cyrl-AZ"/>
              </w:rPr>
              <w:t xml:space="preserve">урсњои такмили </w:t>
            </w:r>
            <w:r w:rsidRPr="006A4561">
              <w:rPr>
                <w:rFonts w:ascii="Times New Roman Tj" w:hAnsi="Times New Roman Tj" w:cs="Calibri"/>
                <w:iCs/>
                <w:sz w:val="26"/>
                <w:szCs w:val="26"/>
              </w:rPr>
              <w:t>ихтисос аз рўи равиши инноватсионї</w:t>
            </w:r>
            <w:r w:rsidRPr="006A4561">
              <w:rPr>
                <w:rFonts w:ascii="Times New Roman Tj" w:hAnsi="Times New Roman Tj"/>
                <w:bCs/>
                <w:sz w:val="26"/>
                <w:szCs w:val="26"/>
                <w:lang w:val="az-Cyrl-AZ"/>
              </w:rPr>
              <w:t xml:space="preserve"> </w:t>
            </w:r>
          </w:p>
          <w:p w:rsidR="0036205C" w:rsidRPr="006A4561" w:rsidRDefault="0036205C" w:rsidP="0036205C">
            <w:pPr>
              <w:ind w:left="34" w:right="-59"/>
              <w:rPr>
                <w:rFonts w:ascii="Times New Roman Tj" w:hAnsi="Times New Roman Tj"/>
                <w:bCs/>
                <w:sz w:val="26"/>
                <w:szCs w:val="26"/>
                <w:lang w:val="az-Cyrl-AZ"/>
              </w:rPr>
            </w:pPr>
            <w:r w:rsidRPr="006A4561">
              <w:rPr>
                <w:rFonts w:ascii="Times New Roman Tj" w:hAnsi="Times New Roman Tj" w:cs="Calibri"/>
                <w:iCs/>
                <w:sz w:val="26"/>
                <w:szCs w:val="26"/>
              </w:rPr>
              <w:t>(аз рўи стратегияи х</w:t>
            </w:r>
            <w:r w:rsidRPr="006A4561">
              <w:rPr>
                <w:rFonts w:ascii="Times New Roman Tj" w:hAnsi="Times New Roman Tj" w:cs="Calibri"/>
                <w:iCs/>
                <w:sz w:val="26"/>
                <w:szCs w:val="26"/>
              </w:rPr>
              <w:t>о</w:t>
            </w:r>
            <w:r w:rsidRPr="006A4561">
              <w:rPr>
                <w:rFonts w:ascii="Times New Roman Tj" w:hAnsi="Times New Roman Tj" w:cs="Calibri"/>
                <w:iCs/>
                <w:sz w:val="26"/>
                <w:szCs w:val="26"/>
              </w:rPr>
              <w:t>ниш ва фањмиш)</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36205C" w:rsidRPr="006A4561" w:rsidRDefault="0036205C" w:rsidP="009B0DFD">
            <w:pPr>
              <w:rPr>
                <w:rFonts w:ascii="Times New Roman Tj" w:hAnsi="Times New Roman Tj" w:cs="Calibri"/>
                <w:iCs/>
                <w:sz w:val="26"/>
                <w:szCs w:val="26"/>
                <w:lang w:val="tt-RU"/>
              </w:rPr>
            </w:pPr>
            <w:r w:rsidRPr="006A4561">
              <w:rPr>
                <w:rFonts w:ascii="Times New Roman Tj" w:hAnsi="Times New Roman Tj" w:cs="Calibri"/>
                <w:iCs/>
                <w:sz w:val="26"/>
                <w:szCs w:val="26"/>
              </w:rPr>
              <w:t>Љињозонидани муассисањои таълимї бо адабиёти таълимию методї барои омўзгорон ва адабиёт барои хониши иловагии хонанд</w:t>
            </w:r>
            <w:r w:rsidRPr="006A4561">
              <w:rPr>
                <w:rFonts w:ascii="Times New Roman Tj" w:hAnsi="Times New Roman Tj" w:cs="Calibri"/>
                <w:iCs/>
                <w:sz w:val="26"/>
                <w:szCs w:val="26"/>
              </w:rPr>
              <w:t>а</w:t>
            </w:r>
            <w:r w:rsidRPr="006A4561">
              <w:rPr>
                <w:rFonts w:ascii="Times New Roman Tj" w:hAnsi="Times New Roman Tj" w:cs="Calibri"/>
                <w:iCs/>
                <w:sz w:val="26"/>
                <w:szCs w:val="26"/>
              </w:rPr>
              <w:t>гони синфњои ибтидої</w:t>
            </w:r>
          </w:p>
        </w:tc>
        <w:tc>
          <w:tcPr>
            <w:tcW w:w="1275" w:type="dxa"/>
            <w:vAlign w:val="center"/>
          </w:tcPr>
          <w:p w:rsidR="006A3316" w:rsidRPr="006A4561" w:rsidRDefault="006A3316" w:rsidP="009B0DFD">
            <w:pPr>
              <w:ind w:left="-108" w:right="-108"/>
              <w:jc w:val="center"/>
              <w:rPr>
                <w:rFonts w:ascii="Times New Roman Tj" w:hAnsi="Times New Roman Tj" w:cs="Calibri"/>
                <w:sz w:val="26"/>
                <w:szCs w:val="26"/>
                <w:lang w:val="tt-RU"/>
              </w:rPr>
            </w:pPr>
            <w:r w:rsidRPr="006A4561">
              <w:rPr>
                <w:rFonts w:ascii="Times New Roman Tj" w:hAnsi="Times New Roman Tj"/>
                <w:sz w:val="26"/>
                <w:szCs w:val="26"/>
              </w:rPr>
              <w:t>2013-2014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Маркази тањия, нашр ва муомилоти китобњои дарсї, илмию методї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Исоев К.С.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Њиссаи мактабњои таъминшуда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Таъмини хонандагон бо хўроки гарм дар асоси пардохти тафриќанок мутобиќи вазъи моддии оилањо</w:t>
            </w:r>
          </w:p>
        </w:tc>
        <w:tc>
          <w:tcPr>
            <w:tcW w:w="1275" w:type="dxa"/>
            <w:vAlign w:val="center"/>
          </w:tcPr>
          <w:p w:rsidR="006A3316" w:rsidRPr="006A4561" w:rsidRDefault="006A3316" w:rsidP="009B0DFD">
            <w:pPr>
              <w:ind w:left="-108" w:right="-108"/>
              <w:jc w:val="center"/>
              <w:rPr>
                <w:rFonts w:ascii="Times New Roman Tj" w:hAnsi="Times New Roman Tj" w:cs="Calibri"/>
                <w:sz w:val="26"/>
                <w:szCs w:val="26"/>
                <w:lang w:val="tt-RU"/>
              </w:rPr>
            </w:pPr>
            <w:r w:rsidRPr="006A4561">
              <w:rPr>
                <w:rFonts w:ascii="Times New Roman Tj" w:hAnsi="Times New Roman Tj"/>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томактабї ва миёнаи умумї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Муллоев А.</w:t>
            </w:r>
          </w:p>
        </w:tc>
        <w:tc>
          <w:tcPr>
            <w:tcW w:w="2835" w:type="dxa"/>
            <w:vAlign w:val="center"/>
          </w:tcPr>
          <w:p w:rsidR="006A3316" w:rsidRPr="006A4561" w:rsidRDefault="0036205C" w:rsidP="0036205C">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Дарсади</w:t>
            </w:r>
            <w:r w:rsidR="006A3316" w:rsidRPr="006A4561">
              <w:rPr>
                <w:rFonts w:ascii="Times New Roman Tj" w:hAnsi="Times New Roman Tj"/>
                <w:bCs/>
                <w:sz w:val="26"/>
                <w:szCs w:val="26"/>
                <w:lang w:val="az-Cyrl-AZ"/>
              </w:rPr>
              <w:t xml:space="preserve"> хонандагони </w:t>
            </w:r>
            <w:r w:rsidRPr="006A4561">
              <w:rPr>
                <w:rFonts w:ascii="Times New Roman Tj" w:hAnsi="Times New Roman Tj"/>
                <w:bCs/>
                <w:sz w:val="26"/>
                <w:szCs w:val="26"/>
                <w:lang w:val="az-Cyrl-AZ"/>
              </w:rPr>
              <w:t xml:space="preserve">бо хўрок </w:t>
            </w:r>
            <w:r w:rsidR="006A3316" w:rsidRPr="006A4561">
              <w:rPr>
                <w:rFonts w:ascii="Times New Roman Tj" w:hAnsi="Times New Roman Tj"/>
                <w:bCs/>
                <w:sz w:val="26"/>
                <w:szCs w:val="26"/>
                <w:lang w:val="az-Cyrl-AZ"/>
              </w:rPr>
              <w:t>таъминшуда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rPr>
            </w:pPr>
            <w:r w:rsidRPr="006A4561">
              <w:rPr>
                <w:rFonts w:ascii="Times New Roman Tj" w:hAnsi="Times New Roman Tj" w:cs="Calibri"/>
                <w:sz w:val="26"/>
                <w:szCs w:val="26"/>
              </w:rPr>
              <w:t>Тањияи наќшаи гузариш ба масъулияти миллии амалисозии барномаи таъминот бо хўроки гарм дар оянда</w:t>
            </w:r>
          </w:p>
        </w:tc>
        <w:tc>
          <w:tcPr>
            <w:tcW w:w="1275" w:type="dxa"/>
            <w:vAlign w:val="center"/>
          </w:tcPr>
          <w:p w:rsidR="006A3316" w:rsidRPr="006A4561" w:rsidRDefault="006A3316" w:rsidP="009B0DFD">
            <w:pPr>
              <w:ind w:left="-108" w:right="-108"/>
              <w:jc w:val="center"/>
              <w:rPr>
                <w:rFonts w:ascii="Times New Roman Tj" w:hAnsi="Times New Roman Tj" w:cs="Calibri"/>
                <w:sz w:val="26"/>
                <w:szCs w:val="26"/>
              </w:rPr>
            </w:pPr>
            <w:r w:rsidRPr="006A4561">
              <w:rPr>
                <w:rFonts w:ascii="Times New Roman Tj" w:hAnsi="Times New Roman Tj" w:cs="Calibri"/>
                <w:sz w:val="26"/>
                <w:szCs w:val="26"/>
              </w:rPr>
              <w:t>2012-2014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 xml:space="preserve">Раёсати тањсилоти томактабї ва миёнаи умумї Раёсати банаќшагирї ва иљрои буљет </w:t>
            </w:r>
            <w:r w:rsidRPr="006A4561">
              <w:rPr>
                <w:rFonts w:ascii="Times New Roman Tj" w:hAnsi="Times New Roman Tj"/>
                <w:sz w:val="26"/>
                <w:szCs w:val="26"/>
              </w:rPr>
              <w:lastRenderedPageBreak/>
              <w:t>ва ояндабии дар соњаи ма</w:t>
            </w:r>
            <w:r w:rsidRPr="006A4561">
              <w:rPr>
                <w:rFonts w:ascii="Times New Roman Tj" w:hAnsi="Times New Roman Tj"/>
                <w:sz w:val="26"/>
                <w:szCs w:val="26"/>
              </w:rPr>
              <w:t>о</w:t>
            </w:r>
            <w:r w:rsidRPr="006A4561">
              <w:rPr>
                <w:rFonts w:ascii="Times New Roman Tj" w:hAnsi="Times New Roman Tj"/>
                <w:sz w:val="26"/>
                <w:szCs w:val="26"/>
              </w:rPr>
              <w:t>риф</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lastRenderedPageBreak/>
              <w:t>Муллоев А.</w:t>
            </w:r>
          </w:p>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наќша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233D1C" w:rsidRPr="006A4561" w:rsidRDefault="00233D1C" w:rsidP="00233D1C">
            <w:pPr>
              <w:rPr>
                <w:rFonts w:ascii="Times New Roman Tj" w:hAnsi="Times New Roman Tj" w:cs="Calibri"/>
                <w:sz w:val="26"/>
                <w:szCs w:val="26"/>
                <w:lang w:val="tt-RU"/>
              </w:rPr>
            </w:pPr>
            <w:r w:rsidRPr="006A4561">
              <w:rPr>
                <w:rFonts w:ascii="Times New Roman Tj" w:hAnsi="Times New Roman Tj" w:cs="Calibri"/>
                <w:sz w:val="26"/>
                <w:szCs w:val="26"/>
              </w:rPr>
              <w:t>Муњайё кардани заминаи меъёрию методї ва њавасмандгардонии ташкили шўроњои мактабї, ассотсиатсияи омўзгорону вол</w:t>
            </w:r>
            <w:r w:rsidRPr="006A4561">
              <w:rPr>
                <w:rFonts w:ascii="Times New Roman Tj" w:hAnsi="Times New Roman Tj" w:cs="Calibri"/>
                <w:sz w:val="26"/>
                <w:szCs w:val="26"/>
              </w:rPr>
              <w:t>и</w:t>
            </w:r>
            <w:r w:rsidRPr="006A4561">
              <w:rPr>
                <w:rFonts w:ascii="Times New Roman Tj" w:hAnsi="Times New Roman Tj" w:cs="Calibri"/>
                <w:sz w:val="26"/>
                <w:szCs w:val="26"/>
              </w:rPr>
              <w:t>дайн, маъмурони маориф</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w:t>
            </w:r>
            <w:r w:rsidRPr="006A4561">
              <w:rPr>
                <w:rFonts w:ascii="Times New Roman Tj" w:hAnsi="Times New Roman Tj"/>
                <w:sz w:val="26"/>
                <w:szCs w:val="26"/>
              </w:rPr>
              <w:t>, Акаде-мияи тањсилоти Тољикистон бо зерсохторњои худ</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Муллоев А.</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Исрофилов 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лоињањо</w:t>
            </w:r>
            <w:r w:rsidR="00233D1C" w:rsidRPr="006A4561">
              <w:rPr>
                <w:rFonts w:ascii="Times New Roman Tj" w:hAnsi="Times New Roman Tj"/>
                <w:bCs/>
                <w:sz w:val="26"/>
                <w:szCs w:val="26"/>
                <w:lang w:val="az-Cyrl-AZ"/>
              </w:rPr>
              <w:t xml:space="preserve">и </w:t>
            </w:r>
            <w:r w:rsidR="00233D1C" w:rsidRPr="006A4561">
              <w:rPr>
                <w:rFonts w:ascii="Times New Roman Tj" w:hAnsi="Times New Roman Tj" w:cs="Calibri"/>
                <w:iCs/>
                <w:sz w:val="26"/>
                <w:szCs w:val="26"/>
              </w:rPr>
              <w:t>санадњои меъёрии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233D1C" w:rsidRPr="006A4561" w:rsidRDefault="00233D1C"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заминаи меъёрию њуќуќии бисё</w:t>
            </w:r>
            <w:r w:rsidRPr="006A4561">
              <w:rPr>
                <w:rFonts w:ascii="Times New Roman Tj" w:hAnsi="Times New Roman Tj" w:cs="Calibri"/>
                <w:sz w:val="26"/>
                <w:szCs w:val="26"/>
              </w:rPr>
              <w:t>р</w:t>
            </w:r>
            <w:r w:rsidRPr="006A4561">
              <w:rPr>
                <w:rFonts w:ascii="Times New Roman Tj" w:hAnsi="Times New Roman Tj" w:cs="Calibri"/>
                <w:sz w:val="26"/>
                <w:szCs w:val="26"/>
              </w:rPr>
              <w:t>муассисии ташкилоту муассисањои тањсилотї</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кадрњо ва корњои махсус, Раёсати банаќшаги-рї ва иљрои буљет ва ояндабии дар соњаи маориф</w:t>
            </w:r>
          </w:p>
        </w:tc>
        <w:tc>
          <w:tcPr>
            <w:tcW w:w="2127"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Валиев Њ.С.</w:t>
            </w:r>
          </w:p>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tc>
        <w:tc>
          <w:tcPr>
            <w:tcW w:w="2835" w:type="dxa"/>
            <w:vAlign w:val="center"/>
          </w:tcPr>
          <w:p w:rsidR="006A3316" w:rsidRPr="006A4561" w:rsidRDefault="00233D1C"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 xml:space="preserve">Тањияи лоињањои </w:t>
            </w:r>
            <w:r w:rsidRPr="006A4561">
              <w:rPr>
                <w:rFonts w:ascii="Times New Roman Tj" w:hAnsi="Times New Roman Tj" w:cs="Calibri"/>
                <w:iCs/>
                <w:sz w:val="26"/>
                <w:szCs w:val="26"/>
              </w:rPr>
              <w:t>санадњои меъёрии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233D1C" w:rsidRPr="006A4561" w:rsidRDefault="00233D1C"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барномањои дорои ањамияти давлатї ва аз буљет таъминшавандаи тањсилоти иловагии кўдакон</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томакта-бї ва миёнаи умумї, Академияи тањсилоти Тољикистон бо зерсохторњои худ, Раёсати банаќшагирї ва иљрои буљет ва ояндабии дар соњаи ма</w:t>
            </w:r>
            <w:r w:rsidRPr="006A4561">
              <w:rPr>
                <w:rFonts w:ascii="Times New Roman Tj" w:hAnsi="Times New Roman Tj"/>
                <w:sz w:val="26"/>
                <w:szCs w:val="26"/>
              </w:rPr>
              <w:t>о</w:t>
            </w:r>
            <w:r w:rsidRPr="006A4561">
              <w:rPr>
                <w:rFonts w:ascii="Times New Roman Tj" w:hAnsi="Times New Roman Tj"/>
                <w:sz w:val="26"/>
                <w:szCs w:val="26"/>
              </w:rPr>
              <w:t>риф</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lang w:val="tt-RU"/>
              </w:rPr>
              <w:t xml:space="preserve">Муллоев А. </w:t>
            </w:r>
            <w:r w:rsidRPr="006A4561">
              <w:rPr>
                <w:rFonts w:ascii="Times New Roman Tj" w:hAnsi="Times New Roman Tj"/>
                <w:sz w:val="26"/>
                <w:szCs w:val="26"/>
              </w:rPr>
              <w:t>К</w:t>
            </w:r>
            <w:r w:rsidRPr="006A4561">
              <w:rPr>
                <w:rFonts w:ascii="Times New Roman Tj" w:hAnsi="Times New Roman Tj"/>
                <w:sz w:val="26"/>
                <w:szCs w:val="26"/>
              </w:rPr>
              <w:t>а</w:t>
            </w:r>
            <w:r w:rsidRPr="006A4561">
              <w:rPr>
                <w:rFonts w:ascii="Times New Roman Tj" w:hAnsi="Times New Roman Tj"/>
                <w:sz w:val="26"/>
                <w:szCs w:val="26"/>
              </w:rPr>
              <w:t>римова И.Х.</w:t>
            </w:r>
          </w:p>
          <w:p w:rsidR="006A3316" w:rsidRPr="006A4561" w:rsidRDefault="006A3316" w:rsidP="009B0DFD">
            <w:pPr>
              <w:ind w:right="-108"/>
              <w:rPr>
                <w:rFonts w:ascii="Times New Roman Tj" w:hAnsi="Times New Roman Tj"/>
                <w:sz w:val="26"/>
                <w:szCs w:val="26"/>
              </w:rPr>
            </w:pPr>
            <w:r w:rsidRPr="006A4561">
              <w:rPr>
                <w:rFonts w:ascii="Times New Roman Tj" w:hAnsi="Times New Roman Tj"/>
                <w:sz w:val="26"/>
                <w:szCs w:val="26"/>
              </w:rPr>
              <w:t>Исрофилов Ш.</w:t>
            </w:r>
          </w:p>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барномањо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233D1C" w:rsidRPr="006A4561" w:rsidRDefault="00233D1C" w:rsidP="00233D1C">
            <w:pPr>
              <w:rPr>
                <w:rFonts w:ascii="Times New Roman Tj" w:hAnsi="Times New Roman Tj" w:cs="Calibri"/>
                <w:sz w:val="26"/>
                <w:szCs w:val="26"/>
                <w:lang w:val="tt-RU"/>
              </w:rPr>
            </w:pPr>
            <w:r w:rsidRPr="006A4561">
              <w:rPr>
                <w:rFonts w:ascii="Times New Roman Tj" w:hAnsi="Times New Roman Tj" w:cs="Calibri"/>
                <w:sz w:val="26"/>
                <w:szCs w:val="26"/>
              </w:rPr>
              <w:t>Тањияи</w:t>
            </w:r>
            <w:r w:rsidRPr="006A4561">
              <w:rPr>
                <w:rFonts w:ascii="Times New Roman Tj" w:hAnsi="Times New Roman Tj" w:cs="Calibri"/>
                <w:iCs/>
                <w:sz w:val="26"/>
                <w:szCs w:val="26"/>
              </w:rPr>
              <w:t xml:space="preserve"> </w:t>
            </w:r>
            <w:r w:rsidRPr="006A4561">
              <w:rPr>
                <w:rFonts w:ascii="Times New Roman Tj" w:hAnsi="Times New Roman Tj" w:cs="Calibri"/>
                <w:sz w:val="26"/>
                <w:szCs w:val="26"/>
              </w:rPr>
              <w:t>ва љорї намудани заминаи меъёрї барои татбиќи барномањои тањсилоти иловагї аз љониби муас-сисањои мухталифи тањсилотї</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2012</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Маркази љумњуриявии таълимию методї, Маркази љумњуриявии корњои та</w:t>
            </w:r>
            <w:r w:rsidRPr="006A4561">
              <w:rPr>
                <w:rFonts w:ascii="Times New Roman Tj" w:hAnsi="Times New Roman Tj"/>
                <w:sz w:val="26"/>
                <w:szCs w:val="26"/>
              </w:rPr>
              <w:t>р</w:t>
            </w:r>
            <w:r w:rsidRPr="006A4561">
              <w:rPr>
                <w:rFonts w:ascii="Times New Roman Tj" w:hAnsi="Times New Roman Tj"/>
                <w:sz w:val="26"/>
                <w:szCs w:val="26"/>
              </w:rPr>
              <w:t>биявии беруназмактабї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Партовов Ф.Ш. Хољаев 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барномањо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233D1C" w:rsidRPr="006A4561" w:rsidRDefault="00233D1C" w:rsidP="009B0DFD">
            <w:pPr>
              <w:rPr>
                <w:rFonts w:ascii="Times New Roman Tj" w:hAnsi="Times New Roman Tj" w:cs="Calibri"/>
                <w:iCs/>
                <w:sz w:val="26"/>
                <w:szCs w:val="26"/>
                <w:lang w:val="tt-RU"/>
              </w:rPr>
            </w:pPr>
            <w:r w:rsidRPr="006A4561">
              <w:rPr>
                <w:rFonts w:ascii="Times New Roman Tj" w:hAnsi="Times New Roman Tj" w:cs="Calibri"/>
                <w:sz w:val="26"/>
                <w:szCs w:val="26"/>
              </w:rPr>
              <w:t>Бунёди махзани маълумоти кўдакони болаёќат аз рўи натиљањои арзёбии сифати тањсилот, олимпиада ва озмунњо</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Маркази љумњуриявии кор бо мактаббачагони шоиста</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Гадоев Ш.</w:t>
            </w:r>
          </w:p>
        </w:tc>
        <w:tc>
          <w:tcPr>
            <w:tcW w:w="2835" w:type="dxa"/>
            <w:vAlign w:val="center"/>
          </w:tcPr>
          <w:p w:rsidR="006A3316" w:rsidRPr="006A4561" w:rsidRDefault="006A3316" w:rsidP="00233D1C">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Таъсиси махзани маълумот</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233D1C" w:rsidRPr="006A4561" w:rsidRDefault="00233D1C" w:rsidP="009B0DFD">
            <w:pPr>
              <w:rPr>
                <w:rFonts w:ascii="Times New Roman Tj" w:hAnsi="Times New Roman Tj" w:cs="Calibri"/>
                <w:sz w:val="26"/>
                <w:szCs w:val="26"/>
                <w:lang w:val="tt-RU"/>
              </w:rPr>
            </w:pPr>
            <w:r w:rsidRPr="006A4561">
              <w:rPr>
                <w:rFonts w:ascii="Times New Roman Tj" w:hAnsi="Times New Roman Tj" w:cs="Calibri"/>
                <w:sz w:val="26"/>
                <w:szCs w:val="26"/>
              </w:rPr>
              <w:t>Тањия</w:t>
            </w:r>
            <w:r w:rsidRPr="006A4561">
              <w:rPr>
                <w:rFonts w:ascii="Times New Roman Tj" w:hAnsi="Times New Roman Tj" w:cs="Calibri"/>
                <w:iCs/>
                <w:sz w:val="26"/>
                <w:szCs w:val="26"/>
              </w:rPr>
              <w:t xml:space="preserve"> </w:t>
            </w:r>
            <w:r w:rsidRPr="006A4561">
              <w:rPr>
                <w:rFonts w:ascii="Times New Roman Tj" w:hAnsi="Times New Roman Tj" w:cs="Calibri"/>
                <w:sz w:val="26"/>
                <w:szCs w:val="26"/>
              </w:rPr>
              <w:t>ва љорї намудани  заминањои меъ</w:t>
            </w:r>
            <w:r w:rsidRPr="006A4561">
              <w:rPr>
                <w:rFonts w:ascii="Times New Roman Tj" w:hAnsi="Times New Roman Tj" w:cs="Calibri"/>
                <w:sz w:val="26"/>
                <w:szCs w:val="26"/>
              </w:rPr>
              <w:t>ё</w:t>
            </w:r>
            <w:r w:rsidRPr="006A4561">
              <w:rPr>
                <w:rFonts w:ascii="Times New Roman Tj" w:hAnsi="Times New Roman Tj" w:cs="Calibri"/>
                <w:sz w:val="26"/>
                <w:szCs w:val="26"/>
              </w:rPr>
              <w:t>рии њуќуќї ва љорї кардани низоми ба мактабњои олї вобаста кардани кўдакони болаёќат барои коркард ва амалї намудани барномањои инфиродии тањсилотї</w:t>
            </w:r>
          </w:p>
        </w:tc>
        <w:tc>
          <w:tcPr>
            <w:tcW w:w="1275" w:type="dxa"/>
            <w:vAlign w:val="center"/>
          </w:tcPr>
          <w:p w:rsidR="006A3316" w:rsidRPr="006A4561" w:rsidRDefault="006A3316" w:rsidP="009B0DFD">
            <w:pPr>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Раёсати тањсилоти томакта-бї ва миёнаи умумї, Раёсати тањсилоти олии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Муллоев А.</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tc>
        <w:tc>
          <w:tcPr>
            <w:tcW w:w="2835" w:type="dxa"/>
            <w:vAlign w:val="center"/>
          </w:tcPr>
          <w:p w:rsidR="00233D1C" w:rsidRPr="006A4561" w:rsidRDefault="006A3316" w:rsidP="00233D1C">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 xml:space="preserve">Тањия ва тасдиќи </w:t>
            </w:r>
            <w:r w:rsidR="00233D1C" w:rsidRPr="006A4561">
              <w:rPr>
                <w:rFonts w:ascii="Times New Roman Tj" w:hAnsi="Times New Roman Tj"/>
                <w:bCs/>
                <w:sz w:val="26"/>
                <w:szCs w:val="26"/>
                <w:lang w:val="az-Cyrl-AZ"/>
              </w:rPr>
              <w:t>л</w:t>
            </w:r>
            <w:r w:rsidR="00233D1C" w:rsidRPr="006A4561">
              <w:rPr>
                <w:rFonts w:ascii="Times New Roman Tj" w:hAnsi="Times New Roman Tj" w:cs="Calibri"/>
                <w:sz w:val="26"/>
                <w:szCs w:val="26"/>
              </w:rPr>
              <w:t xml:space="preserve">оињањои </w:t>
            </w:r>
            <w:r w:rsidR="00233D1C" w:rsidRPr="006A4561">
              <w:rPr>
                <w:rFonts w:ascii="Times New Roman Tj" w:hAnsi="Times New Roman Tj" w:cs="Calibri"/>
                <w:iCs/>
                <w:sz w:val="26"/>
                <w:szCs w:val="26"/>
              </w:rPr>
              <w:t>санадњои меъёрии њуќуќї</w:t>
            </w:r>
            <w:r w:rsidR="00233D1C" w:rsidRPr="006A4561">
              <w:rPr>
                <w:rFonts w:ascii="Times New Roman Tj" w:hAnsi="Times New Roman Tj" w:cs="Calibri"/>
                <w:sz w:val="26"/>
                <w:szCs w:val="26"/>
              </w:rPr>
              <w:t xml:space="preserve"> ва татбиќи барномањои инфиродии таълимї </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DF66E7" w:rsidRPr="006A4561" w:rsidRDefault="00DF66E7" w:rsidP="00DF66E7">
            <w:pPr>
              <w:rPr>
                <w:rFonts w:ascii="Times New Roman Tj" w:hAnsi="Times New Roman Tj" w:cs="Calibri"/>
                <w:sz w:val="26"/>
                <w:szCs w:val="26"/>
              </w:rPr>
            </w:pPr>
            <w:r w:rsidRPr="006A4561">
              <w:rPr>
                <w:rFonts w:ascii="Times New Roman Tj" w:hAnsi="Times New Roman Tj" w:cs="Calibri"/>
                <w:sz w:val="26"/>
                <w:szCs w:val="26"/>
              </w:rPr>
              <w:t xml:space="preserve">Тањия ва амалї намудани Барнома оид ба тањсилоти духтарони синфњои 7-9, аз </w:t>
            </w:r>
            <w:r w:rsidRPr="006A4561">
              <w:rPr>
                <w:rFonts w:ascii="Times New Roman Tj" w:hAnsi="Times New Roman Tj" w:cs="Calibri"/>
                <w:sz w:val="26"/>
                <w:szCs w:val="26"/>
              </w:rPr>
              <w:lastRenderedPageBreak/>
              <w:t>љумла:</w:t>
            </w:r>
          </w:p>
          <w:p w:rsidR="00DF66E7" w:rsidRPr="006A4561" w:rsidRDefault="00DF66E7" w:rsidP="00DF66E7">
            <w:pPr>
              <w:rPr>
                <w:rFonts w:ascii="Times New Roman Tj" w:hAnsi="Times New Roman Tj" w:cs="Calibri"/>
                <w:sz w:val="26"/>
                <w:szCs w:val="26"/>
              </w:rPr>
            </w:pPr>
            <w:r w:rsidRPr="006A4561">
              <w:rPr>
                <w:rFonts w:ascii="Times New Roman Tj" w:hAnsi="Times New Roman Tj" w:cs="Calibri"/>
                <w:sz w:val="26"/>
                <w:szCs w:val="26"/>
              </w:rPr>
              <w:t>- истифодаи грантњои мавзўї барои њалли мушкилоти љалби духтарон ба мактаб;</w:t>
            </w:r>
          </w:p>
          <w:p w:rsidR="00DF66E7" w:rsidRPr="006A4561" w:rsidRDefault="00DF66E7" w:rsidP="00DF66E7">
            <w:pPr>
              <w:rPr>
                <w:rFonts w:ascii="Times New Roman Tj" w:hAnsi="Times New Roman Tj" w:cs="Calibri"/>
                <w:sz w:val="26"/>
                <w:szCs w:val="26"/>
              </w:rPr>
            </w:pPr>
            <w:r w:rsidRPr="006A4561">
              <w:rPr>
                <w:rFonts w:ascii="Times New Roman Tj" w:hAnsi="Times New Roman Tj" w:cs="Calibri"/>
                <w:sz w:val="26"/>
                <w:szCs w:val="26"/>
              </w:rPr>
              <w:t>- ошкор намуда</w:t>
            </w:r>
            <w:r w:rsidR="00C514BA" w:rsidRPr="006A4561">
              <w:rPr>
                <w:rFonts w:ascii="Times New Roman Tj" w:hAnsi="Times New Roman Tj" w:cs="Calibri"/>
                <w:sz w:val="26"/>
                <w:szCs w:val="26"/>
              </w:rPr>
              <w:t>н</w:t>
            </w:r>
            <w:r w:rsidRPr="006A4561">
              <w:rPr>
                <w:rFonts w:ascii="Times New Roman Tj" w:hAnsi="Times New Roman Tj" w:cs="Calibri"/>
                <w:sz w:val="26"/>
                <w:szCs w:val="26"/>
              </w:rPr>
              <w:t>и духтарони берун аз ма</w:t>
            </w:r>
            <w:r w:rsidRPr="006A4561">
              <w:rPr>
                <w:rFonts w:ascii="Times New Roman Tj" w:hAnsi="Times New Roman Tj" w:cs="Calibri"/>
                <w:sz w:val="26"/>
                <w:szCs w:val="26"/>
              </w:rPr>
              <w:t>к</w:t>
            </w:r>
            <w:r w:rsidRPr="006A4561">
              <w:rPr>
                <w:rFonts w:ascii="Times New Roman Tj" w:hAnsi="Times New Roman Tj" w:cs="Calibri"/>
                <w:sz w:val="26"/>
                <w:szCs w:val="26"/>
              </w:rPr>
              <w:t>таб монда ва духтароне, ки хавфи тарки ма</w:t>
            </w:r>
            <w:r w:rsidRPr="006A4561">
              <w:rPr>
                <w:rFonts w:ascii="Times New Roman Tj" w:hAnsi="Times New Roman Tj" w:cs="Calibri"/>
                <w:sz w:val="26"/>
                <w:szCs w:val="26"/>
              </w:rPr>
              <w:t>к</w:t>
            </w:r>
            <w:r w:rsidRPr="006A4561">
              <w:rPr>
                <w:rFonts w:ascii="Times New Roman Tj" w:hAnsi="Times New Roman Tj" w:cs="Calibri"/>
                <w:sz w:val="26"/>
                <w:szCs w:val="26"/>
              </w:rPr>
              <w:t>таб кардани онњо вуљуд дорад;</w:t>
            </w:r>
          </w:p>
          <w:p w:rsidR="00DF66E7" w:rsidRPr="006A4561" w:rsidRDefault="00DF66E7" w:rsidP="00DF66E7">
            <w:pPr>
              <w:rPr>
                <w:rFonts w:ascii="Times New Roman Tj" w:hAnsi="Times New Roman Tj" w:cs="Calibri"/>
                <w:sz w:val="26"/>
                <w:szCs w:val="26"/>
              </w:rPr>
            </w:pPr>
            <w:r w:rsidRPr="006A4561">
              <w:rPr>
                <w:rFonts w:ascii="Times New Roman Tj" w:hAnsi="Times New Roman Tj" w:cs="Calibri"/>
                <w:sz w:val="26"/>
                <w:szCs w:val="26"/>
              </w:rPr>
              <w:t>- ташкили маъракањои миллию мањаллї оид ба сафарбаркунии иљтимої ва баландбард</w:t>
            </w:r>
            <w:r w:rsidRPr="006A4561">
              <w:rPr>
                <w:rFonts w:ascii="Times New Roman Tj" w:hAnsi="Times New Roman Tj" w:cs="Calibri"/>
                <w:sz w:val="26"/>
                <w:szCs w:val="26"/>
              </w:rPr>
              <w:t>о</w:t>
            </w:r>
            <w:r w:rsidRPr="006A4561">
              <w:rPr>
                <w:rFonts w:ascii="Times New Roman Tj" w:hAnsi="Times New Roman Tj" w:cs="Calibri"/>
                <w:sz w:val="26"/>
                <w:szCs w:val="26"/>
              </w:rPr>
              <w:t>рии сатњи худогоњии љомеа оид ба масъ</w:t>
            </w:r>
            <w:r w:rsidRPr="006A4561">
              <w:rPr>
                <w:rFonts w:ascii="Times New Roman Tj" w:hAnsi="Times New Roman Tj" w:cs="Calibri"/>
                <w:sz w:val="26"/>
                <w:szCs w:val="26"/>
              </w:rPr>
              <w:t>а</w:t>
            </w:r>
            <w:r w:rsidRPr="006A4561">
              <w:rPr>
                <w:rFonts w:ascii="Times New Roman Tj" w:hAnsi="Times New Roman Tj" w:cs="Calibri"/>
                <w:sz w:val="26"/>
                <w:szCs w:val="26"/>
              </w:rPr>
              <w:t>лаи мазкур;</w:t>
            </w:r>
          </w:p>
          <w:p w:rsidR="00DF66E7" w:rsidRPr="006A4561" w:rsidRDefault="00DF66E7" w:rsidP="00DF66E7">
            <w:pPr>
              <w:ind w:left="-16" w:right="-108"/>
              <w:rPr>
                <w:rFonts w:ascii="Times New Roman Tj" w:hAnsi="Times New Roman Tj" w:cs="Calibri"/>
                <w:sz w:val="26"/>
                <w:szCs w:val="26"/>
                <w:lang w:val="tt-RU"/>
              </w:rPr>
            </w:pPr>
            <w:r w:rsidRPr="006A4561">
              <w:rPr>
                <w:rFonts w:ascii="Times New Roman Tj" w:hAnsi="Times New Roman Tj" w:cs="Calibri"/>
                <w:sz w:val="26"/>
                <w:szCs w:val="26"/>
              </w:rPr>
              <w:t>- сохмон ва барќароркунии иншоотњои сан</w:t>
            </w:r>
            <w:r w:rsidRPr="006A4561">
              <w:rPr>
                <w:rFonts w:ascii="Times New Roman Tj" w:hAnsi="Times New Roman Tj" w:cs="Calibri"/>
                <w:sz w:val="26"/>
                <w:szCs w:val="26"/>
              </w:rPr>
              <w:t>и</w:t>
            </w:r>
            <w:r w:rsidRPr="006A4561">
              <w:rPr>
                <w:rFonts w:ascii="Times New Roman Tj" w:hAnsi="Times New Roman Tj" w:cs="Calibri"/>
                <w:sz w:val="26"/>
                <w:szCs w:val="26"/>
              </w:rPr>
              <w:t>тарии мактабї ва љорї намудани таълими бењдошт</w:t>
            </w:r>
          </w:p>
        </w:tc>
        <w:tc>
          <w:tcPr>
            <w:tcW w:w="1275" w:type="dxa"/>
            <w:vAlign w:val="center"/>
          </w:tcPr>
          <w:p w:rsidR="006A3316" w:rsidRPr="006A4561" w:rsidRDefault="006A3316" w:rsidP="009B0DFD">
            <w:pPr>
              <w:jc w:val="center"/>
              <w:rPr>
                <w:rFonts w:ascii="Times New Roman Tj" w:hAnsi="Times New Roman Tj" w:cs="Calibri"/>
                <w:iCs/>
                <w:sz w:val="26"/>
                <w:szCs w:val="26"/>
              </w:rPr>
            </w:pPr>
            <w:r w:rsidRPr="006A4561">
              <w:rPr>
                <w:rFonts w:ascii="Times New Roman Tj" w:hAnsi="Times New Roman Tj" w:cs="Calibri"/>
                <w:iCs/>
                <w:sz w:val="26"/>
                <w:szCs w:val="26"/>
              </w:rPr>
              <w:lastRenderedPageBreak/>
              <w:t>2012-2014</w:t>
            </w:r>
          </w:p>
        </w:tc>
        <w:tc>
          <w:tcPr>
            <w:tcW w:w="3543" w:type="dxa"/>
            <w:vAlign w:val="center"/>
          </w:tcPr>
          <w:p w:rsidR="006A3316" w:rsidRPr="006A4561" w:rsidRDefault="006A3316" w:rsidP="009B0DFD">
            <w:pPr>
              <w:ind w:right="-108"/>
              <w:rPr>
                <w:rFonts w:ascii="Times New Roman Tj" w:hAnsi="Times New Roman Tj"/>
                <w:sz w:val="26"/>
                <w:szCs w:val="26"/>
              </w:rPr>
            </w:pPr>
            <w:r w:rsidRPr="006A4561">
              <w:rPr>
                <w:rFonts w:ascii="Times New Roman Tj" w:hAnsi="Times New Roman Tj"/>
                <w:sz w:val="26"/>
                <w:szCs w:val="26"/>
                <w:lang w:val="tt-RU"/>
              </w:rPr>
              <w:t>Раёсати тањсилоти томакта-бї ва миёнаи умумї</w:t>
            </w:r>
            <w:r w:rsidRPr="006A4561">
              <w:rPr>
                <w:rFonts w:ascii="Times New Roman Tj" w:hAnsi="Times New Roman Tj"/>
                <w:sz w:val="26"/>
                <w:szCs w:val="26"/>
              </w:rPr>
              <w:t xml:space="preserve">, Акаде-мияи </w:t>
            </w:r>
            <w:r w:rsidRPr="006A4561">
              <w:rPr>
                <w:rFonts w:ascii="Times New Roman Tj" w:hAnsi="Times New Roman Tj"/>
                <w:sz w:val="26"/>
                <w:szCs w:val="26"/>
              </w:rPr>
              <w:lastRenderedPageBreak/>
              <w:t>тањсилоти Тољикистон бо зерсохторњои худ,</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Маркази љумњуриявии таълимию методї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lastRenderedPageBreak/>
              <w:t xml:space="preserve">Муллоев А., </w:t>
            </w:r>
          </w:p>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lastRenderedPageBreak/>
              <w:t xml:space="preserve">Исрофилоф Ш. </w:t>
            </w:r>
            <w:r w:rsidRPr="006A4561">
              <w:rPr>
                <w:rFonts w:ascii="Times New Roman Tj" w:hAnsi="Times New Roman Tj"/>
                <w:sz w:val="26"/>
                <w:szCs w:val="26"/>
                <w:lang w:val="tt-RU"/>
              </w:rPr>
              <w:t>Партовов Ф.Ш.</w:t>
            </w:r>
          </w:p>
        </w:tc>
        <w:tc>
          <w:tcPr>
            <w:tcW w:w="2835" w:type="dxa"/>
            <w:vAlign w:val="center"/>
          </w:tcPr>
          <w:p w:rsidR="00C514BA" w:rsidRPr="006A4561" w:rsidRDefault="00C514BA" w:rsidP="00C514BA">
            <w:pPr>
              <w:rPr>
                <w:rFonts w:ascii="Times New Roman Tj" w:hAnsi="Times New Roman Tj" w:cs="Calibri"/>
                <w:sz w:val="26"/>
                <w:szCs w:val="26"/>
              </w:rPr>
            </w:pPr>
            <w:r w:rsidRPr="006A4561">
              <w:rPr>
                <w:rFonts w:ascii="Times New Roman Tj" w:hAnsi="Times New Roman Tj" w:cs="Calibri"/>
                <w:sz w:val="26"/>
                <w:szCs w:val="26"/>
              </w:rPr>
              <w:lastRenderedPageBreak/>
              <w:t xml:space="preserve">Шумораи мактабњои татбиќкунандаи </w:t>
            </w:r>
            <w:r w:rsidRPr="006A4561">
              <w:rPr>
                <w:rFonts w:ascii="Times New Roman Tj" w:hAnsi="Times New Roman Tj" w:cs="Calibri"/>
                <w:sz w:val="26"/>
                <w:szCs w:val="26"/>
              </w:rPr>
              <w:lastRenderedPageBreak/>
              <w:t>амалиётњои мушаххас барои нигоњ доштани духтарон дар мактаб;</w:t>
            </w:r>
          </w:p>
          <w:p w:rsidR="00C514BA" w:rsidRPr="006A4561" w:rsidRDefault="00C514BA" w:rsidP="00C514BA">
            <w:pPr>
              <w:ind w:left="34" w:right="-59"/>
              <w:rPr>
                <w:rFonts w:ascii="Times New Roman Tj" w:hAnsi="Times New Roman Tj"/>
                <w:bCs/>
                <w:sz w:val="26"/>
                <w:szCs w:val="26"/>
                <w:lang w:val="az-Cyrl-AZ"/>
              </w:rPr>
            </w:pPr>
            <w:r w:rsidRPr="006A4561">
              <w:rPr>
                <w:rFonts w:ascii="Times New Roman Tj" w:hAnsi="Times New Roman Tj" w:cs="Calibri"/>
                <w:sz w:val="26"/>
                <w:szCs w:val="26"/>
              </w:rPr>
              <w:t>Шумораи духтарони хатмкардаи курси пу</w:t>
            </w:r>
            <w:r w:rsidRPr="006A4561">
              <w:rPr>
                <w:rFonts w:ascii="Times New Roman Tj" w:hAnsi="Times New Roman Tj" w:cs="Calibri"/>
                <w:sz w:val="26"/>
                <w:szCs w:val="26"/>
              </w:rPr>
              <w:t>р</w:t>
            </w:r>
            <w:r w:rsidRPr="006A4561">
              <w:rPr>
                <w:rFonts w:ascii="Times New Roman Tj" w:hAnsi="Times New Roman Tj" w:cs="Calibri"/>
                <w:sz w:val="26"/>
                <w:szCs w:val="26"/>
              </w:rPr>
              <w:t>раи тањсилоти базавї (синфи 9)</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Такмили механизмњои гузаронидани ташхиси гендерии китобњои дарсї ва таъминоти барномавию методї барои мактабњо</w:t>
            </w:r>
          </w:p>
        </w:tc>
        <w:tc>
          <w:tcPr>
            <w:tcW w:w="1275" w:type="dxa"/>
            <w:vAlign w:val="center"/>
          </w:tcPr>
          <w:p w:rsidR="006A3316" w:rsidRPr="006A4561" w:rsidRDefault="006A3316" w:rsidP="009B0DFD">
            <w:pPr>
              <w:ind w:left="-108" w:right="-108"/>
              <w:jc w:val="center"/>
              <w:rPr>
                <w:rFonts w:ascii="Times New Roman Tj" w:hAnsi="Times New Roman Tj" w:cs="Calibri"/>
                <w:sz w:val="26"/>
                <w:szCs w:val="26"/>
                <w:lang w:val="tt-RU"/>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Акаде-мияи тањсилоти Тољикистон, Маркази тањия, нашр ва муомилоти китобњои дарсї, илмию методї, Маркази љумњуриявии таълимию методї</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lang w:val="tt-RU"/>
              </w:rPr>
              <w:t xml:space="preserve">Муллоев А., </w:t>
            </w:r>
            <w:r w:rsidRPr="006A4561">
              <w:rPr>
                <w:rFonts w:ascii="Times New Roman Tj" w:hAnsi="Times New Roman Tj"/>
                <w:sz w:val="26"/>
                <w:szCs w:val="26"/>
              </w:rPr>
              <w:t>К</w:t>
            </w:r>
            <w:r w:rsidRPr="006A4561">
              <w:rPr>
                <w:rFonts w:ascii="Times New Roman Tj" w:hAnsi="Times New Roman Tj"/>
                <w:sz w:val="26"/>
                <w:szCs w:val="26"/>
              </w:rPr>
              <w:t>а</w:t>
            </w:r>
            <w:r w:rsidRPr="006A4561">
              <w:rPr>
                <w:rFonts w:ascii="Times New Roman Tj" w:hAnsi="Times New Roman Tj"/>
                <w:sz w:val="26"/>
                <w:szCs w:val="26"/>
              </w:rPr>
              <w:t>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 xml:space="preserve">Исоев К., </w:t>
            </w:r>
            <w:r w:rsidRPr="006A4561">
              <w:rPr>
                <w:rFonts w:ascii="Times New Roman Tj" w:hAnsi="Times New Roman Tj"/>
                <w:sz w:val="26"/>
                <w:szCs w:val="26"/>
                <w:lang w:val="tt-RU"/>
              </w:rPr>
              <w:t>Партовов Ф.Ш.</w:t>
            </w:r>
          </w:p>
        </w:tc>
        <w:tc>
          <w:tcPr>
            <w:tcW w:w="2835" w:type="dxa"/>
            <w:vAlign w:val="center"/>
          </w:tcPr>
          <w:p w:rsidR="006A3316" w:rsidRPr="006A4561" w:rsidRDefault="00C514BA" w:rsidP="00C514BA">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Такмил додани м</w:t>
            </w:r>
            <w:r w:rsidR="006A3316" w:rsidRPr="006A4561">
              <w:rPr>
                <w:rFonts w:ascii="Times New Roman Tj" w:hAnsi="Times New Roman Tj"/>
                <w:bCs/>
                <w:sz w:val="26"/>
                <w:szCs w:val="26"/>
                <w:lang w:val="az-Cyrl-AZ"/>
              </w:rPr>
              <w:t>еханизм</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D71841" w:rsidRPr="006A4561" w:rsidRDefault="00D71841" w:rsidP="00100B03">
            <w:pPr>
              <w:rPr>
                <w:rFonts w:ascii="Times New Roman Tj" w:hAnsi="Times New Roman Tj" w:cs="Calibri"/>
                <w:sz w:val="26"/>
                <w:szCs w:val="26"/>
                <w:lang w:val="tt-RU"/>
              </w:rPr>
            </w:pPr>
            <w:r w:rsidRPr="006A4561">
              <w:rPr>
                <w:rFonts w:ascii="Times New Roman Tj" w:hAnsi="Times New Roman Tj" w:cs="Calibri"/>
                <w:sz w:val="26"/>
                <w:szCs w:val="26"/>
              </w:rPr>
              <w:t>Тањияи барномаи таъмини синфњои ибт</w:t>
            </w:r>
            <w:r w:rsidRPr="006A4561">
              <w:rPr>
                <w:rFonts w:ascii="Times New Roman Tj" w:hAnsi="Times New Roman Tj" w:cs="Calibri"/>
                <w:sz w:val="26"/>
                <w:szCs w:val="26"/>
              </w:rPr>
              <w:t>и</w:t>
            </w:r>
            <w:r w:rsidRPr="006A4561">
              <w:rPr>
                <w:rFonts w:ascii="Times New Roman Tj" w:hAnsi="Times New Roman Tj" w:cs="Calibri"/>
                <w:sz w:val="26"/>
                <w:szCs w:val="26"/>
              </w:rPr>
              <w:t>доии таълимашон ба забонњои аќаллият бо омўзгорони баландихтисос</w:t>
            </w:r>
            <w:r w:rsidR="00100B03" w:rsidRPr="006A4561">
              <w:rPr>
                <w:rFonts w:ascii="Times New Roman Tj" w:hAnsi="Times New Roman Tj" w:cs="Calibri"/>
                <w:sz w:val="26"/>
                <w:szCs w:val="26"/>
              </w:rPr>
              <w:t>,</w:t>
            </w:r>
            <w:r w:rsidRPr="006A4561">
              <w:rPr>
                <w:rFonts w:ascii="Times New Roman Tj" w:hAnsi="Times New Roman Tj" w:cs="Calibri"/>
                <w:sz w:val="26"/>
                <w:szCs w:val="26"/>
              </w:rPr>
              <w:t xml:space="preserve"> адабиёт ва м</w:t>
            </w:r>
            <w:r w:rsidRPr="006A4561">
              <w:rPr>
                <w:rFonts w:ascii="Times New Roman Tj" w:hAnsi="Times New Roman Tj" w:cs="Calibri"/>
                <w:sz w:val="26"/>
                <w:szCs w:val="26"/>
              </w:rPr>
              <w:t>а</w:t>
            </w:r>
            <w:r w:rsidRPr="006A4561">
              <w:rPr>
                <w:rFonts w:ascii="Times New Roman Tj" w:hAnsi="Times New Roman Tj" w:cs="Calibri"/>
                <w:sz w:val="26"/>
                <w:szCs w:val="26"/>
              </w:rPr>
              <w:t>води таълимї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lang w:val="tt-RU"/>
              </w:rPr>
            </w:pPr>
            <w:r w:rsidRPr="006A4561">
              <w:rPr>
                <w:rFonts w:ascii="Times New Roman Tj" w:hAnsi="Times New Roman Tj" w:cs="Calibri"/>
                <w:sz w:val="26"/>
                <w:szCs w:val="26"/>
              </w:rPr>
              <w:t>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Академияи тањсилоти Тољикистон, Маркази љум-њуриявии таълимию методї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 xml:space="preserve">Муллоев А., </w:t>
            </w:r>
            <w:r w:rsidRPr="006A4561">
              <w:rPr>
                <w:rFonts w:ascii="Times New Roman Tj" w:hAnsi="Times New Roman Tj"/>
                <w:sz w:val="26"/>
                <w:szCs w:val="26"/>
              </w:rPr>
              <w:t>К</w:t>
            </w:r>
            <w:r w:rsidRPr="006A4561">
              <w:rPr>
                <w:rFonts w:ascii="Times New Roman Tj" w:hAnsi="Times New Roman Tj"/>
                <w:sz w:val="26"/>
                <w:szCs w:val="26"/>
              </w:rPr>
              <w:t>а</w:t>
            </w:r>
            <w:r w:rsidRPr="006A4561">
              <w:rPr>
                <w:rFonts w:ascii="Times New Roman Tj" w:hAnsi="Times New Roman Tj"/>
                <w:sz w:val="26"/>
                <w:szCs w:val="26"/>
              </w:rPr>
              <w:t xml:space="preserve">римова И.Х., </w:t>
            </w:r>
            <w:r w:rsidRPr="006A4561">
              <w:rPr>
                <w:rFonts w:ascii="Times New Roman Tj" w:hAnsi="Times New Roman Tj"/>
                <w:sz w:val="26"/>
                <w:szCs w:val="26"/>
                <w:lang w:val="tt-RU"/>
              </w:rPr>
              <w:t>Партовов Ф.Ш.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барнома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iCs/>
                <w:sz w:val="26"/>
                <w:szCs w:val="26"/>
                <w:lang w:val="tt-RU"/>
              </w:rPr>
            </w:pPr>
            <w:r w:rsidRPr="006A4561">
              <w:rPr>
                <w:rFonts w:ascii="Times New Roman Tj" w:hAnsi="Times New Roman Tj" w:cs="Calibri"/>
                <w:iCs/>
                <w:sz w:val="26"/>
                <w:szCs w:val="26"/>
                <w:lang w:val="tt-RU"/>
              </w:rPr>
              <w:t>Таъсиси гурўњи байниидоравии экспертї оид ба тањияи консепсия ва таъсиси сохтор љињати тањияи стандартњои касбї барои бахшњои гуногуни иќтисодиёти Љумњурии Тољикистон</w:t>
            </w:r>
          </w:p>
        </w:tc>
        <w:tc>
          <w:tcPr>
            <w:tcW w:w="1275" w:type="dxa"/>
            <w:vAlign w:val="center"/>
          </w:tcPr>
          <w:p w:rsidR="006A3316" w:rsidRPr="006A4561" w:rsidRDefault="006A3316" w:rsidP="009B0DFD">
            <w:pPr>
              <w:jc w:val="center"/>
              <w:rPr>
                <w:rFonts w:ascii="Times New Roman Tj" w:hAnsi="Times New Roman Tj" w:cs="Calibri"/>
                <w:sz w:val="26"/>
                <w:szCs w:val="26"/>
                <w:lang w:val="tt-RU"/>
              </w:rPr>
            </w:pPr>
            <w:r w:rsidRPr="006A4561">
              <w:rPr>
                <w:rFonts w:ascii="Times New Roman Tj" w:hAnsi="Times New Roman Tj" w:cs="Calibri"/>
                <w:sz w:val="26"/>
                <w:szCs w:val="26"/>
              </w:rPr>
              <w:t>2012</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 Академияи тањсилоти Тољикистон бо зерсохторњои худ, Маркази љумњуриявии таълимию методї</w:t>
            </w:r>
          </w:p>
        </w:tc>
        <w:tc>
          <w:tcPr>
            <w:tcW w:w="2127" w:type="dxa"/>
            <w:vAlign w:val="center"/>
          </w:tcPr>
          <w:p w:rsidR="006A3316" w:rsidRPr="006A4561" w:rsidRDefault="006A3316" w:rsidP="009B0DFD">
            <w:pPr>
              <w:rPr>
                <w:rFonts w:ascii="Times New Roman Tj" w:hAnsi="Times New Roman Tj"/>
                <w:sz w:val="26"/>
                <w:szCs w:val="26"/>
              </w:rPr>
            </w:pPr>
            <w:r w:rsidRPr="006A4561">
              <w:rPr>
                <w:rFonts w:ascii="Times New Roman Tj" w:hAnsi="Times New Roman Tj"/>
                <w:sz w:val="26"/>
                <w:szCs w:val="26"/>
                <w:lang w:val="tt-RU"/>
              </w:rPr>
              <w:t xml:space="preserve">Мирзоев А., </w:t>
            </w:r>
            <w:r w:rsidRPr="006A4561">
              <w:rPr>
                <w:rFonts w:ascii="Times New Roman Tj" w:hAnsi="Times New Roman Tj"/>
                <w:sz w:val="26"/>
                <w:szCs w:val="26"/>
              </w:rPr>
              <w:t>К</w:t>
            </w:r>
            <w:r w:rsidRPr="006A4561">
              <w:rPr>
                <w:rFonts w:ascii="Times New Roman Tj" w:hAnsi="Times New Roman Tj"/>
                <w:sz w:val="26"/>
                <w:szCs w:val="26"/>
              </w:rPr>
              <w:t>а</w:t>
            </w:r>
            <w:r w:rsidRPr="006A4561">
              <w:rPr>
                <w:rFonts w:ascii="Times New Roman Tj" w:hAnsi="Times New Roman Tj"/>
                <w:sz w:val="26"/>
                <w:szCs w:val="26"/>
              </w:rPr>
              <w:t>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 xml:space="preserve">Исрофилоф Ш., </w:t>
            </w:r>
            <w:r w:rsidRPr="006A4561">
              <w:rPr>
                <w:rFonts w:ascii="Times New Roman Tj" w:hAnsi="Times New Roman Tj"/>
                <w:sz w:val="26"/>
                <w:szCs w:val="26"/>
                <w:lang w:val="tt-RU"/>
              </w:rPr>
              <w:t>Партовов Ф.Ш.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Таъсиси гурўњи корї. Тасдиќи консепсия</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iCs/>
                <w:sz w:val="26"/>
                <w:szCs w:val="26"/>
                <w:lang w:val="tt-RU"/>
              </w:rPr>
            </w:pPr>
            <w:r w:rsidRPr="006A4561">
              <w:rPr>
                <w:rFonts w:ascii="Times New Roman Tj" w:hAnsi="Times New Roman Tj" w:cs="Calibri"/>
                <w:iCs/>
                <w:sz w:val="26"/>
                <w:szCs w:val="26"/>
                <w:lang w:val="tt-RU"/>
              </w:rPr>
              <w:t>Тањияи классификатори касбњо/тахассус-њо мувофиќ ба эњтиёљоти бозори мењнат ва имкониятњои рушди иќтисодиёт</w:t>
            </w:r>
          </w:p>
        </w:tc>
        <w:tc>
          <w:tcPr>
            <w:tcW w:w="1275" w:type="dxa"/>
            <w:vAlign w:val="center"/>
          </w:tcPr>
          <w:p w:rsidR="006A3316" w:rsidRPr="006A4561" w:rsidRDefault="006A3316" w:rsidP="009B0DFD">
            <w:pPr>
              <w:jc w:val="center"/>
              <w:rPr>
                <w:rFonts w:ascii="Times New Roman Tj" w:hAnsi="Times New Roman Tj" w:cs="Calibri"/>
                <w:sz w:val="26"/>
                <w:szCs w:val="26"/>
                <w:lang w:val="tt-RU"/>
              </w:rPr>
            </w:pPr>
            <w:r w:rsidRPr="006A4561">
              <w:rPr>
                <w:rFonts w:ascii="Times New Roman Tj" w:hAnsi="Times New Roman Tj" w:cs="Calibri"/>
                <w:sz w:val="26"/>
                <w:szCs w:val="26"/>
                <w:lang w:val="tt-RU"/>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 Маркази љумњуриявии таълимию методї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 Партовов Ф.Ш.</w:t>
            </w:r>
          </w:p>
        </w:tc>
        <w:tc>
          <w:tcPr>
            <w:tcW w:w="2835" w:type="dxa"/>
            <w:vAlign w:val="center"/>
          </w:tcPr>
          <w:p w:rsidR="006A3316" w:rsidRPr="006A4561" w:rsidRDefault="006A3316" w:rsidP="00100B03">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классификатор</w:t>
            </w:r>
            <w:r w:rsidR="00100B03" w:rsidRPr="006A4561">
              <w:rPr>
                <w:rFonts w:ascii="Times New Roman Tj" w:hAnsi="Times New Roman Tj"/>
                <w:bCs/>
                <w:sz w:val="26"/>
                <w:szCs w:val="26"/>
                <w:lang w:val="az-Cyrl-AZ"/>
              </w:rPr>
              <w:t>и касбњо</w:t>
            </w:r>
            <w:r w:rsidRPr="006A4561">
              <w:rPr>
                <w:rFonts w:ascii="Times New Roman Tj" w:hAnsi="Times New Roman Tj"/>
                <w:bCs/>
                <w:sz w:val="26"/>
                <w:szCs w:val="26"/>
                <w:lang w:val="az-Cyrl-AZ"/>
              </w:rPr>
              <w:t>/ тахассусњо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ind w:right="-107"/>
              <w:rPr>
                <w:rFonts w:ascii="Times New Roman Tj" w:hAnsi="Times New Roman Tj" w:cs="Calibri"/>
                <w:sz w:val="26"/>
                <w:szCs w:val="26"/>
                <w:lang w:val="tt-RU"/>
              </w:rPr>
            </w:pPr>
            <w:r w:rsidRPr="006A4561">
              <w:rPr>
                <w:rFonts w:ascii="Times New Roman Tj" w:hAnsi="Times New Roman Tj" w:cs="Calibri"/>
                <w:sz w:val="26"/>
                <w:szCs w:val="26"/>
                <w:lang w:val="tt-RU"/>
              </w:rPr>
              <w:t>Тањия ва тасдиќи стандартњои тањсилотии нави замонавї барои муассисањои тањсило-ти ибтидої ва миёнаи касбї дар асоси му-носибати салоњиятнок ва ташкили барно-мањои модулї бо њамгироии компоненти таълими асосњои менељмент ва соњибкорї</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2013 - 2014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 Маркази љумњуриявии таълимию методї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 Партовов Ф.Ш.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Шумораи стандартњои тасдиќшуда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Ташаккули принсипњо, техникањо барои тањияи стандартњои касбї дар бахшњои иќтисодиёти Тољикистон</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Академияи тањсилоти Тољикистон, Раёсати тањси-лоти ибтидої ва миёнаи касбї, Маркази љумњурия-вии таълимию методї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Каримова И.Х.,</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Партовов Ф.Ш.</w:t>
            </w:r>
          </w:p>
        </w:tc>
        <w:tc>
          <w:tcPr>
            <w:tcW w:w="2835" w:type="dxa"/>
            <w:vAlign w:val="center"/>
          </w:tcPr>
          <w:p w:rsidR="006A3316" w:rsidRPr="006A4561" w:rsidRDefault="00100B03" w:rsidP="00100B03">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с</w:t>
            </w:r>
            <w:r w:rsidR="006A3316" w:rsidRPr="006A4561">
              <w:rPr>
                <w:rFonts w:ascii="Times New Roman Tj" w:hAnsi="Times New Roman Tj"/>
                <w:bCs/>
                <w:sz w:val="26"/>
                <w:szCs w:val="26"/>
                <w:lang w:val="az-Cyrl-AZ"/>
              </w:rPr>
              <w:t>анадњои меъёрии њуќуќї оид стандартњои касбї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00B03"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наќшањо ва барномањои таълимї мутобиќ ба стандартњои нави тањсилот</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r w:rsidRPr="006A4561">
              <w:rPr>
                <w:rFonts w:ascii="Times New Roman Tj" w:hAnsi="Times New Roman Tj"/>
                <w:sz w:val="26"/>
                <w:szCs w:val="26"/>
              </w:rPr>
              <w:t xml:space="preserve"> Маркази љумњуриявии таълимию методї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 Партовов Ф.Ш.</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Шумораи наќшањо ва барномањои тасдиќшуда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00B03" w:rsidP="009B0DFD">
            <w:pPr>
              <w:ind w:right="-107"/>
              <w:rPr>
                <w:rFonts w:ascii="Times New Roman Tj" w:hAnsi="Times New Roman Tj" w:cs="Calibri"/>
                <w:sz w:val="26"/>
                <w:szCs w:val="26"/>
                <w:lang w:val="tt-RU"/>
              </w:rPr>
            </w:pPr>
            <w:r w:rsidRPr="006A4561">
              <w:rPr>
                <w:rFonts w:ascii="Times New Roman Tj" w:hAnsi="Times New Roman Tj" w:cs="Calibri"/>
                <w:sz w:val="26"/>
                <w:szCs w:val="26"/>
              </w:rPr>
              <w:t>Тањияи модулњо оид ба менељмент ва соњибкорї ва ворид намудани онњо ба наќшаю барномањои таълимї аз рўи ихтисосњои тањсилоти ибтидої, миёна ва олии касбї</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r w:rsidRPr="006A4561">
              <w:rPr>
                <w:rFonts w:ascii="Times New Roman Tj" w:hAnsi="Times New Roman Tj"/>
                <w:sz w:val="26"/>
                <w:szCs w:val="26"/>
              </w:rPr>
              <w:t xml:space="preserve"> Маркази љумњуриявии таълимию методї</w:t>
            </w:r>
          </w:p>
          <w:p w:rsidR="006A3316" w:rsidRPr="006A4561" w:rsidRDefault="006A3316" w:rsidP="009B0DFD">
            <w:pPr>
              <w:ind w:right="-108"/>
              <w:rPr>
                <w:rFonts w:ascii="Times New Roman Tj" w:hAnsi="Times New Roman Tj"/>
                <w:sz w:val="26"/>
                <w:szCs w:val="26"/>
                <w:lang w:val="tt-RU"/>
              </w:rPr>
            </w:pP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 Партовов Ф.Ш.</w:t>
            </w:r>
          </w:p>
        </w:tc>
        <w:tc>
          <w:tcPr>
            <w:tcW w:w="2835" w:type="dxa"/>
            <w:vAlign w:val="center"/>
          </w:tcPr>
          <w:p w:rsidR="006A3316" w:rsidRPr="006A4561" w:rsidRDefault="00100B03" w:rsidP="00100B03">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 ва т</w:t>
            </w:r>
            <w:r w:rsidR="006A3316" w:rsidRPr="006A4561">
              <w:rPr>
                <w:rFonts w:ascii="Times New Roman Tj" w:hAnsi="Times New Roman Tj"/>
                <w:bCs/>
                <w:sz w:val="26"/>
                <w:szCs w:val="26"/>
                <w:lang w:val="az-Cyrl-AZ"/>
              </w:rPr>
              <w:t>асдиќи модулњо. Шумораи наќшањои таълимии тасдиќшуда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Тањияи санадњои меъёрии танзимкунан-даи нашри китобњои дарсї, воситањои таълим, китобњо барои муаллимон ва маводи методї барои муассисањои тањси-лоти ибтидої ва миёнаи касбї мутобиќи стандартњои нави тањсилот</w:t>
            </w:r>
          </w:p>
        </w:tc>
        <w:tc>
          <w:tcPr>
            <w:tcW w:w="1275" w:type="dxa"/>
            <w:vAlign w:val="center"/>
          </w:tcPr>
          <w:p w:rsidR="006A3316" w:rsidRPr="006A4561" w:rsidRDefault="006A3316" w:rsidP="009B0DFD">
            <w:pPr>
              <w:ind w:left="-108" w:right="-108"/>
              <w:jc w:val="center"/>
              <w:rPr>
                <w:rFonts w:ascii="Times New Roman Tj" w:hAnsi="Times New Roman Tj" w:cs="Calibri"/>
                <w:sz w:val="26"/>
                <w:szCs w:val="26"/>
              </w:rPr>
            </w:pPr>
            <w:r w:rsidRPr="006A4561">
              <w:rPr>
                <w:rFonts w:ascii="Times New Roman Tj" w:hAnsi="Times New Roman Tj" w:cs="Calibri"/>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 xml:space="preserve">Раёсати тањсилоти ибтидої ва миёнаи касбї, </w:t>
            </w:r>
            <w:r w:rsidRPr="006A4561">
              <w:rPr>
                <w:rFonts w:ascii="Times New Roman Tj" w:hAnsi="Times New Roman Tj"/>
                <w:sz w:val="26"/>
                <w:szCs w:val="26"/>
              </w:rPr>
              <w:t>Маркази тањия, нашрва муомилоти китобњои дарсї, илмию методї</w:t>
            </w:r>
            <w:r w:rsidRPr="006A4561">
              <w:rPr>
                <w:rFonts w:ascii="Times New Roman Tj" w:hAnsi="Times New Roman Tj"/>
                <w:sz w:val="26"/>
                <w:szCs w:val="26"/>
                <w:lang w:val="tt-RU"/>
              </w:rPr>
              <w:t>.</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Исоев К.</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маводи меъёрию методї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00B03" w:rsidP="009B0DFD">
            <w:pPr>
              <w:rPr>
                <w:rFonts w:ascii="Times New Roman Tj" w:hAnsi="Times New Roman Tj" w:cs="Calibri"/>
                <w:sz w:val="26"/>
                <w:szCs w:val="26"/>
                <w:lang w:val="tt-RU"/>
              </w:rPr>
            </w:pPr>
            <w:r w:rsidRPr="006A4561">
              <w:rPr>
                <w:rFonts w:ascii="Times New Roman Tj" w:hAnsi="Times New Roman Tj" w:cs="Calibri"/>
                <w:sz w:val="26"/>
                <w:szCs w:val="26"/>
              </w:rPr>
              <w:t xml:space="preserve">Тањияи низомнома дар бораи экспертизаи </w:t>
            </w:r>
            <w:r w:rsidRPr="006A4561">
              <w:rPr>
                <w:rFonts w:ascii="Times New Roman Tj" w:hAnsi="Times New Roman Tj" w:cs="Calibri"/>
                <w:sz w:val="26"/>
                <w:szCs w:val="26"/>
              </w:rPr>
              <w:lastRenderedPageBreak/>
              <w:t>китобњои дарсї, воситањои таълим, китобњо барои муаллимон ва маводи методї барои муассисањои тањсилоти ибтидої ва миёнаи касбї</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lastRenderedPageBreak/>
              <w:t>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 xml:space="preserve">Раёсати тањсилоти ибтидої ва </w:t>
            </w:r>
            <w:r w:rsidRPr="006A4561">
              <w:rPr>
                <w:rFonts w:ascii="Times New Roman Tj" w:hAnsi="Times New Roman Tj"/>
                <w:sz w:val="26"/>
                <w:szCs w:val="26"/>
                <w:lang w:val="tt-RU"/>
              </w:rPr>
              <w:lastRenderedPageBreak/>
              <w:t>миёнаи касбї,</w:t>
            </w:r>
            <w:r w:rsidRPr="006A4561">
              <w:rPr>
                <w:rFonts w:ascii="Times New Roman Tj" w:hAnsi="Times New Roman Tj"/>
                <w:sz w:val="26"/>
                <w:szCs w:val="26"/>
              </w:rPr>
              <w:t xml:space="preserve"> Маркази љумњуриявии таълимию методї, Маркази тањия, н</w:t>
            </w:r>
            <w:r w:rsidRPr="006A4561">
              <w:rPr>
                <w:rFonts w:ascii="Times New Roman Tj" w:hAnsi="Times New Roman Tj"/>
                <w:sz w:val="26"/>
                <w:szCs w:val="26"/>
              </w:rPr>
              <w:t>а</w:t>
            </w:r>
            <w:r w:rsidRPr="006A4561">
              <w:rPr>
                <w:rFonts w:ascii="Times New Roman Tj" w:hAnsi="Times New Roman Tj"/>
                <w:sz w:val="26"/>
                <w:szCs w:val="26"/>
              </w:rPr>
              <w:t>шрва муомилоти китобњои дарсї, илмию методї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lastRenderedPageBreak/>
              <w:t xml:space="preserve">Мирзоев А., </w:t>
            </w:r>
            <w:r w:rsidRPr="006A4561">
              <w:rPr>
                <w:rFonts w:ascii="Times New Roman Tj" w:hAnsi="Times New Roman Tj"/>
                <w:sz w:val="26"/>
                <w:szCs w:val="26"/>
                <w:lang w:val="tt-RU"/>
              </w:rPr>
              <w:lastRenderedPageBreak/>
              <w:t>Партовов Ф.Ш.</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Исоев К.</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lastRenderedPageBreak/>
              <w:t>Тасдиќи Низомнома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00B03" w:rsidP="009B0DFD">
            <w:pPr>
              <w:rPr>
                <w:rFonts w:ascii="Times New Roman Tj" w:hAnsi="Times New Roman Tj" w:cs="Calibri"/>
                <w:sz w:val="26"/>
                <w:szCs w:val="26"/>
                <w:lang w:val="tt-RU"/>
              </w:rPr>
            </w:pPr>
            <w:r w:rsidRPr="006A4561">
              <w:rPr>
                <w:rFonts w:ascii="Times New Roman Tj" w:hAnsi="Times New Roman Tj" w:cs="Calibri"/>
                <w:sz w:val="26"/>
                <w:szCs w:val="26"/>
              </w:rPr>
              <w:t>Таъсис ва  фаъолияти Шўрои миллии машваратї оид ба таъмини иќтисодиёти Тољикистон бо кадрњои соњибихтисос</w:t>
            </w:r>
          </w:p>
        </w:tc>
        <w:tc>
          <w:tcPr>
            <w:tcW w:w="1275" w:type="dxa"/>
            <w:vAlign w:val="center"/>
          </w:tcPr>
          <w:p w:rsidR="006A3316" w:rsidRPr="006A4561" w:rsidRDefault="006A3316" w:rsidP="009B0DFD">
            <w:pPr>
              <w:ind w:left="-108" w:right="-108"/>
              <w:jc w:val="center"/>
              <w:rPr>
                <w:rFonts w:ascii="Times New Roman Tj" w:hAnsi="Times New Roman Tj" w:cs="Calibri"/>
                <w:sz w:val="26"/>
                <w:szCs w:val="26"/>
                <w:lang w:val="tt-RU"/>
              </w:rPr>
            </w:pPr>
            <w:r w:rsidRPr="006A4561">
              <w:rPr>
                <w:rFonts w:ascii="Times New Roman Tj" w:hAnsi="Times New Roman Tj" w:cs="Calibri"/>
                <w:sz w:val="26"/>
                <w:szCs w:val="26"/>
              </w:rPr>
              <w:t>2012-2014</w:t>
            </w:r>
          </w:p>
        </w:tc>
        <w:tc>
          <w:tcPr>
            <w:tcW w:w="3543" w:type="dxa"/>
            <w:vAlign w:val="center"/>
          </w:tcPr>
          <w:p w:rsidR="006A3316" w:rsidRPr="006A4561" w:rsidRDefault="006A3316" w:rsidP="009B0DFD">
            <w:pPr>
              <w:ind w:left="-108" w:right="-107"/>
              <w:rPr>
                <w:rFonts w:ascii="Times New Roman Tj" w:hAnsi="Times New Roman Tj"/>
                <w:sz w:val="26"/>
                <w:szCs w:val="26"/>
                <w:lang w:val="tt-RU"/>
              </w:rPr>
            </w:pPr>
            <w:r w:rsidRPr="006A4561">
              <w:rPr>
                <w:rFonts w:ascii="Times New Roman Tj" w:hAnsi="Times New Roman Tj"/>
                <w:sz w:val="26"/>
                <w:szCs w:val="26"/>
                <w:lang w:val="tt-RU"/>
              </w:rPr>
              <w:t>Раёсати банаќшагирї, иљрои буљет ва ояндабинї дар соњаи маориф, Раёсати тањсилоти ибтидої ва миёнаи касбї</w:t>
            </w:r>
          </w:p>
        </w:tc>
        <w:tc>
          <w:tcPr>
            <w:tcW w:w="2127"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Валиев Њ.С.</w:t>
            </w:r>
          </w:p>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Расулов А.Б.</w:t>
            </w:r>
          </w:p>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9B0DFD">
            <w:pPr>
              <w:ind w:left="34" w:right="-108"/>
              <w:rPr>
                <w:rFonts w:ascii="Times New Roman Tj" w:hAnsi="Times New Roman Tj"/>
                <w:bCs/>
                <w:sz w:val="26"/>
                <w:szCs w:val="26"/>
                <w:lang w:val="az-Cyrl-AZ"/>
              </w:rPr>
            </w:pPr>
            <w:r w:rsidRPr="006A4561">
              <w:rPr>
                <w:rFonts w:ascii="Times New Roman Tj" w:hAnsi="Times New Roman Tj"/>
                <w:bCs/>
                <w:sz w:val="26"/>
                <w:szCs w:val="26"/>
                <w:lang w:val="az-Cyrl-AZ"/>
              </w:rPr>
              <w:t>Таъсиси Шўрои миллї, баргузории љаласањо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100B03" w:rsidRPr="006A4561" w:rsidRDefault="00100B03" w:rsidP="00100B03">
            <w:pPr>
              <w:ind w:right="-107"/>
              <w:rPr>
                <w:rFonts w:ascii="Times New Roman Tj" w:hAnsi="Times New Roman Tj" w:cs="Calibri"/>
                <w:sz w:val="26"/>
                <w:szCs w:val="26"/>
                <w:lang w:val="tt-RU"/>
              </w:rPr>
            </w:pPr>
            <w:r w:rsidRPr="006A4561">
              <w:rPr>
                <w:rFonts w:ascii="Times New Roman Tj" w:hAnsi="Times New Roman Tj" w:cs="Calibri"/>
                <w:sz w:val="26"/>
                <w:szCs w:val="26"/>
              </w:rPr>
              <w:t>Тањияи пешнињодњо оид ба ворид намудани таѓйироту иловањо ба Ќонуни Љумњурии Тољикистон «Дар бораи маориф» ва «Дар б</w:t>
            </w:r>
            <w:r w:rsidRPr="006A4561">
              <w:rPr>
                <w:rFonts w:ascii="Times New Roman Tj" w:hAnsi="Times New Roman Tj" w:cs="Calibri"/>
                <w:sz w:val="26"/>
                <w:szCs w:val="26"/>
              </w:rPr>
              <w:t>о</w:t>
            </w:r>
            <w:r w:rsidRPr="006A4561">
              <w:rPr>
                <w:rFonts w:ascii="Times New Roman Tj" w:hAnsi="Times New Roman Tj" w:cs="Calibri"/>
                <w:sz w:val="26"/>
                <w:szCs w:val="26"/>
              </w:rPr>
              <w:t>раи тањсилоти ибтидоии касбї» дар ќисмати муќаррарот дар бораи Марказњои захиравии тањсилоти ибтидої ва миёнаи касбї, дар бораи фармоиши давлатї, дар бораи курсњои кўтоњмуддати таълимї ва тайёрии касбї, аз љумла тањсилоти калонсолон</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Таѓйирот ба ќонунњо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100B03" w:rsidRPr="006A4561" w:rsidRDefault="00100B03" w:rsidP="009B0DFD">
            <w:pPr>
              <w:rPr>
                <w:rFonts w:ascii="Times New Roman Tj" w:hAnsi="Times New Roman Tj" w:cs="Calibri"/>
                <w:sz w:val="26"/>
                <w:szCs w:val="26"/>
                <w:lang w:val="tt-RU"/>
              </w:rPr>
            </w:pPr>
            <w:r w:rsidRPr="006A4561">
              <w:rPr>
                <w:rFonts w:ascii="Times New Roman Tj" w:hAnsi="Times New Roman Tj" w:cs="Calibri"/>
                <w:sz w:val="26"/>
                <w:szCs w:val="26"/>
              </w:rPr>
              <w:t>Тањия ва пешнињоди таклифњо оид ба таљдиди шабакаи муассисањои тањсилоти ибтидоии касбї аз њисоби таќвияти ќисмати тайёрии касбї ва вусъат бахшидани таълими кўтоњмуддат (3 ва 6 моњ) бо дарназардошти омилњои синнусолї ва гендерї</w:t>
            </w:r>
          </w:p>
        </w:tc>
        <w:tc>
          <w:tcPr>
            <w:tcW w:w="1275" w:type="dxa"/>
            <w:vAlign w:val="center"/>
          </w:tcPr>
          <w:p w:rsidR="006A3316" w:rsidRPr="006A4561" w:rsidRDefault="006A3316" w:rsidP="009B0DFD">
            <w:pPr>
              <w:jc w:val="center"/>
              <w:rPr>
                <w:rFonts w:ascii="Times New Roman Tj" w:hAnsi="Times New Roman Tj" w:cs="Calibri"/>
                <w:sz w:val="26"/>
                <w:szCs w:val="26"/>
              </w:rPr>
            </w:pPr>
            <w:r w:rsidRPr="006A4561">
              <w:rPr>
                <w:rFonts w:ascii="Times New Roman Tj" w:hAnsi="Times New Roman Tj" w:cs="Calibri"/>
                <w:sz w:val="26"/>
                <w:szCs w:val="26"/>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8C1E7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санадњои меъёри</w:t>
            </w:r>
            <w:r w:rsidR="008C1E77"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r w:rsidR="008C1E77" w:rsidRPr="006A4561">
              <w:rPr>
                <w:rFonts w:ascii="Times New Roman Tj" w:hAnsi="Times New Roman Tj"/>
                <w:bCs/>
                <w:sz w:val="26"/>
                <w:szCs w:val="26"/>
                <w:lang w:val="az-Cyrl-AZ"/>
              </w:rPr>
              <w:t xml:space="preserve"> </w:t>
            </w:r>
            <w:r w:rsidR="008C1E77" w:rsidRPr="006A4561">
              <w:rPr>
                <w:rFonts w:ascii="Times New Roman Tj" w:hAnsi="Times New Roman Tj" w:cs="Calibri"/>
                <w:sz w:val="26"/>
                <w:szCs w:val="26"/>
              </w:rPr>
              <w:t>оид ба таљдиди шабакаи муассисањои тањсилоти ибтидоии касбї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8C1E77" w:rsidRPr="006A4561" w:rsidRDefault="008C1E77" w:rsidP="008C1E77">
            <w:pPr>
              <w:ind w:right="-107"/>
              <w:rPr>
                <w:rFonts w:ascii="Times New Roman Tj" w:hAnsi="Times New Roman Tj" w:cs="Calibri"/>
                <w:sz w:val="26"/>
                <w:szCs w:val="26"/>
                <w:lang w:val="tt-RU"/>
              </w:rPr>
            </w:pPr>
            <w:r w:rsidRPr="006A4561">
              <w:rPr>
                <w:rFonts w:ascii="Times New Roman Tj" w:hAnsi="Times New Roman Tj" w:cs="Calibri"/>
                <w:sz w:val="26"/>
                <w:szCs w:val="26"/>
              </w:rPr>
              <w:t>Тањия ва љорї намудани санадњои меъёрї дар бораи фаъолияти муассисањои бисёрсамтаву бисёрзинагии истифодакунандаи барномањои њамгироии тањсилоти ибтидої, миёнаи касбї ва тањсилоти калонсолон</w:t>
            </w:r>
          </w:p>
        </w:tc>
        <w:tc>
          <w:tcPr>
            <w:tcW w:w="1275" w:type="dxa"/>
            <w:vAlign w:val="center"/>
          </w:tcPr>
          <w:p w:rsidR="006A3316" w:rsidRPr="006A4561" w:rsidRDefault="006A3316" w:rsidP="009B0DFD">
            <w:pPr>
              <w:ind w:left="-108" w:right="-108"/>
              <w:jc w:val="center"/>
              <w:rPr>
                <w:rFonts w:ascii="Times New Roman Tj" w:hAnsi="Times New Roman Tj" w:cs="Calibri"/>
                <w:sz w:val="26"/>
                <w:szCs w:val="26"/>
              </w:rPr>
            </w:pPr>
            <w:r w:rsidRPr="006A4561">
              <w:rPr>
                <w:rFonts w:ascii="Times New Roman Tj" w:hAnsi="Times New Roman Tj" w:cs="Calibri"/>
                <w:sz w:val="26"/>
                <w:szCs w:val="26"/>
              </w:rPr>
              <w:t>2012-2013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8C1E7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 ва љорї намудани санадњои меъёри</w:t>
            </w:r>
            <w:r w:rsidR="008C1E77"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8C1E77" w:rsidRPr="006A4561" w:rsidRDefault="008C1E77" w:rsidP="009B0DFD">
            <w:pPr>
              <w:rPr>
                <w:rFonts w:ascii="Times New Roman Tj" w:hAnsi="Times New Roman Tj" w:cs="Calibri"/>
                <w:sz w:val="26"/>
                <w:szCs w:val="26"/>
                <w:lang w:val="tt-RU"/>
              </w:rPr>
            </w:pPr>
            <w:r w:rsidRPr="006A4561">
              <w:rPr>
                <w:rFonts w:ascii="Times New Roman Tj" w:hAnsi="Times New Roman Tj" w:cs="Calibri"/>
                <w:sz w:val="26"/>
                <w:szCs w:val="26"/>
              </w:rPr>
              <w:t xml:space="preserve">Тањияи санадњои меъёрї оид ба рушди шабакањои васеи марказњои таълимии таъминкунандаи ба таври оммавї гирифтани </w:t>
            </w:r>
            <w:r w:rsidRPr="006A4561">
              <w:rPr>
                <w:rFonts w:ascii="Times New Roman Tj" w:hAnsi="Times New Roman Tj" w:cs="Calibri"/>
                <w:sz w:val="26"/>
                <w:szCs w:val="26"/>
              </w:rPr>
              <w:lastRenderedPageBreak/>
              <w:t>касб, иваз намудани касб ва такмили ихт</w:t>
            </w:r>
            <w:r w:rsidRPr="006A4561">
              <w:rPr>
                <w:rFonts w:ascii="Times New Roman Tj" w:hAnsi="Times New Roman Tj" w:cs="Calibri"/>
                <w:sz w:val="26"/>
                <w:szCs w:val="26"/>
              </w:rPr>
              <w:t>и</w:t>
            </w:r>
            <w:r w:rsidRPr="006A4561">
              <w:rPr>
                <w:rFonts w:ascii="Times New Roman Tj" w:hAnsi="Times New Roman Tj" w:cs="Calibri"/>
                <w:sz w:val="26"/>
                <w:szCs w:val="26"/>
              </w:rPr>
              <w:t>сос</w:t>
            </w:r>
            <w:r w:rsidRPr="006A4561">
              <w:rPr>
                <w:rFonts w:ascii="Times New Roman Tj" w:hAnsi="Times New Roman Tj" w:cs="Calibri"/>
                <w:sz w:val="26"/>
                <w:szCs w:val="26"/>
                <w:lang w:val="tt-RU"/>
              </w:rPr>
              <w:t xml:space="preserve"> </w:t>
            </w:r>
          </w:p>
        </w:tc>
        <w:tc>
          <w:tcPr>
            <w:tcW w:w="1275" w:type="dxa"/>
            <w:vAlign w:val="center"/>
          </w:tcPr>
          <w:p w:rsidR="006A3316" w:rsidRPr="006A4561" w:rsidRDefault="006A3316" w:rsidP="009B0DFD">
            <w:pPr>
              <w:jc w:val="center"/>
              <w:rPr>
                <w:rFonts w:ascii="Times New Roman Tj" w:hAnsi="Times New Roman Tj" w:cs="Calibri"/>
                <w:sz w:val="26"/>
                <w:szCs w:val="26"/>
                <w:lang w:val="tt-RU"/>
              </w:rPr>
            </w:pPr>
            <w:r w:rsidRPr="006A4561">
              <w:rPr>
                <w:rFonts w:ascii="Times New Roman Tj" w:hAnsi="Times New Roman Tj" w:cs="Calibri"/>
                <w:sz w:val="26"/>
                <w:szCs w:val="26"/>
              </w:rPr>
              <w:lastRenderedPageBreak/>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8C1E7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санадњои меъёри</w:t>
            </w:r>
            <w:r w:rsidR="008C1E77"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p w:rsidR="006A3316" w:rsidRPr="006A4561" w:rsidRDefault="006A3316" w:rsidP="008C1E77">
            <w:pPr>
              <w:ind w:left="34" w:right="-108"/>
              <w:rPr>
                <w:rFonts w:ascii="Times New Roman Tj" w:hAnsi="Times New Roman Tj"/>
                <w:bCs/>
                <w:sz w:val="26"/>
                <w:szCs w:val="26"/>
                <w:lang w:val="az-Cyrl-AZ"/>
              </w:rPr>
            </w:pPr>
            <w:r w:rsidRPr="006A4561">
              <w:rPr>
                <w:rFonts w:ascii="Times New Roman Tj" w:hAnsi="Times New Roman Tj"/>
                <w:bCs/>
                <w:sz w:val="26"/>
                <w:szCs w:val="26"/>
                <w:lang w:val="az-Cyrl-AZ"/>
              </w:rPr>
              <w:t xml:space="preserve">Шумораи марказњои  </w:t>
            </w:r>
            <w:r w:rsidRPr="006A4561">
              <w:rPr>
                <w:rFonts w:ascii="Times New Roman Tj" w:hAnsi="Times New Roman Tj"/>
                <w:bCs/>
                <w:sz w:val="26"/>
                <w:szCs w:val="26"/>
                <w:lang w:val="az-Cyrl-AZ"/>
              </w:rPr>
              <w:lastRenderedPageBreak/>
              <w:t>таълимї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8C1E77" w:rsidRPr="006A4561" w:rsidRDefault="008C1E77" w:rsidP="009B0DFD">
            <w:pPr>
              <w:ind w:right="-107"/>
              <w:rPr>
                <w:rFonts w:ascii="Times New Roman Tj" w:hAnsi="Times New Roman Tj" w:cs="Calibri"/>
                <w:sz w:val="26"/>
                <w:szCs w:val="26"/>
                <w:lang w:val="tt-RU"/>
              </w:rPr>
            </w:pPr>
            <w:r w:rsidRPr="006A4561">
              <w:rPr>
                <w:rFonts w:ascii="Times New Roman Tj" w:hAnsi="Times New Roman Tj" w:cs="Calibri"/>
                <w:sz w:val="26"/>
                <w:szCs w:val="26"/>
              </w:rPr>
              <w:t>Тањияи лоињаи санадњои меъёрии њуќуќї дар бораи ворид намудани таѓйирот дар ќонунгузории андоз ва дигар санадњои фароњамкунандаи  имтиёзњои андозї ва дигар сабукињо барои шахсони воќеї ва корфармоён, ки дар ташкили њамаи зинањои тањсилот иштирок меварзанд</w:t>
            </w:r>
          </w:p>
        </w:tc>
        <w:tc>
          <w:tcPr>
            <w:tcW w:w="1275" w:type="dxa"/>
            <w:vAlign w:val="center"/>
          </w:tcPr>
          <w:p w:rsidR="006A3316" w:rsidRPr="006A4561" w:rsidRDefault="006A3316" w:rsidP="009B0DFD">
            <w:pPr>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Њуќуќшинос</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Ќодиров С.</w:t>
            </w:r>
          </w:p>
        </w:tc>
        <w:tc>
          <w:tcPr>
            <w:tcW w:w="2835" w:type="dxa"/>
            <w:vAlign w:val="center"/>
          </w:tcPr>
          <w:p w:rsidR="006A3316" w:rsidRPr="006A4561" w:rsidRDefault="006A3316" w:rsidP="008C1E7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 xml:space="preserve">Ќабули таѓйирот </w:t>
            </w:r>
            <w:r w:rsidR="008C1E77" w:rsidRPr="006A4561">
              <w:rPr>
                <w:rFonts w:ascii="Times New Roman Tj" w:hAnsi="Times New Roman Tj"/>
                <w:bCs/>
                <w:sz w:val="26"/>
                <w:szCs w:val="26"/>
                <w:lang w:val="az-Cyrl-AZ"/>
              </w:rPr>
              <w:t>дар</w:t>
            </w:r>
            <w:r w:rsidRPr="006A4561">
              <w:rPr>
                <w:rFonts w:ascii="Times New Roman Tj" w:hAnsi="Times New Roman Tj"/>
                <w:bCs/>
                <w:sz w:val="26"/>
                <w:szCs w:val="26"/>
                <w:lang w:val="az-Cyrl-AZ"/>
              </w:rPr>
              <w:t xml:space="preserve"> санадњои меъёри</w:t>
            </w:r>
            <w:r w:rsidR="008C1E77"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tc>
      </w:tr>
      <w:tr w:rsidR="006A3316" w:rsidRPr="006A4561" w:rsidTr="006A3316">
        <w:trPr>
          <w:trHeight w:val="1781"/>
        </w:trPr>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8C1E77" w:rsidP="009B0DFD">
            <w:pPr>
              <w:ind w:right="-107"/>
              <w:rPr>
                <w:rFonts w:ascii="Times New Roman Tj" w:hAnsi="Times New Roman Tj" w:cs="Calibri"/>
                <w:sz w:val="26"/>
                <w:szCs w:val="26"/>
                <w:lang w:val="tt-RU"/>
              </w:rPr>
            </w:pPr>
            <w:r w:rsidRPr="006A4561">
              <w:rPr>
                <w:rFonts w:ascii="Times New Roman Tj" w:hAnsi="Times New Roman Tj" w:cs="Calibri"/>
                <w:sz w:val="26"/>
                <w:szCs w:val="26"/>
              </w:rPr>
              <w:t>Тањияи санадњои меъёрии танзимкунандаи иштироки намояндагони бозори мењнат дар тањияи сиёсати маориф, мундариљаи тањсилоти касбї ва фаъолияти инфрасохтори он</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 Раёсати банаќшагирї, иљрои буљет ва ояндабинї дар соњаи маориф</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p w:rsidR="006A3316" w:rsidRPr="006A4561" w:rsidRDefault="006A3316" w:rsidP="009B0DFD">
            <w:pPr>
              <w:rPr>
                <w:rFonts w:ascii="Times New Roman Tj" w:hAnsi="Times New Roman Tj"/>
                <w:sz w:val="26"/>
                <w:szCs w:val="26"/>
                <w:lang w:val="tt-RU"/>
              </w:rPr>
            </w:pPr>
          </w:p>
        </w:tc>
        <w:tc>
          <w:tcPr>
            <w:tcW w:w="2835" w:type="dxa"/>
            <w:vAlign w:val="center"/>
          </w:tcPr>
          <w:p w:rsidR="006A3316" w:rsidRPr="006A4561" w:rsidRDefault="006A3316" w:rsidP="008C1E7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санадњои меъёри</w:t>
            </w:r>
            <w:r w:rsidR="008C1E77"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p w:rsidR="006A3316" w:rsidRPr="006A4561" w:rsidRDefault="006A3316" w:rsidP="009B0DFD">
            <w:pPr>
              <w:ind w:left="34" w:right="-59"/>
              <w:rPr>
                <w:rFonts w:ascii="Times New Roman Tj" w:hAnsi="Times New Roman Tj"/>
                <w:bCs/>
                <w:sz w:val="26"/>
                <w:szCs w:val="26"/>
                <w:lang w:val="az-Cyrl-AZ"/>
              </w:rPr>
            </w:pP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ind w:right="-107"/>
              <w:rPr>
                <w:rFonts w:ascii="Times New Roman Tj" w:hAnsi="Times New Roman Tj" w:cs="Calibri"/>
                <w:iCs/>
                <w:sz w:val="26"/>
                <w:szCs w:val="26"/>
                <w:lang w:val="tt-RU"/>
              </w:rPr>
            </w:pPr>
            <w:r w:rsidRPr="006A4561">
              <w:rPr>
                <w:rFonts w:ascii="Times New Roman Tj" w:hAnsi="Times New Roman Tj" w:cs="Calibri"/>
                <w:iCs/>
                <w:sz w:val="26"/>
                <w:szCs w:val="26"/>
                <w:lang w:val="tt-RU"/>
              </w:rPr>
              <w:t>Таъсиси махзани меъёрии танзимкунандаи шароити татбиќи барномањои тањсилоти ибтидоию миёнаи касбї ва тањсилоти калонсолон дар ташкилоту муассисањои намуди дигар, ки дорои иљозатнома б</w:t>
            </w:r>
            <w:r w:rsidR="00CB0C48" w:rsidRPr="006A4561">
              <w:rPr>
                <w:rFonts w:ascii="Times New Roman Tj" w:hAnsi="Times New Roman Tj" w:cs="Calibri"/>
                <w:iCs/>
                <w:sz w:val="26"/>
                <w:szCs w:val="26"/>
                <w:lang w:val="tt-RU"/>
              </w:rPr>
              <w:t>арои фаъолияти таълимї мебошанд</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CB0C48">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санадњои меъёри</w:t>
            </w:r>
            <w:r w:rsidR="00CB0C48"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p w:rsidR="006A3316" w:rsidRPr="006A4561" w:rsidRDefault="006A3316" w:rsidP="009B0DFD">
            <w:pPr>
              <w:ind w:left="34" w:right="-59"/>
              <w:rPr>
                <w:rFonts w:ascii="Times New Roman Tj" w:hAnsi="Times New Roman Tj"/>
                <w:bCs/>
                <w:sz w:val="26"/>
                <w:szCs w:val="26"/>
                <w:lang w:val="az-Cyrl-AZ"/>
              </w:rPr>
            </w:pP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ind w:right="-107"/>
              <w:rPr>
                <w:rFonts w:ascii="Times New Roman Tj" w:hAnsi="Times New Roman Tj" w:cs="Calibri"/>
                <w:iCs/>
                <w:sz w:val="26"/>
                <w:szCs w:val="26"/>
                <w:lang w:val="tt-RU"/>
              </w:rPr>
            </w:pPr>
            <w:r w:rsidRPr="006A4561">
              <w:rPr>
                <w:rFonts w:ascii="Times New Roman Tj" w:hAnsi="Times New Roman Tj" w:cs="Calibri"/>
                <w:iCs/>
                <w:sz w:val="26"/>
                <w:szCs w:val="26"/>
                <w:lang w:val="tt-RU"/>
              </w:rPr>
              <w:t>Гузаронидани тањлил оид ба имконияти љорї намудани таълими фосилавии барно-мањои тањсилоти ибтидої ва миёнаи касбї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Тавсияњо оид ба љорї намудани тањсилоти фосилавї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iCs/>
                <w:sz w:val="26"/>
                <w:szCs w:val="26"/>
                <w:lang w:val="tt-RU"/>
              </w:rPr>
            </w:pPr>
            <w:r w:rsidRPr="006A4561">
              <w:rPr>
                <w:rFonts w:ascii="Times New Roman Tj" w:hAnsi="Times New Roman Tj" w:cs="Calibri"/>
                <w:sz w:val="26"/>
                <w:szCs w:val="26"/>
                <w:lang w:val="tt-RU"/>
              </w:rPr>
              <w:t>Тањияи маљмўи тадбирњо оид ба татбиќи барномањои тањсилоти ибтидої ва миёнаи касбї дар дењот</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C26E22">
            <w:pPr>
              <w:ind w:right="-108"/>
              <w:rPr>
                <w:rFonts w:ascii="Times New Roman Tj" w:hAnsi="Times New Roman Tj"/>
                <w:bCs/>
                <w:sz w:val="26"/>
                <w:szCs w:val="26"/>
                <w:lang w:val="az-Cyrl-AZ"/>
              </w:rPr>
            </w:pPr>
            <w:r w:rsidRPr="006A4561">
              <w:rPr>
                <w:rFonts w:ascii="Times New Roman Tj" w:hAnsi="Times New Roman Tj"/>
                <w:bCs/>
                <w:sz w:val="26"/>
                <w:szCs w:val="26"/>
                <w:lang w:val="az-Cyrl-AZ"/>
              </w:rPr>
              <w:t>Тасдиќи наќшаи тадбиќи барномањои тањсилоти ибтидої ва миёнаи касбї дар дењот</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CB0C48"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чорањо оид ба пешкаш намудани стипендия ва ќарзњои имтиёзнок ба хонандагони дењотие, ки аз рўи барномањои тањсилоти ибтидої ва касбї тањсил менамоянд</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 Раёсати банаќшагирї, иљрои буљет ва ояндабинї дар соњаи маориф</w:t>
            </w:r>
          </w:p>
        </w:tc>
        <w:tc>
          <w:tcPr>
            <w:tcW w:w="2127" w:type="dxa"/>
            <w:vAlign w:val="center"/>
          </w:tcPr>
          <w:p w:rsidR="006A3316" w:rsidRPr="006A4561" w:rsidRDefault="006A3316" w:rsidP="009B0DFD">
            <w:pPr>
              <w:ind w:left="-108"/>
              <w:rPr>
                <w:rFonts w:ascii="Times New Roman Tj" w:hAnsi="Times New Roman Tj"/>
                <w:sz w:val="26"/>
                <w:szCs w:val="26"/>
                <w:lang w:val="tt-RU"/>
              </w:rPr>
            </w:pPr>
            <w:r w:rsidRPr="006A4561">
              <w:rPr>
                <w:rFonts w:ascii="Times New Roman Tj" w:hAnsi="Times New Roman Tj"/>
                <w:sz w:val="26"/>
                <w:szCs w:val="26"/>
                <w:lang w:val="tt-RU"/>
              </w:rPr>
              <w:t>Мирзоев А.,</w:t>
            </w:r>
          </w:p>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p w:rsidR="006A3316" w:rsidRPr="006A4561" w:rsidRDefault="006A3316" w:rsidP="009B0DFD">
            <w:pPr>
              <w:rPr>
                <w:rFonts w:ascii="Times New Roman Tj" w:hAnsi="Times New Roman Tj"/>
                <w:sz w:val="26"/>
                <w:szCs w:val="26"/>
                <w:lang w:val="tt-RU"/>
              </w:rPr>
            </w:pPr>
          </w:p>
        </w:tc>
        <w:tc>
          <w:tcPr>
            <w:tcW w:w="2835" w:type="dxa"/>
            <w:vAlign w:val="center"/>
          </w:tcPr>
          <w:p w:rsidR="006A3316" w:rsidRPr="006A4561" w:rsidRDefault="006A3316" w:rsidP="00CB0C48">
            <w:pPr>
              <w:ind w:right="-108"/>
              <w:rPr>
                <w:rFonts w:ascii="Times New Roman Tj" w:hAnsi="Times New Roman Tj"/>
                <w:bCs/>
                <w:sz w:val="26"/>
                <w:szCs w:val="26"/>
                <w:lang w:val="az-Cyrl-AZ"/>
              </w:rPr>
            </w:pPr>
            <w:r w:rsidRPr="006A4561">
              <w:rPr>
                <w:rFonts w:ascii="Times New Roman Tj" w:hAnsi="Times New Roman Tj"/>
                <w:bCs/>
                <w:sz w:val="26"/>
                <w:szCs w:val="26"/>
                <w:lang w:val="az-Cyrl-AZ"/>
              </w:rPr>
              <w:t xml:space="preserve">Тасдиќи санадњои меъёрии њуќуќї </w:t>
            </w:r>
            <w:r w:rsidR="00CB0C48" w:rsidRPr="006A4561">
              <w:rPr>
                <w:rFonts w:ascii="Times New Roman Tj" w:hAnsi="Times New Roman Tj"/>
                <w:bCs/>
                <w:sz w:val="26"/>
                <w:szCs w:val="26"/>
                <w:lang w:val="az-Cyrl-AZ"/>
              </w:rPr>
              <w:t>оид ба</w:t>
            </w:r>
            <w:r w:rsidRPr="006A4561">
              <w:rPr>
                <w:rFonts w:ascii="Times New Roman Tj" w:hAnsi="Times New Roman Tj"/>
                <w:bCs/>
                <w:sz w:val="26"/>
                <w:szCs w:val="26"/>
                <w:lang w:val="az-Cyrl-AZ"/>
              </w:rPr>
              <w:t xml:space="preserve"> пешкаш намудани </w:t>
            </w:r>
            <w:r w:rsidRPr="006A4561">
              <w:rPr>
                <w:rFonts w:ascii="Times New Roman Tj" w:hAnsi="Times New Roman Tj" w:cs="Calibri"/>
                <w:sz w:val="26"/>
                <w:szCs w:val="26"/>
                <w:lang w:val="tt-RU"/>
              </w:rPr>
              <w:t>стипендия ва ќарзњои имтиёзнок</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Тањияи барномаи инвеститсионии сохт-мони хобгоњњо барои муассисањои тањсилоти касбї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CB0C48">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барномаи инвеститсионї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CB0C48"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барномањои модулии махсуси тањсилоти ибтидої ва миёнаи касбї, тањсилоти калонсолон, ки барои тањсили занон  нигаронида шудаанд</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lang w:val="tt-RU"/>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CB0C48">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 xml:space="preserve">Шумораи барномањои </w:t>
            </w:r>
            <w:r w:rsidR="00CB0C48" w:rsidRPr="006A4561">
              <w:rPr>
                <w:rFonts w:ascii="Times New Roman Tj" w:hAnsi="Times New Roman Tj"/>
                <w:bCs/>
                <w:sz w:val="26"/>
                <w:szCs w:val="26"/>
                <w:lang w:val="az-Cyrl-AZ"/>
              </w:rPr>
              <w:t xml:space="preserve">модулии </w:t>
            </w:r>
            <w:r w:rsidRPr="006A4561">
              <w:rPr>
                <w:rFonts w:ascii="Times New Roman Tj" w:hAnsi="Times New Roman Tj"/>
                <w:bCs/>
                <w:sz w:val="26"/>
                <w:szCs w:val="26"/>
                <w:lang w:val="az-Cyrl-AZ"/>
              </w:rPr>
              <w:t>тасдиќшуда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CB0C48" w:rsidP="009B0DFD">
            <w:pPr>
              <w:rPr>
                <w:rFonts w:ascii="Times New Roman Tj" w:hAnsi="Times New Roman Tj" w:cs="Calibri"/>
                <w:sz w:val="26"/>
                <w:szCs w:val="26"/>
                <w:lang w:val="tt-RU"/>
              </w:rPr>
            </w:pPr>
            <w:r w:rsidRPr="006A4561">
              <w:rPr>
                <w:rFonts w:ascii="Times New Roman Tj" w:hAnsi="Times New Roman Tj" w:cs="Calibri"/>
                <w:sz w:val="26"/>
                <w:szCs w:val="26"/>
              </w:rPr>
              <w:t>Гузаронидани маъракаи иттилоотї дар ВАО оид ба тарѓиби тањсилоти касбї барои духтарон</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lang w:val="tt-RU"/>
              </w:rPr>
            </w:pPr>
            <w:r w:rsidRPr="006A4561">
              <w:rPr>
                <w:rFonts w:ascii="Times New Roman Tj" w:hAnsi="Times New Roman Tj" w:cs="Calibri"/>
                <w:iCs/>
                <w:sz w:val="26"/>
                <w:szCs w:val="26"/>
              </w:rPr>
              <w:t>2012-2014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CB0C48">
            <w:pPr>
              <w:ind w:right="-59"/>
              <w:rPr>
                <w:rFonts w:ascii="Times New Roman Tj" w:hAnsi="Times New Roman Tj"/>
                <w:bCs/>
                <w:sz w:val="26"/>
                <w:szCs w:val="26"/>
                <w:lang w:val="az-Cyrl-AZ"/>
              </w:rPr>
            </w:pPr>
            <w:r w:rsidRPr="006A4561">
              <w:rPr>
                <w:rFonts w:ascii="Times New Roman Tj" w:hAnsi="Times New Roman Tj"/>
                <w:bCs/>
                <w:sz w:val="26"/>
                <w:szCs w:val="26"/>
                <w:lang w:val="az-Cyrl-AZ"/>
              </w:rPr>
              <w:t>Шумораи маъракањои гузаронидашуда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Тањияи Наќшаи миллии амалиёт оид ба фарогирии шахсони эњтиёљоти махсус дошта ба тањсилоти касбї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lang w:val="tt-RU"/>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 Академияи тањсилоти Тољикистон</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Каримова И.Х.</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Наќшаи миллї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CB0C48" w:rsidP="009B0DFD">
            <w:pPr>
              <w:rPr>
                <w:rFonts w:ascii="Times New Roman Tj" w:hAnsi="Times New Roman Tj" w:cs="Calibri"/>
                <w:sz w:val="26"/>
                <w:szCs w:val="26"/>
                <w:lang w:val="tt-RU"/>
              </w:rPr>
            </w:pPr>
            <w:r w:rsidRPr="006A4561">
              <w:rPr>
                <w:rFonts w:ascii="Times New Roman Tj" w:hAnsi="Times New Roman Tj" w:cs="Calibri"/>
                <w:sz w:val="26"/>
                <w:szCs w:val="26"/>
              </w:rPr>
              <w:t>Тањия ва тасдиќи стандартњои давлатии насли нави тањсилоти олии касбии таъминкунандаи мувофиќати босифати тахассуси мутахассисон ба талаботи бозори мењнат</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2012-2013</w:t>
            </w:r>
          </w:p>
        </w:tc>
        <w:tc>
          <w:tcPr>
            <w:tcW w:w="3543"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rPr>
              <w:t>Маркази љумњуриявии таъ-лимию методї, Раёсати тањ-силоти олии касбї ва баъди-дипломї, муассисањои тањсилоти олї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Партовов Ф.Ш.</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tc>
        <w:tc>
          <w:tcPr>
            <w:tcW w:w="2835" w:type="dxa"/>
            <w:vAlign w:val="center"/>
          </w:tcPr>
          <w:p w:rsidR="00CB0C48"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 xml:space="preserve">Тањияи стандартњои </w:t>
            </w:r>
            <w:r w:rsidR="00CB0C48" w:rsidRPr="006A4561">
              <w:rPr>
                <w:rFonts w:ascii="Times New Roman Tj" w:hAnsi="Times New Roman Tj"/>
                <w:bCs/>
                <w:sz w:val="26"/>
                <w:szCs w:val="26"/>
                <w:lang w:val="az-Cyrl-AZ"/>
              </w:rPr>
              <w:t xml:space="preserve">насли </w:t>
            </w:r>
            <w:r w:rsidRPr="006A4561">
              <w:rPr>
                <w:rFonts w:ascii="Times New Roman Tj" w:hAnsi="Times New Roman Tj"/>
                <w:bCs/>
                <w:sz w:val="26"/>
                <w:szCs w:val="26"/>
                <w:lang w:val="az-Cyrl-AZ"/>
              </w:rPr>
              <w:t>нав</w:t>
            </w:r>
          </w:p>
          <w:p w:rsidR="006A3316" w:rsidRPr="006A4561" w:rsidRDefault="006A3316" w:rsidP="009B0DFD">
            <w:pPr>
              <w:ind w:left="34" w:right="-59"/>
              <w:rPr>
                <w:rFonts w:ascii="Times New Roman Tj" w:hAnsi="Times New Roman Tj"/>
                <w:bCs/>
                <w:sz w:val="26"/>
                <w:szCs w:val="26"/>
                <w:lang w:val="az-Cyrl-AZ"/>
              </w:rPr>
            </w:pP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ind w:right="-108"/>
              <w:rPr>
                <w:rFonts w:ascii="Times New Roman Tj" w:hAnsi="Times New Roman Tj" w:cs="Calibri"/>
                <w:sz w:val="26"/>
                <w:szCs w:val="26"/>
                <w:lang w:val="tt-RU"/>
              </w:rPr>
            </w:pPr>
            <w:r w:rsidRPr="006A4561">
              <w:rPr>
                <w:rFonts w:ascii="Times New Roman Tj" w:hAnsi="Times New Roman Tj" w:cs="Calibri"/>
                <w:sz w:val="26"/>
                <w:szCs w:val="26"/>
                <w:lang w:val="tt-RU"/>
              </w:rPr>
              <w:t>Тањияи барномањои нави намунавии таълим ва наќшањо оид ба тайёркунии бакалавр ва магистрњо, бо назардошти талаботи бозори мењнати дохилї ва беруна</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rPr>
              <w:t>Маркази љумњуриявии таъ-лимию методї, Раёсати тањ-силоти олии касбї ва баъди-дипломї, муассисањои тањсилоти олї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Партовов Ф.Ш.</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Маликов Т.С.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намудњои нави наќша ва барномањои таълимї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ind w:right="-108"/>
              <w:rPr>
                <w:rFonts w:ascii="Times New Roman Tj" w:hAnsi="Times New Roman Tj" w:cs="Calibri"/>
                <w:sz w:val="26"/>
                <w:szCs w:val="26"/>
                <w:lang w:val="tt-RU"/>
              </w:rPr>
            </w:pPr>
            <w:r w:rsidRPr="006A4561">
              <w:rPr>
                <w:rFonts w:ascii="Times New Roman Tj" w:hAnsi="Times New Roman Tj" w:cs="Calibri"/>
                <w:sz w:val="26"/>
                <w:szCs w:val="26"/>
                <w:lang w:val="tt-RU"/>
              </w:rPr>
              <w:t>Пурра гузаштани муассисањои тањсилоти олии касбї ба технологияи кредитии таъ-лим (тайёр кардани омўзгорон, гузарони-дани семинарњо, тањияи тавсияњои методї)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олии касбї ва баъдидипломї, муассисањои тањсилоти олї муассисањои тањсилоти олї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Пурра гузоштан ба низоми кредитї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rPr>
            </w:pPr>
            <w:r w:rsidRPr="006A4561">
              <w:rPr>
                <w:rFonts w:ascii="Times New Roman Tj" w:hAnsi="Times New Roman Tj"/>
                <w:sz w:val="26"/>
                <w:szCs w:val="26"/>
              </w:rPr>
              <w:t>Тањияи Классификатори нави тахассусњои тањсилоти олии касбї, тибќи стандартњои байналмилалї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олии касбї ва баъдидипломї, муассисањои тањсилоти олї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tc>
        <w:tc>
          <w:tcPr>
            <w:tcW w:w="2835" w:type="dxa"/>
            <w:vAlign w:val="center"/>
          </w:tcPr>
          <w:p w:rsidR="006A3316" w:rsidRPr="006A4561" w:rsidRDefault="00165B17"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Классификатори нав</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Эљоди заминаи  њуќуќї оид ба ташкили таљрибаомўзии донишљўён</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олии касбї ва баъдидипломї, муассисањои тањсилоти олї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tc>
        <w:tc>
          <w:tcPr>
            <w:tcW w:w="2835" w:type="dxa"/>
            <w:vAlign w:val="center"/>
          </w:tcPr>
          <w:p w:rsidR="006A3316" w:rsidRPr="006A4561" w:rsidRDefault="00165B17" w:rsidP="00165B1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Омода кардани л</w:t>
            </w:r>
            <w:r w:rsidR="006A3316" w:rsidRPr="006A4561">
              <w:rPr>
                <w:rFonts w:ascii="Times New Roman Tj" w:hAnsi="Times New Roman Tj"/>
                <w:bCs/>
                <w:sz w:val="26"/>
                <w:szCs w:val="26"/>
                <w:lang w:val="az-Cyrl-AZ"/>
              </w:rPr>
              <w:t>оињаи санадњои меъёри</w:t>
            </w:r>
            <w:r w:rsidRPr="006A4561">
              <w:rPr>
                <w:rFonts w:ascii="Times New Roman Tj" w:hAnsi="Times New Roman Tj"/>
                <w:bCs/>
                <w:sz w:val="26"/>
                <w:szCs w:val="26"/>
                <w:lang w:val="az-Cyrl-AZ"/>
              </w:rPr>
              <w:t>и</w:t>
            </w:r>
            <w:r w:rsidR="006A3316" w:rsidRPr="006A4561">
              <w:rPr>
                <w:rFonts w:ascii="Times New Roman Tj" w:hAnsi="Times New Roman Tj"/>
                <w:bCs/>
                <w:sz w:val="26"/>
                <w:szCs w:val="26"/>
                <w:lang w:val="az-Cyrl-AZ"/>
              </w:rPr>
              <w:t xml:space="preserve">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меъёрњо ва нишондињандањои иштироки муассисањои тањсилоти олии касбї дар рушди минтаќавї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олии касбї ва баъдидиплпомї, муассисањои тањсилоти олї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tc>
        <w:tc>
          <w:tcPr>
            <w:tcW w:w="2835" w:type="dxa"/>
            <w:vAlign w:val="center"/>
          </w:tcPr>
          <w:p w:rsidR="006A3316" w:rsidRPr="006A4561" w:rsidRDefault="006A3316" w:rsidP="00165B1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м</w:t>
            </w:r>
            <w:r w:rsidR="00165B17" w:rsidRPr="006A4561">
              <w:rPr>
                <w:rFonts w:ascii="Times New Roman Tj" w:hAnsi="Times New Roman Tj"/>
                <w:bCs/>
                <w:sz w:val="26"/>
                <w:szCs w:val="26"/>
                <w:lang w:val="az-Cyrl-AZ"/>
              </w:rPr>
              <w:t>еъёрњо</w:t>
            </w:r>
          </w:p>
        </w:tc>
      </w:tr>
      <w:tr w:rsidR="00165B17" w:rsidRPr="006A4561" w:rsidTr="006A3316">
        <w:tc>
          <w:tcPr>
            <w:tcW w:w="567" w:type="dxa"/>
            <w:vAlign w:val="center"/>
          </w:tcPr>
          <w:p w:rsidR="00165B17" w:rsidRPr="006A4561" w:rsidRDefault="00165B17"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165B17" w:rsidRPr="006A4561" w:rsidRDefault="00165B17" w:rsidP="00165B17">
            <w:pPr>
              <w:rPr>
                <w:rFonts w:ascii="Times New Roman Tj" w:hAnsi="Times New Roman Tj" w:cs="Calibri"/>
                <w:sz w:val="26"/>
                <w:szCs w:val="26"/>
              </w:rPr>
            </w:pPr>
            <w:r w:rsidRPr="006A4561">
              <w:rPr>
                <w:rFonts w:ascii="Times New Roman Tj" w:hAnsi="Times New Roman Tj" w:cs="Calibri"/>
                <w:sz w:val="26"/>
                <w:szCs w:val="26"/>
              </w:rPr>
              <w:t>Ќабули њуљљатњои зарурии меъёрии њуќуќии фаъолияти марказњои донишгоњї бо назардошти тайёрии касбии хатмкунандагони зинањои гуногун</w:t>
            </w:r>
          </w:p>
        </w:tc>
        <w:tc>
          <w:tcPr>
            <w:tcW w:w="1275" w:type="dxa"/>
            <w:vAlign w:val="center"/>
          </w:tcPr>
          <w:p w:rsidR="00165B17" w:rsidRPr="006A4561" w:rsidRDefault="00165B17"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165B17" w:rsidRPr="006A4561" w:rsidRDefault="00165B17"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олии касбї ва баъдидиплпомї</w:t>
            </w:r>
          </w:p>
        </w:tc>
        <w:tc>
          <w:tcPr>
            <w:tcW w:w="2127" w:type="dxa"/>
            <w:vAlign w:val="center"/>
          </w:tcPr>
          <w:p w:rsidR="00165B17" w:rsidRPr="006A4561" w:rsidRDefault="00165B17"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tc>
        <w:tc>
          <w:tcPr>
            <w:tcW w:w="2835" w:type="dxa"/>
            <w:vAlign w:val="center"/>
          </w:tcPr>
          <w:p w:rsidR="00165B17" w:rsidRPr="006A4561" w:rsidRDefault="00165B17" w:rsidP="00165B1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Тасдиќи санадњои меъёрии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ind w:right="-107"/>
              <w:rPr>
                <w:rFonts w:ascii="Times New Roman Tj" w:hAnsi="Times New Roman Tj" w:cs="Calibri"/>
                <w:sz w:val="26"/>
                <w:szCs w:val="26"/>
                <w:lang w:val="tt-RU"/>
              </w:rPr>
            </w:pPr>
            <w:r w:rsidRPr="006A4561">
              <w:rPr>
                <w:rFonts w:ascii="Times New Roman Tj" w:hAnsi="Times New Roman Tj" w:cs="Calibri"/>
                <w:sz w:val="26"/>
                <w:szCs w:val="26"/>
              </w:rPr>
              <w:t>Тањияи њуљљатњои меъёрии њуќуќии  ба њам зич кардани заминаи тањсилотї, иќтидори илмї ва моддї-техникии муассисањои тањсилоти олии касбї ва институтњои илмї-тањќиќотии АИ дар кори тайёр кардани кадрњо ва корњои илмию тањќиќотї</w:t>
            </w:r>
          </w:p>
        </w:tc>
        <w:tc>
          <w:tcPr>
            <w:tcW w:w="1275" w:type="dxa"/>
            <w:vAlign w:val="center"/>
          </w:tcPr>
          <w:p w:rsidR="006A3316" w:rsidRPr="006A4561" w:rsidRDefault="006A3316" w:rsidP="009B0DFD">
            <w:pPr>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илм ва инноватсия</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Маликов Т.С.</w:t>
            </w:r>
          </w:p>
        </w:tc>
        <w:tc>
          <w:tcPr>
            <w:tcW w:w="2835" w:type="dxa"/>
            <w:vAlign w:val="center"/>
          </w:tcPr>
          <w:p w:rsidR="006A3316" w:rsidRPr="006A4561" w:rsidRDefault="006A3316" w:rsidP="00165B1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њуљљатњои меъёри</w:t>
            </w:r>
            <w:r w:rsidR="00165B17"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Эљоди заминаи меъёрии њуќуќї зарурї барои дар муассисањои тањсилоти олии касбї амал кардани бизнес-инкубаторњо, кохонањои хурд, марказњои тадќиќотї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илм ва инноватсия</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Маликов Т.С.</w:t>
            </w:r>
          </w:p>
        </w:tc>
        <w:tc>
          <w:tcPr>
            <w:tcW w:w="2835" w:type="dxa"/>
            <w:vAlign w:val="center"/>
          </w:tcPr>
          <w:p w:rsidR="006A3316" w:rsidRPr="006A4561" w:rsidRDefault="006A3316" w:rsidP="00165B1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санадњои меъёри</w:t>
            </w:r>
            <w:r w:rsidR="00165B17"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165B17" w:rsidRPr="006A4561" w:rsidRDefault="006A3316" w:rsidP="00165B17">
            <w:pPr>
              <w:rPr>
                <w:rFonts w:ascii="Times New Roman Tj" w:hAnsi="Times New Roman Tj" w:cs="Calibri"/>
                <w:sz w:val="26"/>
                <w:szCs w:val="26"/>
              </w:rPr>
            </w:pPr>
            <w:r w:rsidRPr="006A4561">
              <w:rPr>
                <w:rFonts w:ascii="Times New Roman Tj" w:hAnsi="Times New Roman Tj" w:cs="Calibri"/>
                <w:sz w:val="26"/>
                <w:szCs w:val="26"/>
              </w:rPr>
              <w:t>Ташаккули низоми тиљоратикунонии коркард</w:t>
            </w:r>
            <w:r w:rsidR="00165B17" w:rsidRPr="006A4561">
              <w:rPr>
                <w:rFonts w:ascii="Times New Roman Tj" w:hAnsi="Times New Roman Tj" w:cs="Calibri"/>
                <w:sz w:val="26"/>
                <w:szCs w:val="26"/>
              </w:rPr>
              <w:t>њо</w:t>
            </w:r>
            <w:r w:rsidRPr="006A4561">
              <w:rPr>
                <w:rFonts w:ascii="Times New Roman Tj" w:hAnsi="Times New Roman Tj" w:cs="Calibri"/>
                <w:sz w:val="26"/>
                <w:szCs w:val="26"/>
              </w:rPr>
              <w:t>и илмию муњандисї (модели пилотї)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ind w:right="-107"/>
              <w:rPr>
                <w:rFonts w:ascii="Times New Roman Tj" w:hAnsi="Times New Roman Tj"/>
                <w:sz w:val="26"/>
                <w:szCs w:val="26"/>
                <w:lang w:val="tt-RU"/>
              </w:rPr>
            </w:pPr>
            <w:r w:rsidRPr="006A4561">
              <w:rPr>
                <w:rFonts w:ascii="Times New Roman Tj" w:hAnsi="Times New Roman Tj"/>
                <w:sz w:val="26"/>
                <w:szCs w:val="26"/>
                <w:lang w:val="tt-RU"/>
              </w:rPr>
              <w:t>Раёсати илм ва инноватсия</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Маликов Т.С.</w:t>
            </w:r>
          </w:p>
        </w:tc>
        <w:tc>
          <w:tcPr>
            <w:tcW w:w="2835" w:type="dxa"/>
            <w:vAlign w:val="center"/>
          </w:tcPr>
          <w:p w:rsidR="006A3316" w:rsidRPr="006A4561" w:rsidRDefault="00165B17" w:rsidP="009B0DFD">
            <w:pPr>
              <w:ind w:left="34" w:right="-59"/>
              <w:rPr>
                <w:rFonts w:ascii="Times New Roman Tj" w:hAnsi="Times New Roman Tj"/>
                <w:bCs/>
                <w:sz w:val="26"/>
                <w:szCs w:val="26"/>
                <w:lang w:val="az-Cyrl-AZ"/>
              </w:rPr>
            </w:pPr>
            <w:r w:rsidRPr="006A4561">
              <w:rPr>
                <w:rFonts w:ascii="Times New Roman Tj" w:hAnsi="Times New Roman Tj" w:cs="Calibri"/>
                <w:sz w:val="26"/>
                <w:szCs w:val="26"/>
              </w:rPr>
              <w:t>Њиссаи коркарди илмию муњандисии дар Њукумат љоришуда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Ворид намудани таъминоти ташкилию њуќуќии «Низоми тестгузаронии миллї њангоми дохилшавї ба муассисањои тањсилоти олии касбї»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lang w:val="tt-RU"/>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Маркази миллии тестї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Љафаров С.</w:t>
            </w:r>
          </w:p>
        </w:tc>
        <w:tc>
          <w:tcPr>
            <w:tcW w:w="2835" w:type="dxa"/>
            <w:vAlign w:val="center"/>
          </w:tcPr>
          <w:p w:rsidR="006A3316" w:rsidRPr="006A4561" w:rsidRDefault="006A3316" w:rsidP="00165B1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Таъсиси заминаи ташкили</w:t>
            </w:r>
            <w:r w:rsidR="00165B17" w:rsidRPr="006A4561">
              <w:rPr>
                <w:rFonts w:ascii="Times New Roman Tj" w:hAnsi="Times New Roman Tj"/>
                <w:bCs/>
                <w:sz w:val="26"/>
                <w:szCs w:val="26"/>
                <w:lang w:val="az-Cyrl-AZ"/>
              </w:rPr>
              <w:t>ю</w:t>
            </w:r>
            <w:r w:rsidRPr="006A4561">
              <w:rPr>
                <w:rFonts w:ascii="Times New Roman Tj" w:hAnsi="Times New Roman Tj"/>
                <w:bCs/>
                <w:sz w:val="26"/>
                <w:szCs w:val="26"/>
                <w:lang w:val="az-Cyrl-AZ"/>
              </w:rPr>
              <w:t xml:space="preserve">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ind w:right="-108"/>
              <w:rPr>
                <w:rFonts w:ascii="Times New Roman Tj" w:hAnsi="Times New Roman Tj" w:cs="Calibri"/>
                <w:sz w:val="26"/>
                <w:szCs w:val="26"/>
                <w:lang w:val="tt-RU"/>
              </w:rPr>
            </w:pPr>
            <w:r w:rsidRPr="006A4561">
              <w:rPr>
                <w:rFonts w:ascii="Times New Roman Tj" w:hAnsi="Times New Roman Tj" w:cs="Calibri"/>
                <w:sz w:val="26"/>
                <w:szCs w:val="26"/>
                <w:lang w:val="tt-RU"/>
              </w:rPr>
              <w:t>Тањияи консепсияи заминаи меъёрию методї барои рушди Низоми љумњуриявии иттилоотї-тањсилотии манбаъњо (СЉИТМ)</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Академияи тањсилоти Тољикистон</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Каримова И.Х.</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Консепсия</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Такмили ихтисоси њайати профессорону омўзгорони муассисањои тањсилоти олии касбї дар соњаи истифодаи технологияњои иттилоотї-коммукатсионї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Раёсати илм ва инноватсия</w:t>
            </w:r>
            <w:r w:rsidRPr="006A4561">
              <w:rPr>
                <w:rFonts w:ascii="Times New Roman Tj" w:hAnsi="Times New Roman Tj"/>
                <w:sz w:val="26"/>
                <w:szCs w:val="26"/>
                <w:lang w:val="tt-RU"/>
              </w:rPr>
              <w:t xml:space="preserve">, </w:t>
            </w:r>
            <w:r w:rsidRPr="006A4561">
              <w:rPr>
                <w:rFonts w:ascii="Times New Roman Tj" w:hAnsi="Times New Roman Tj"/>
                <w:sz w:val="26"/>
                <w:szCs w:val="26"/>
              </w:rPr>
              <w:t>муассисањои тањсилоти олї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 xml:space="preserve"> Маликов Т.С.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Њиссаи аз курс гузаш-тагон, омўзгорони аз технологияњои нав истифодабаранда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Таъсиси Китобхонаи электронии љумњуриявии дастраси умум бо таъминоти минбаъдаи   иљозати ворид шудан ба китобхонањои электронии Осиёи Миёна ва Марказї ва Аврупо</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илм ва инноватсия</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 xml:space="preserve"> Маликов Т.С.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cs="Calibri"/>
                <w:sz w:val="26"/>
                <w:szCs w:val="26"/>
                <w:lang w:val="tt-RU"/>
              </w:rPr>
              <w:t>Таъсиси китобхонаи электронї ва фоизи воридшавии китобњо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Тањлили вазъи пояњои таълимї-лаборатории муассисањои тањсилоти олии касбї ва тањияи наќшаи дурнамои љињозонидани онњо</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илм ва инноватсия</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Маликов Т.С.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Пешнињоди тањ</w:t>
            </w:r>
            <w:r w:rsidR="00165B17" w:rsidRPr="006A4561">
              <w:rPr>
                <w:rFonts w:ascii="Times New Roman Tj" w:hAnsi="Times New Roman Tj"/>
                <w:bCs/>
                <w:sz w:val="26"/>
                <w:szCs w:val="26"/>
                <w:lang w:val="az-Cyrl-AZ"/>
              </w:rPr>
              <w:t>л</w:t>
            </w:r>
            <w:r w:rsidRPr="006A4561">
              <w:rPr>
                <w:rFonts w:ascii="Times New Roman Tj" w:hAnsi="Times New Roman Tj"/>
                <w:bCs/>
                <w:sz w:val="26"/>
                <w:szCs w:val="26"/>
                <w:lang w:val="az-Cyrl-AZ"/>
              </w:rPr>
              <w:t>илњо, тањияи лоињаи наќша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Тањияи барнома оид ба васеъкунии шабакаи филиалњои марказњои таълимї дар марказњои ноњияњо</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lang w:val="tt-RU"/>
              </w:rPr>
            </w:pPr>
            <w:r w:rsidRPr="006A4561">
              <w:rPr>
                <w:rFonts w:ascii="Times New Roman Tj" w:hAnsi="Times New Roman Tj" w:cs="Calibri"/>
                <w:iCs/>
                <w:sz w:val="26"/>
                <w:szCs w:val="26"/>
                <w:lang w:val="tt-RU"/>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 xml:space="preserve">Тањияи </w:t>
            </w:r>
            <w:r w:rsidR="00165B17" w:rsidRPr="006A4561">
              <w:rPr>
                <w:rFonts w:ascii="Times New Roman Tj" w:hAnsi="Times New Roman Tj"/>
                <w:bCs/>
                <w:sz w:val="26"/>
                <w:szCs w:val="26"/>
                <w:lang w:val="az-Cyrl-AZ"/>
              </w:rPr>
              <w:t xml:space="preserve">лоињаи </w:t>
            </w:r>
            <w:r w:rsidRPr="006A4561">
              <w:rPr>
                <w:rFonts w:ascii="Times New Roman Tj" w:hAnsi="Times New Roman Tj"/>
                <w:bCs/>
                <w:sz w:val="26"/>
                <w:szCs w:val="26"/>
                <w:lang w:val="az-Cyrl-AZ"/>
              </w:rPr>
              <w:t>барнома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Ташаккули заминаи меъёрї оиди бањоди-њии натиљањои таълим, ки тавассути экстерн гирифта шудааст</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Хадамоти давлатии назорат дар соњаи маориф</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Саидов Р.Њ.</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Омода намудани санадњои меъёрии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Тањияи низоми кредит ва грантњои тањсилотї њамчун воситаи асосии љуброни харољот барои тайёр кардани мутахассисњо дар муассисањои тањсилоти олии касбї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rPr>
              <w:t>Раёсати тањсилоти олї ва баъдидиплпомї</w:t>
            </w:r>
          </w:p>
          <w:p w:rsidR="006A3316" w:rsidRPr="006A4561" w:rsidRDefault="006A3316" w:rsidP="009B0DFD">
            <w:pPr>
              <w:rPr>
                <w:rFonts w:ascii="Times New Roman Tj" w:hAnsi="Times New Roman Tj"/>
                <w:sz w:val="26"/>
                <w:szCs w:val="26"/>
                <w:lang w:val="tt-RU"/>
              </w:rPr>
            </w:pP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p w:rsidR="006A3316" w:rsidRPr="006A4561" w:rsidRDefault="006A3316" w:rsidP="009B0DFD">
            <w:pPr>
              <w:rPr>
                <w:rFonts w:ascii="Times New Roman Tj" w:hAnsi="Times New Roman Tj"/>
                <w:sz w:val="26"/>
                <w:szCs w:val="26"/>
                <w:lang w:val="tt-RU"/>
              </w:rPr>
            </w:pP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Омодашавии таклифњо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Танзими функсияњои Вазорати маориф ва маќомоти идоракунии маорифи сатњи вилоятї ва шањрию ноњиявї вобаста ба  вазифањои нави низоми маориф</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кадрњо ва корњои махсус</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Валиев Њ.С.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Низомнома</w:t>
            </w:r>
            <w:r w:rsidR="00165B17" w:rsidRPr="006A4561">
              <w:rPr>
                <w:rFonts w:ascii="Times New Roman Tj" w:hAnsi="Times New Roman Tj"/>
                <w:bCs/>
                <w:sz w:val="26"/>
                <w:szCs w:val="26"/>
                <w:lang w:val="az-Cyrl-AZ"/>
              </w:rPr>
              <w:t>њо</w:t>
            </w:r>
            <w:r w:rsidRPr="006A4561">
              <w:rPr>
                <w:rFonts w:ascii="Times New Roman Tj" w:hAnsi="Times New Roman Tj"/>
                <w:bCs/>
                <w:sz w:val="26"/>
                <w:szCs w:val="26"/>
                <w:lang w:val="az-Cyrl-AZ"/>
              </w:rPr>
              <w:t>и нав</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165B17" w:rsidP="009B0DFD">
            <w:pPr>
              <w:rPr>
                <w:rFonts w:ascii="Times New Roman Tj" w:hAnsi="Times New Roman Tj" w:cs="Calibri"/>
                <w:sz w:val="26"/>
                <w:szCs w:val="26"/>
                <w:lang w:val="tt-RU"/>
              </w:rPr>
            </w:pPr>
            <w:r w:rsidRPr="006A4561">
              <w:rPr>
                <w:rFonts w:ascii="Times New Roman Tj" w:hAnsi="Times New Roman Tj" w:cs="Calibri"/>
                <w:sz w:val="26"/>
                <w:szCs w:val="26"/>
              </w:rPr>
              <w:t>Аз нав дида баромадани воњидњои корї, уњдадорињои амалкардї (функционалї) ва вазифавии кормандони соњаи идоракунии маориф дар њамаи сатњњо</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кадрњо ва корњои махсус</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Валиев Њ.С.</w:t>
            </w:r>
          </w:p>
        </w:tc>
        <w:tc>
          <w:tcPr>
            <w:tcW w:w="2835" w:type="dxa"/>
            <w:vAlign w:val="center"/>
          </w:tcPr>
          <w:p w:rsidR="006A3316" w:rsidRPr="006A4561" w:rsidRDefault="006A3316" w:rsidP="009B0DFD">
            <w:pPr>
              <w:ind w:right="-108"/>
              <w:rPr>
                <w:rFonts w:ascii="Times New Roman Tj" w:hAnsi="Times New Roman Tj"/>
                <w:bCs/>
                <w:sz w:val="26"/>
                <w:szCs w:val="26"/>
                <w:lang w:val="az-Cyrl-AZ"/>
              </w:rPr>
            </w:pPr>
            <w:r w:rsidRPr="006A4561">
              <w:rPr>
                <w:rFonts w:ascii="Times New Roman Tj" w:hAnsi="Times New Roman Tj"/>
                <w:bCs/>
                <w:sz w:val="26"/>
                <w:szCs w:val="26"/>
                <w:lang w:val="az-Cyrl-AZ"/>
              </w:rPr>
              <w:t>Аз нав дида барома-дани низомномаи намунавї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rPr>
            </w:pPr>
            <w:r w:rsidRPr="006A4561">
              <w:rPr>
                <w:rFonts w:ascii="Times New Roman Tj" w:hAnsi="Times New Roman Tj" w:cs="Calibri"/>
                <w:sz w:val="26"/>
                <w:szCs w:val="26"/>
              </w:rPr>
              <w:t xml:space="preserve">Рушди инфрасохтори иттилоотии идоракунии маориф, пайвастшавии органњои идоракунии маориф ба шабакаи Интернет </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Шўъбаи низоми ахборотии идоракунии маориф</w:t>
            </w:r>
          </w:p>
        </w:tc>
        <w:tc>
          <w:tcPr>
            <w:tcW w:w="2127"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Љумахонова М.</w:t>
            </w:r>
          </w:p>
        </w:tc>
        <w:tc>
          <w:tcPr>
            <w:tcW w:w="2835" w:type="dxa"/>
            <w:vAlign w:val="center"/>
          </w:tcPr>
          <w:p w:rsidR="006A3316" w:rsidRPr="006A4561" w:rsidRDefault="006A3316" w:rsidP="009B0DFD">
            <w:pPr>
              <w:ind w:right="-108"/>
              <w:rPr>
                <w:rFonts w:ascii="Times New Roman Tj" w:hAnsi="Times New Roman Tj"/>
                <w:bCs/>
                <w:sz w:val="26"/>
                <w:szCs w:val="26"/>
                <w:lang w:val="az-Cyrl-AZ"/>
              </w:rPr>
            </w:pPr>
            <w:r w:rsidRPr="006A4561">
              <w:rPr>
                <w:rFonts w:ascii="Times New Roman Tj" w:hAnsi="Times New Roman Tj"/>
                <w:bCs/>
                <w:sz w:val="26"/>
                <w:szCs w:val="26"/>
                <w:lang w:val="az-Cyrl-AZ"/>
              </w:rPr>
              <w:t>Њиссаи маќомоти идоракунии маориф</w:t>
            </w:r>
            <w:r w:rsidR="00165B17"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ба шабакаи Интернет пайвастшуда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 ва татбиќи барномањои такмили ихтисоси кормандони органњои идораку-нии маорифи њамаи сатњњо љињати омода-гии онњои барои иљрои  вазифањои нав</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кадрњо ва корњои махсус</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Валиев Њ.</w:t>
            </w:r>
          </w:p>
        </w:tc>
        <w:tc>
          <w:tcPr>
            <w:tcW w:w="2835" w:type="dxa"/>
            <w:vAlign w:val="center"/>
          </w:tcPr>
          <w:p w:rsidR="006A3316" w:rsidRPr="006A4561" w:rsidRDefault="006A3316" w:rsidP="009B0DFD">
            <w:pPr>
              <w:ind w:right="-108"/>
              <w:rPr>
                <w:rFonts w:ascii="Times New Roman Tj" w:hAnsi="Times New Roman Tj"/>
                <w:bCs/>
                <w:sz w:val="26"/>
                <w:szCs w:val="26"/>
                <w:lang w:val="az-Cyrl-AZ"/>
              </w:rPr>
            </w:pPr>
            <w:r w:rsidRPr="006A4561">
              <w:rPr>
                <w:rFonts w:ascii="Times New Roman Tj" w:hAnsi="Times New Roman Tj"/>
                <w:bCs/>
                <w:sz w:val="26"/>
                <w:szCs w:val="26"/>
                <w:lang w:val="az-Cyrl-AZ"/>
              </w:rPr>
              <w:t>Њиссаи маќомоти идоракунии маориф, ки аз курсњои такмил гузаштаанд</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Љорї намудани СИИМ дар тањсилоти томактабї ва тањсилоти ибтидоию миёнаи касбї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Марка-зи љумњуриявии технологияи информатсионї ва коммуни-катсия</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Муллоев А.</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Латипов П.</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Љорї намудани СИИМ</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 ва татбиќи барномањои тайёр кардани менељерњои касбии соњаи маориф</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rPr>
              <w:t>Раёсати тањсилоти олї ва баъдидиплпомї</w:t>
            </w:r>
            <w:r w:rsidRPr="006A4561">
              <w:rPr>
                <w:rFonts w:ascii="Times New Roman Tj" w:hAnsi="Times New Roman Tj"/>
                <w:sz w:val="26"/>
                <w:szCs w:val="26"/>
                <w:lang w:val="tt-RU"/>
              </w:rPr>
              <w:t>, муассисањои тањсилоти олї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p w:rsidR="006A3316" w:rsidRPr="006A4561" w:rsidRDefault="006A3316" w:rsidP="009B0DFD">
            <w:pPr>
              <w:rPr>
                <w:rFonts w:ascii="Times New Roman Tj" w:hAnsi="Times New Roman Tj"/>
                <w:sz w:val="26"/>
                <w:szCs w:val="26"/>
                <w:lang w:val="tt-RU"/>
              </w:rPr>
            </w:pP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Шумораи менељерњои тайёркарда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Тањияи стандартњои тањсилоти педагогї мувофиќ ба афзалиятњои нав ва технологияњои тањсилоти умумї</w:t>
            </w:r>
          </w:p>
        </w:tc>
        <w:tc>
          <w:tcPr>
            <w:tcW w:w="1275" w:type="dxa"/>
            <w:vAlign w:val="center"/>
          </w:tcPr>
          <w:p w:rsidR="006A3316" w:rsidRPr="006A4561" w:rsidRDefault="006A3316" w:rsidP="009B0DFD">
            <w:pPr>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rPr>
              <w:t>Маркази љумњуриявии таъли-мию методї, Раёсати тањси-лоти олї ва баъдидиплпомї</w:t>
            </w:r>
            <w:r w:rsidRPr="006A4561">
              <w:rPr>
                <w:rFonts w:ascii="Times New Roman Tj" w:hAnsi="Times New Roman Tj"/>
                <w:sz w:val="26"/>
                <w:szCs w:val="26"/>
                <w:lang w:val="tt-RU"/>
              </w:rPr>
              <w:t>, муассисањои тањсилоти олї</w:t>
            </w:r>
          </w:p>
        </w:tc>
        <w:tc>
          <w:tcPr>
            <w:tcW w:w="2127"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Партовов Ф.Ш.,</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Расулов А.Б.</w:t>
            </w:r>
          </w:p>
          <w:p w:rsidR="006A3316" w:rsidRPr="006A4561" w:rsidRDefault="006A3316" w:rsidP="009B0DFD">
            <w:pPr>
              <w:rPr>
                <w:rFonts w:ascii="Times New Roman Tj" w:hAnsi="Times New Roman Tj"/>
                <w:sz w:val="26"/>
                <w:szCs w:val="26"/>
                <w:lang w:val="tt-RU"/>
              </w:rPr>
            </w:pPr>
          </w:p>
        </w:tc>
        <w:tc>
          <w:tcPr>
            <w:tcW w:w="2835" w:type="dxa"/>
            <w:vAlign w:val="center"/>
          </w:tcPr>
          <w:p w:rsidR="006A3316" w:rsidRPr="006A4561" w:rsidRDefault="00165B17" w:rsidP="00165B17">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 xml:space="preserve">Омода кардани </w:t>
            </w:r>
            <w:r w:rsidR="006A3316" w:rsidRPr="006A4561">
              <w:rPr>
                <w:rFonts w:ascii="Times New Roman Tj" w:hAnsi="Times New Roman Tj"/>
                <w:bCs/>
                <w:sz w:val="26"/>
                <w:szCs w:val="26"/>
                <w:lang w:val="az-Cyrl-AZ"/>
              </w:rPr>
              <w:t>Стандартњо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Мутобиќкунонии мазмун ва тартиби аттестатсияи кадрњо ба вазифањои нав дар низоми маориф</w:t>
            </w:r>
          </w:p>
        </w:tc>
        <w:tc>
          <w:tcPr>
            <w:tcW w:w="1275" w:type="dxa"/>
            <w:vAlign w:val="center"/>
          </w:tcPr>
          <w:p w:rsidR="006A3316" w:rsidRPr="006A4561" w:rsidRDefault="006A3316" w:rsidP="009B0DFD">
            <w:pPr>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Раёсати кадрњо ва корњои махсус, Хадамоти давлатии назорат дар соњаи маориф</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Валиев Њ.</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Саидов Р.</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Пешнињоди таклифњо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rPr>
            </w:pPr>
            <w:r w:rsidRPr="006A4561">
              <w:rPr>
                <w:rFonts w:ascii="Times New Roman Tj" w:hAnsi="Times New Roman Tj" w:cs="Calibri"/>
                <w:sz w:val="26"/>
                <w:szCs w:val="26"/>
              </w:rPr>
              <w:t>Таъсиси Маркази миллии арзёбии сифати тањсилот</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Хадамоти давлатии назорат дар соњаи маориф, Маркази миллии тестї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Саидов Р.Њ.</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Љафаров 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Таъсиси Марказ</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E118F9" w:rsidP="009B0DFD">
            <w:pPr>
              <w:rPr>
                <w:rFonts w:ascii="Times New Roman Tj" w:hAnsi="Times New Roman Tj" w:cs="Calibri"/>
                <w:sz w:val="26"/>
                <w:szCs w:val="26"/>
                <w:lang w:val="tt-RU"/>
              </w:rPr>
            </w:pPr>
            <w:r w:rsidRPr="006A4561">
              <w:rPr>
                <w:rFonts w:ascii="Times New Roman Tj" w:hAnsi="Times New Roman Tj" w:cs="Calibri"/>
                <w:sz w:val="26"/>
                <w:szCs w:val="26"/>
              </w:rPr>
              <w:t>Тасвияти  низоми арзёбии мустаќили берунаи натиљањои таълим оид ба сатњи тањсилот бо љалби корфармоён</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Хадамоти давлатии назорат дар соњаи маориф, Маркази миллии тестї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Саидов Р.Њ.</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Љаъфаров С.</w:t>
            </w:r>
          </w:p>
        </w:tc>
        <w:tc>
          <w:tcPr>
            <w:tcW w:w="2835" w:type="dxa"/>
            <w:vAlign w:val="center"/>
          </w:tcPr>
          <w:p w:rsidR="006A3316" w:rsidRPr="006A4561" w:rsidRDefault="006A3316" w:rsidP="00E118F9">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Омода</w:t>
            </w:r>
            <w:r w:rsidR="00E118F9" w:rsidRPr="006A4561">
              <w:rPr>
                <w:rFonts w:ascii="Times New Roman Tj" w:hAnsi="Times New Roman Tj"/>
                <w:bCs/>
                <w:sz w:val="26"/>
                <w:szCs w:val="26"/>
                <w:lang w:val="az-Cyrl-AZ"/>
              </w:rPr>
              <w:t xml:space="preserve"> кардани </w:t>
            </w:r>
            <w:r w:rsidRPr="006A4561">
              <w:rPr>
                <w:rFonts w:ascii="Times New Roman Tj" w:hAnsi="Times New Roman Tj"/>
                <w:bCs/>
                <w:sz w:val="26"/>
                <w:szCs w:val="26"/>
                <w:lang w:val="az-Cyrl-AZ"/>
              </w:rPr>
              <w:t>таклифњо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rPr>
            </w:pPr>
            <w:r w:rsidRPr="006A4561">
              <w:rPr>
                <w:rFonts w:ascii="Times New Roman Tj" w:hAnsi="Times New Roman Tj" w:cs="Calibri"/>
                <w:sz w:val="26"/>
                <w:szCs w:val="26"/>
              </w:rPr>
              <w:t>Тањияи таъминоти ташкилию методии фаъолияти Маркази миллии арзёбии сифати тањсилот</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Хадамоти давлатии назорат дар соњаи маориф, Маркази миллии тестї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Саидов Р.Њ.</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Љаъфаров С.</w:t>
            </w:r>
          </w:p>
        </w:tc>
        <w:tc>
          <w:tcPr>
            <w:tcW w:w="2835" w:type="dxa"/>
            <w:vAlign w:val="center"/>
          </w:tcPr>
          <w:p w:rsidR="006A3316" w:rsidRPr="006A4561" w:rsidRDefault="006A3316" w:rsidP="009B0DFD">
            <w:pPr>
              <w:ind w:left="34" w:right="-59"/>
              <w:rPr>
                <w:rFonts w:ascii="Times New Roman Tj" w:hAnsi="Times New Roman Tj"/>
                <w:bCs/>
                <w:sz w:val="26"/>
                <w:szCs w:val="26"/>
                <w:lang w:val="tt-RU"/>
              </w:rPr>
            </w:pPr>
            <w:r w:rsidRPr="006A4561">
              <w:rPr>
                <w:rFonts w:ascii="Times New Roman Tj" w:hAnsi="Times New Roman Tj"/>
                <w:bCs/>
                <w:sz w:val="26"/>
                <w:szCs w:val="26"/>
                <w:lang w:val="tt-RU"/>
              </w:rPr>
              <w:t>Таъминоти ташкилию методї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E118F9" w:rsidRPr="006A4561" w:rsidRDefault="00E118F9" w:rsidP="00E118F9">
            <w:pPr>
              <w:rPr>
                <w:rFonts w:ascii="Times New Roman Tj" w:hAnsi="Times New Roman Tj" w:cs="Calibri"/>
                <w:sz w:val="26"/>
                <w:szCs w:val="26"/>
              </w:rPr>
            </w:pPr>
            <w:r w:rsidRPr="006A4561">
              <w:rPr>
                <w:rFonts w:ascii="Times New Roman Tj" w:hAnsi="Times New Roman Tj" w:cs="Calibri"/>
                <w:sz w:val="26"/>
                <w:szCs w:val="26"/>
              </w:rPr>
              <w:t>Бунёди заминаи меъёрии љорї кардани  низоми идоракунии сифат дар муассисањои таълимї – СИМ 9000</w:t>
            </w:r>
          </w:p>
          <w:p w:rsidR="006A3316" w:rsidRPr="006A4561" w:rsidRDefault="006A3316" w:rsidP="009B0DFD">
            <w:pPr>
              <w:rPr>
                <w:rFonts w:ascii="Times New Roman Tj" w:hAnsi="Times New Roman Tj" w:cs="Calibri"/>
                <w:sz w:val="26"/>
                <w:szCs w:val="26"/>
                <w:lang w:val="tt-RU"/>
              </w:rPr>
            </w:pP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lang w:val="tt-RU"/>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Хадамоти давлатии назорат дар соњаи маориф, Маркази миллии тестї</w:t>
            </w:r>
          </w:p>
        </w:tc>
        <w:tc>
          <w:tcPr>
            <w:tcW w:w="2127"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Саидов Р.Њ.</w:t>
            </w:r>
          </w:p>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Љаъфаров С.</w:t>
            </w:r>
          </w:p>
        </w:tc>
        <w:tc>
          <w:tcPr>
            <w:tcW w:w="2835" w:type="dxa"/>
            <w:vAlign w:val="center"/>
          </w:tcPr>
          <w:p w:rsidR="006A3316" w:rsidRPr="006A4561" w:rsidRDefault="006A3316" w:rsidP="00D12B32">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санадњои методи</w:t>
            </w:r>
            <w:r w:rsidR="00D12B32"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D12B32" w:rsidP="009B0DFD">
            <w:pPr>
              <w:ind w:right="-108"/>
              <w:rPr>
                <w:rFonts w:ascii="Times New Roman Tj" w:hAnsi="Times New Roman Tj" w:cs="Calibri"/>
                <w:sz w:val="26"/>
                <w:szCs w:val="26"/>
                <w:lang w:val="tt-RU"/>
              </w:rPr>
            </w:pPr>
            <w:r w:rsidRPr="006A4561">
              <w:rPr>
                <w:rFonts w:ascii="Times New Roman Tj" w:hAnsi="Times New Roman Tj" w:cs="Calibri"/>
                <w:sz w:val="26"/>
                <w:szCs w:val="26"/>
                <w:lang w:val="tt-RU"/>
              </w:rPr>
              <w:t>Таљдиди назари методикаи њисоб кардани меъёрњои маблаѓгузории сарикасии муассисањои тањсилоти умумї бо маќсади бањисоб-гирии пурратари шароити  фаъолияти мактабњо (шумораи талабагон, дастрас будани наќлиёт, таъминот бо барќ ва ѓайра) ва сарфу харљи мувофиќ</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ind w:right="-107"/>
              <w:rPr>
                <w:rFonts w:ascii="Times New Roman Tj" w:hAnsi="Times New Roman Tj"/>
                <w:sz w:val="26"/>
                <w:szCs w:val="26"/>
                <w:lang w:val="tt-RU"/>
              </w:rPr>
            </w:pPr>
            <w:r w:rsidRPr="006A4561">
              <w:rPr>
                <w:rFonts w:ascii="Times New Roman Tj" w:hAnsi="Times New Roman Tj"/>
                <w:sz w:val="26"/>
                <w:szCs w:val="26"/>
                <w:lang w:val="tt-RU"/>
              </w:rPr>
              <w:t>Раёсати банаќшагирї, иљрои буљет ва ояндабинї дар соњаи маориф</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tc>
        <w:tc>
          <w:tcPr>
            <w:tcW w:w="2835" w:type="dxa"/>
            <w:vAlign w:val="center"/>
          </w:tcPr>
          <w:p w:rsidR="006A3316" w:rsidRPr="006A4561" w:rsidRDefault="006A3316" w:rsidP="00D12B32">
            <w:pPr>
              <w:ind w:right="-108"/>
              <w:rPr>
                <w:rFonts w:ascii="Times New Roman Tj" w:hAnsi="Times New Roman Tj"/>
                <w:bCs/>
                <w:sz w:val="26"/>
                <w:szCs w:val="26"/>
                <w:lang w:val="az-Cyrl-AZ"/>
              </w:rPr>
            </w:pPr>
            <w:r w:rsidRPr="006A4561">
              <w:rPr>
                <w:rFonts w:ascii="Times New Roman Tj" w:hAnsi="Times New Roman Tj" w:cs="Calibri"/>
                <w:sz w:val="26"/>
                <w:szCs w:val="26"/>
                <w:lang w:val="tt-RU"/>
              </w:rPr>
              <w:t>Таљдиди назар</w:t>
            </w:r>
            <w:r w:rsidR="00D12B32" w:rsidRPr="006A4561">
              <w:rPr>
                <w:rFonts w:ascii="Times New Roman Tj" w:hAnsi="Times New Roman Tj" w:cs="Calibri"/>
                <w:sz w:val="26"/>
                <w:szCs w:val="26"/>
                <w:lang w:val="tt-RU"/>
              </w:rPr>
              <w:t xml:space="preserve"> кардани</w:t>
            </w:r>
            <w:r w:rsidRPr="006A4561">
              <w:rPr>
                <w:rFonts w:ascii="Times New Roman Tj" w:hAnsi="Times New Roman Tj" w:cs="Calibri"/>
                <w:sz w:val="26"/>
                <w:szCs w:val="26"/>
                <w:lang w:val="tt-RU"/>
              </w:rPr>
              <w:t xml:space="preserve"> методикаи њисоб кардани меъёрњои маблаѓгузории сарикас</w:t>
            </w:r>
            <w:r w:rsidR="00D12B32" w:rsidRPr="006A4561">
              <w:rPr>
                <w:rFonts w:ascii="Times New Roman Tj" w:hAnsi="Times New Roman Tj" w:cs="Calibri"/>
                <w:sz w:val="26"/>
                <w:szCs w:val="26"/>
                <w:lang w:val="tt-RU"/>
              </w:rPr>
              <w:t>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Тањияи принсипњои маблаѓгузории сарикасї дар муассисањои тањсилоти томактабї, иловагї ва касбї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ind w:right="-107"/>
              <w:rPr>
                <w:rFonts w:ascii="Times New Roman Tj" w:hAnsi="Times New Roman Tj"/>
                <w:sz w:val="26"/>
                <w:szCs w:val="26"/>
                <w:lang w:val="tt-RU"/>
              </w:rPr>
            </w:pPr>
            <w:r w:rsidRPr="006A4561">
              <w:rPr>
                <w:rFonts w:ascii="Times New Roman Tj" w:hAnsi="Times New Roman Tj"/>
                <w:sz w:val="26"/>
                <w:szCs w:val="26"/>
                <w:lang w:val="tt-RU"/>
              </w:rPr>
              <w:t>Раёсати банаќшагирї, иљрои буљет ва ояндабинї дар соњаи маориф</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Коркарди таклифњо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Тањияи таъминоти меъёрии њуќуќии низо-ми  тафриќаи (диффере</w:t>
            </w:r>
            <w:r w:rsidR="00D12B32" w:rsidRPr="006A4561">
              <w:rPr>
                <w:rFonts w:ascii="Times New Roman Tj" w:hAnsi="Times New Roman Tj" w:cs="Calibri"/>
                <w:sz w:val="26"/>
                <w:szCs w:val="26"/>
                <w:lang w:val="tt-RU"/>
              </w:rPr>
              <w:t>н</w:t>
            </w:r>
            <w:r w:rsidRPr="006A4561">
              <w:rPr>
                <w:rFonts w:ascii="Times New Roman Tj" w:hAnsi="Times New Roman Tj" w:cs="Calibri"/>
                <w:sz w:val="26"/>
                <w:szCs w:val="26"/>
                <w:lang w:val="tt-RU"/>
              </w:rPr>
              <w:t>сиатсияи) музди мењнат, ки сифат ва натиљаи фаъолияти кормандони соњаи маорифро ба инобат мегирад</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ind w:right="-107"/>
              <w:rPr>
                <w:rFonts w:ascii="Times New Roman Tj" w:hAnsi="Times New Roman Tj"/>
                <w:sz w:val="26"/>
                <w:szCs w:val="26"/>
                <w:lang w:val="tt-RU"/>
              </w:rPr>
            </w:pPr>
            <w:r w:rsidRPr="006A4561">
              <w:rPr>
                <w:rFonts w:ascii="Times New Roman Tj" w:hAnsi="Times New Roman Tj"/>
                <w:sz w:val="26"/>
                <w:szCs w:val="26"/>
                <w:lang w:val="tt-RU"/>
              </w:rPr>
              <w:t>Раёсати банаќшагирї, иљрои буљет ва ояндабинї дар соњаи маориф</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tc>
        <w:tc>
          <w:tcPr>
            <w:tcW w:w="2835" w:type="dxa"/>
            <w:vAlign w:val="center"/>
          </w:tcPr>
          <w:p w:rsidR="006A3316" w:rsidRPr="006A4561" w:rsidRDefault="006A3316" w:rsidP="00D12B32">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санадњои меъёри</w:t>
            </w:r>
            <w:r w:rsidR="00D12B32"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Тафриќаи музди мењнати кормандони низоми тањсилоти миёна, ки сифат ва натиљаи фаъолияти кормандони соњаи маорифро ба инобат мегирад</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ind w:right="-107"/>
              <w:rPr>
                <w:rFonts w:ascii="Times New Roman Tj" w:hAnsi="Times New Roman Tj"/>
                <w:sz w:val="26"/>
                <w:szCs w:val="26"/>
                <w:lang w:val="tt-RU"/>
              </w:rPr>
            </w:pPr>
            <w:r w:rsidRPr="006A4561">
              <w:rPr>
                <w:rFonts w:ascii="Times New Roman Tj" w:hAnsi="Times New Roman Tj"/>
                <w:sz w:val="26"/>
                <w:szCs w:val="26"/>
                <w:lang w:val="tt-RU"/>
              </w:rPr>
              <w:t>Раёсати банаќшагирї, иљрои буљет ва ояндабинї дар соњаи маориф</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Коркарди тафриќа</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 xml:space="preserve">Тањияи таклифњо дар бораи њамчун ќисми таркибї ворид намудани фасл дар хусуси тайёркунии кадрњо дар лоињаю барнома-њои инвеститсионї </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кадрњо ва корњои махсус</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Валиев Њ.С.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Коркарди таклифњо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r w:rsidRPr="006A4561">
              <w:rPr>
                <w:rFonts w:ascii="Times New Roman Tj" w:hAnsi="Times New Roman Tj"/>
                <w:sz w:val="26"/>
                <w:szCs w:val="26"/>
                <w:lang w:val="tt-RU"/>
              </w:rPr>
              <w:t>8</w:t>
            </w: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Таъминоти меъёрии љойгиркунии фармоиши давлатї барои тайёр кардани мутахассисон  аз рўи барномањои тањси-лоти ибтидої, миёна ва олии касбї дар асоси озмун</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банаќшагирї, иљрои буљет ва ояндабинї дар соњаи маориф</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tc>
        <w:tc>
          <w:tcPr>
            <w:tcW w:w="2835" w:type="dxa"/>
            <w:vAlign w:val="center"/>
          </w:tcPr>
          <w:p w:rsidR="006A3316" w:rsidRPr="006A4561" w:rsidRDefault="006A3316" w:rsidP="00D12B32">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санадњои меъёри</w:t>
            </w:r>
            <w:r w:rsidR="00D12B32"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Тањияи механизми нави идоракунї ва маблаѓгузории низоми такмили ихтисоси кормандони маориф, аз љумла корман-дони маќомоти идоракунии маориф</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Донишкадаи такмили ихтисоси кормандони соњаи маориф</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Назирова Л.Ќ.</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механизми нав</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Тањия ва љорї намудани санадњои меъёрї оид ба маблаѓгузории бисёршабака</w:t>
            </w:r>
            <w:r w:rsidR="00D12B32" w:rsidRPr="006A4561">
              <w:rPr>
                <w:rFonts w:ascii="Times New Roman Tj" w:hAnsi="Times New Roman Tj" w:cs="Calibri"/>
                <w:sz w:val="26"/>
                <w:szCs w:val="26"/>
                <w:lang w:val="tt-RU"/>
              </w:rPr>
              <w:t>вї</w:t>
            </w:r>
            <w:r w:rsidRPr="006A4561">
              <w:rPr>
                <w:rFonts w:ascii="Times New Roman Tj" w:hAnsi="Times New Roman Tj" w:cs="Calibri"/>
                <w:sz w:val="26"/>
                <w:szCs w:val="26"/>
                <w:lang w:val="tt-RU"/>
              </w:rPr>
              <w:t>, ки дастрасии муассисањои таълимиро ба маб-лаѓњои молиявии ѓайрибуљетї осон гардо-нида, сармоягузориро ба соњаи маориф њавасманд мегардонанд</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банаќшагирї, иљрои буљет ва ояндабинї дар соњаи маориф</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Сайфутдинова С</w:t>
            </w:r>
          </w:p>
        </w:tc>
        <w:tc>
          <w:tcPr>
            <w:tcW w:w="2835" w:type="dxa"/>
            <w:vAlign w:val="center"/>
          </w:tcPr>
          <w:p w:rsidR="006A3316" w:rsidRPr="006A4561" w:rsidRDefault="006A3316" w:rsidP="00D12B32">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Тањияи санадњои меъёри</w:t>
            </w:r>
            <w:r w:rsidR="00D12B32" w:rsidRPr="006A4561">
              <w:rPr>
                <w:rFonts w:ascii="Times New Roman Tj" w:hAnsi="Times New Roman Tj"/>
                <w:bCs/>
                <w:sz w:val="26"/>
                <w:szCs w:val="26"/>
                <w:lang w:val="az-Cyrl-AZ"/>
              </w:rPr>
              <w:t>и</w:t>
            </w:r>
            <w:r w:rsidRPr="006A4561">
              <w:rPr>
                <w:rFonts w:ascii="Times New Roman Tj" w:hAnsi="Times New Roman Tj"/>
                <w:bCs/>
                <w:sz w:val="26"/>
                <w:szCs w:val="26"/>
                <w:lang w:val="az-Cyrl-AZ"/>
              </w:rPr>
              <w:t xml:space="preserve"> њуќуќї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rPr>
            </w:pPr>
            <w:r w:rsidRPr="006A4561">
              <w:rPr>
                <w:rFonts w:ascii="Times New Roman Tj" w:hAnsi="Times New Roman Tj" w:cs="Calibri"/>
                <w:sz w:val="26"/>
                <w:szCs w:val="26"/>
              </w:rPr>
              <w:t>Тањияи механизми муассири маблаѓгузории корњои илмї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2013</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илм ва инноватсия</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Маликов Т.С.</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Пешнињоди таклифњо</w:t>
            </w:r>
          </w:p>
        </w:tc>
      </w:tr>
      <w:tr w:rsidR="006A3316" w:rsidRPr="006A4561" w:rsidTr="006A3316">
        <w:trPr>
          <w:trHeight w:val="273"/>
        </w:trPr>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Таъмири асосї, љобаљогузории таљњизоти санитарию гигиенї ва обтаъминкунї дар муассисањои томактабї</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 Шўъ-баи маркетинг ва моликият, маќомоти иљроияи мањал-лии њокимияти давлатї</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Муллоев А.,</w:t>
            </w:r>
          </w:p>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Саидмуродова О</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Таъмири кўдакистонњо</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ind w:right="-108"/>
              <w:rPr>
                <w:rFonts w:ascii="Times New Roman Tj" w:hAnsi="Times New Roman Tj" w:cs="Calibri"/>
                <w:sz w:val="26"/>
                <w:szCs w:val="26"/>
                <w:lang w:val="tt-RU"/>
              </w:rPr>
            </w:pPr>
            <w:r w:rsidRPr="006A4561">
              <w:rPr>
                <w:rFonts w:ascii="Times New Roman Tj" w:hAnsi="Times New Roman Tj" w:cs="Calibri"/>
                <w:sz w:val="26"/>
                <w:szCs w:val="26"/>
                <w:lang w:val="tt-RU"/>
              </w:rPr>
              <w:t>Таъсиси љойњои нави талабагон дар муас-сисањои тањсилоти умумї, таъмини шарои-ти санитарї (гармї, об, канализатсия, таљ-њизоти ошхона ва ѓ.), мебели мактабї ва таљњизот барои лабораторияњо, воситањои таълим</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lang w:val="tt-RU"/>
              </w:rPr>
            </w:pPr>
            <w:r w:rsidRPr="006A4561">
              <w:rPr>
                <w:rFonts w:ascii="Times New Roman Tj" w:hAnsi="Times New Roman Tj" w:cs="Calibri"/>
                <w:iCs/>
                <w:sz w:val="26"/>
                <w:szCs w:val="26"/>
                <w:lang w:val="tt-RU"/>
              </w:rPr>
              <w:t>2012-2014</w:t>
            </w:r>
          </w:p>
        </w:tc>
        <w:tc>
          <w:tcPr>
            <w:tcW w:w="3543" w:type="dxa"/>
            <w:vAlign w:val="center"/>
          </w:tcPr>
          <w:p w:rsidR="006A3316" w:rsidRPr="006A4561" w:rsidRDefault="006A3316" w:rsidP="00D12B32">
            <w:pPr>
              <w:ind w:right="-108"/>
              <w:rPr>
                <w:rFonts w:ascii="Times New Roman Tj" w:hAnsi="Times New Roman Tj"/>
                <w:sz w:val="26"/>
                <w:szCs w:val="26"/>
                <w:lang w:val="tt-RU"/>
              </w:rPr>
            </w:pPr>
            <w:r w:rsidRPr="006A4561">
              <w:rPr>
                <w:rFonts w:ascii="Times New Roman Tj" w:hAnsi="Times New Roman Tj"/>
                <w:sz w:val="26"/>
                <w:szCs w:val="26"/>
                <w:lang w:val="tt-RU"/>
              </w:rPr>
              <w:t>Ш</w:t>
            </w:r>
            <w:r w:rsidR="00D12B32" w:rsidRPr="006A4561">
              <w:rPr>
                <w:rFonts w:ascii="Times New Roman Tj" w:hAnsi="Times New Roman Tj"/>
                <w:sz w:val="26"/>
                <w:szCs w:val="26"/>
                <w:lang w:val="tt-RU"/>
              </w:rPr>
              <w:t>у</w:t>
            </w:r>
            <w:r w:rsidRPr="006A4561">
              <w:rPr>
                <w:rFonts w:ascii="Times New Roman Tj" w:hAnsi="Times New Roman Tj"/>
                <w:sz w:val="26"/>
                <w:szCs w:val="26"/>
                <w:lang w:val="tt-RU"/>
              </w:rPr>
              <w:t>ъбаи маъмурї ва корњои ташкилї, Ш</w:t>
            </w:r>
            <w:r w:rsidR="00D12B32" w:rsidRPr="006A4561">
              <w:rPr>
                <w:rFonts w:ascii="Times New Roman Tj" w:hAnsi="Times New Roman Tj"/>
                <w:sz w:val="26"/>
                <w:szCs w:val="26"/>
                <w:lang w:val="tt-RU"/>
              </w:rPr>
              <w:t>у</w:t>
            </w:r>
            <w:r w:rsidRPr="006A4561">
              <w:rPr>
                <w:rFonts w:ascii="Times New Roman Tj" w:hAnsi="Times New Roman Tj"/>
                <w:sz w:val="26"/>
                <w:szCs w:val="26"/>
                <w:lang w:val="tt-RU"/>
              </w:rPr>
              <w:t>ъбаи марке-тинг ва моликият, маќомоти иљроияи мањаллии њоки-мияти давлатї</w:t>
            </w:r>
          </w:p>
        </w:tc>
        <w:tc>
          <w:tcPr>
            <w:tcW w:w="2127" w:type="dxa"/>
            <w:vAlign w:val="center"/>
          </w:tcPr>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Юсупов С.Б.,</w:t>
            </w:r>
          </w:p>
          <w:p w:rsidR="006A3316" w:rsidRPr="006A4561" w:rsidRDefault="006A3316" w:rsidP="009B0DFD">
            <w:pPr>
              <w:ind w:left="-108" w:right="-108"/>
              <w:rPr>
                <w:rFonts w:ascii="Times New Roman Tj" w:hAnsi="Times New Roman Tj"/>
                <w:sz w:val="26"/>
                <w:szCs w:val="26"/>
                <w:lang w:val="tt-RU"/>
              </w:rPr>
            </w:pPr>
            <w:r w:rsidRPr="006A4561">
              <w:rPr>
                <w:rFonts w:ascii="Times New Roman Tj" w:hAnsi="Times New Roman Tj"/>
                <w:sz w:val="26"/>
                <w:szCs w:val="26"/>
                <w:lang w:val="tt-RU"/>
              </w:rPr>
              <w:t>Саидмуродова О</w:t>
            </w:r>
          </w:p>
        </w:tc>
        <w:tc>
          <w:tcPr>
            <w:tcW w:w="2835" w:type="dxa"/>
            <w:vAlign w:val="center"/>
          </w:tcPr>
          <w:p w:rsidR="006A3316" w:rsidRPr="006A4561" w:rsidRDefault="00D12B32" w:rsidP="00D12B32">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 xml:space="preserve">Ба истифода додани </w:t>
            </w:r>
            <w:r w:rsidR="006A3316" w:rsidRPr="006A4561">
              <w:rPr>
                <w:rFonts w:ascii="Times New Roman Tj" w:hAnsi="Times New Roman Tj"/>
                <w:bCs/>
                <w:sz w:val="26"/>
                <w:szCs w:val="26"/>
                <w:lang w:val="az-Cyrl-AZ"/>
              </w:rPr>
              <w:t>100</w:t>
            </w:r>
            <w:r w:rsidRPr="006A4561">
              <w:rPr>
                <w:rFonts w:ascii="Times New Roman Tj" w:hAnsi="Times New Roman Tj"/>
                <w:bCs/>
                <w:sz w:val="26"/>
                <w:szCs w:val="26"/>
                <w:lang w:val="az-Cyrl-AZ"/>
              </w:rPr>
              <w:t xml:space="preserve"> њазор љ</w:t>
            </w:r>
            <w:r w:rsidR="006A3316" w:rsidRPr="006A4561">
              <w:rPr>
                <w:rFonts w:ascii="Times New Roman Tj" w:hAnsi="Times New Roman Tj"/>
                <w:bCs/>
                <w:sz w:val="26"/>
                <w:szCs w:val="26"/>
                <w:lang w:val="az-Cyrl-AZ"/>
              </w:rPr>
              <w:t>ойи нишаст</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Таљдид ва навсозии заминаи моддию тех-ники муассисањои тањсилоти ибтидоии касбї мутобиќи таќсимоти њудудии истењ-солот, ќувваи корї ва эњтиёљоти бозори мењнат</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ind w:left="-108"/>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Њиссаи таъминоти моддию техникї, таъмири 10 муасси-саи тањсилоти ибтидоии касбї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D12B32" w:rsidP="009B0DFD">
            <w:pPr>
              <w:ind w:right="-108"/>
              <w:rPr>
                <w:rFonts w:ascii="Times New Roman Tj" w:hAnsi="Times New Roman Tj" w:cs="Calibri"/>
                <w:sz w:val="26"/>
                <w:szCs w:val="26"/>
                <w:lang w:val="tt-RU"/>
              </w:rPr>
            </w:pPr>
            <w:r w:rsidRPr="006A4561">
              <w:rPr>
                <w:rFonts w:ascii="Times New Roman Tj" w:hAnsi="Times New Roman Tj" w:cs="Calibri"/>
                <w:sz w:val="26"/>
                <w:szCs w:val="26"/>
                <w:lang w:val="tt-RU"/>
              </w:rPr>
              <w:t>Таъсиси марказњои захиравии технологияњои замонавї дар низоми тањсилоти ибтидої ва миёнаи касбии Тољикистон барои баланд бардоштани самаранокии тайёркунии коргарон</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ибтидої ва миёнаи касбї</w:t>
            </w:r>
          </w:p>
        </w:tc>
        <w:tc>
          <w:tcPr>
            <w:tcW w:w="2127" w:type="dxa"/>
            <w:vAlign w:val="center"/>
          </w:tcPr>
          <w:p w:rsidR="006A3316" w:rsidRPr="006A4561" w:rsidRDefault="006A3316" w:rsidP="009B0DFD">
            <w:pPr>
              <w:ind w:left="-108"/>
              <w:rPr>
                <w:rFonts w:ascii="Times New Roman Tj" w:hAnsi="Times New Roman Tj"/>
                <w:sz w:val="26"/>
                <w:szCs w:val="26"/>
                <w:lang w:val="tt-RU"/>
              </w:rPr>
            </w:pPr>
            <w:r w:rsidRPr="006A4561">
              <w:rPr>
                <w:rFonts w:ascii="Times New Roman Tj" w:hAnsi="Times New Roman Tj"/>
                <w:sz w:val="26"/>
                <w:szCs w:val="26"/>
                <w:lang w:val="tt-RU"/>
              </w:rPr>
              <w:t>Мирзоев А.</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Таъсиси 12 маркази захира</w:t>
            </w:r>
            <w:r w:rsidR="00D12B32" w:rsidRPr="006A4561">
              <w:rPr>
                <w:rFonts w:ascii="Times New Roman Tj" w:hAnsi="Times New Roman Tj"/>
                <w:bCs/>
                <w:sz w:val="26"/>
                <w:szCs w:val="26"/>
                <w:lang w:val="az-Cyrl-AZ"/>
              </w:rPr>
              <w:t>вї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ind w:right="-108"/>
              <w:rPr>
                <w:rFonts w:ascii="Times New Roman Tj" w:hAnsi="Times New Roman Tj" w:cs="Calibri"/>
                <w:sz w:val="26"/>
                <w:szCs w:val="26"/>
                <w:lang w:val="tt-RU"/>
              </w:rPr>
            </w:pPr>
            <w:r w:rsidRPr="006A4561">
              <w:rPr>
                <w:rFonts w:ascii="Times New Roman Tj" w:hAnsi="Times New Roman Tj" w:cs="Calibri"/>
                <w:sz w:val="26"/>
                <w:szCs w:val="26"/>
                <w:lang w:val="tt-RU"/>
              </w:rPr>
              <w:t>Таъмири асосии бинои ДМТИКМ, донишкадањои такмили ихтисоси омўзго-рони вилоятњо, таъминот бо таљњизоти зарурї, љойи нишаст, таъмин бо хобгоњ</w:t>
            </w:r>
          </w:p>
        </w:tc>
        <w:tc>
          <w:tcPr>
            <w:tcW w:w="1275" w:type="dxa"/>
            <w:vAlign w:val="center"/>
          </w:tcPr>
          <w:p w:rsidR="006A3316" w:rsidRPr="006A4561" w:rsidRDefault="006A3316" w:rsidP="009B0DFD">
            <w:pPr>
              <w:ind w:left="-108" w:right="-108"/>
              <w:jc w:val="center"/>
              <w:rPr>
                <w:rFonts w:ascii="Times New Roman Tj" w:hAnsi="Times New Roman Tj" w:cs="Calibri"/>
                <w:iCs/>
                <w:sz w:val="26"/>
                <w:szCs w:val="26"/>
              </w:rPr>
            </w:pPr>
            <w:r w:rsidRPr="006A4561">
              <w:rPr>
                <w:rFonts w:ascii="Times New Roman Tj" w:hAnsi="Times New Roman Tj" w:cs="Calibri"/>
                <w:iCs/>
                <w:sz w:val="26"/>
                <w:szCs w:val="26"/>
              </w:rPr>
              <w:t>2012-2014</w:t>
            </w:r>
          </w:p>
        </w:tc>
        <w:tc>
          <w:tcPr>
            <w:tcW w:w="3543" w:type="dxa"/>
            <w:vAlign w:val="center"/>
          </w:tcPr>
          <w:p w:rsidR="006A3316" w:rsidRPr="006A4561" w:rsidRDefault="006A3316" w:rsidP="009B0DFD">
            <w:pPr>
              <w:ind w:right="-108"/>
              <w:rPr>
                <w:rFonts w:ascii="Times New Roman Tj" w:hAnsi="Times New Roman Tj"/>
                <w:sz w:val="26"/>
                <w:szCs w:val="26"/>
                <w:lang w:val="tt-RU"/>
              </w:rPr>
            </w:pPr>
            <w:r w:rsidRPr="006A4561">
              <w:rPr>
                <w:rFonts w:ascii="Times New Roman Tj" w:hAnsi="Times New Roman Tj"/>
                <w:sz w:val="26"/>
                <w:szCs w:val="26"/>
                <w:lang w:val="tt-RU"/>
              </w:rPr>
              <w:t>Донишкадаи такмили ихти-соси кормандони соњаи мао-риф, маќомоти иљроияи мањаллии њокимияти давлатї</w:t>
            </w:r>
          </w:p>
        </w:tc>
        <w:tc>
          <w:tcPr>
            <w:tcW w:w="2127" w:type="dxa"/>
            <w:vAlign w:val="center"/>
          </w:tcPr>
          <w:p w:rsidR="006A3316" w:rsidRPr="006A4561" w:rsidRDefault="006A3316" w:rsidP="009B0DFD">
            <w:pPr>
              <w:ind w:left="-108"/>
              <w:rPr>
                <w:rFonts w:ascii="Times New Roman Tj" w:hAnsi="Times New Roman Tj"/>
                <w:sz w:val="26"/>
                <w:szCs w:val="26"/>
                <w:lang w:val="tt-RU"/>
              </w:rPr>
            </w:pPr>
            <w:r w:rsidRPr="006A4561">
              <w:rPr>
                <w:rFonts w:ascii="Times New Roman Tj" w:hAnsi="Times New Roman Tj"/>
                <w:sz w:val="26"/>
                <w:szCs w:val="26"/>
                <w:lang w:val="tt-RU"/>
              </w:rPr>
              <w:t>Назирова Л.Ќ.</w:t>
            </w:r>
          </w:p>
        </w:tc>
        <w:tc>
          <w:tcPr>
            <w:tcW w:w="2835" w:type="dxa"/>
            <w:vAlign w:val="center"/>
          </w:tcPr>
          <w:p w:rsidR="006A3316" w:rsidRPr="006A4561" w:rsidRDefault="006A3316" w:rsidP="009B0DFD">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Таъмир ва таъминот</w:t>
            </w:r>
          </w:p>
        </w:tc>
      </w:tr>
      <w:tr w:rsidR="006A3316" w:rsidRPr="006A4561" w:rsidTr="006A3316">
        <w:trPr>
          <w:trHeight w:val="698"/>
        </w:trPr>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6A3316" w:rsidP="009B0DFD">
            <w:pPr>
              <w:rPr>
                <w:rFonts w:ascii="Times New Roman Tj" w:hAnsi="Times New Roman Tj" w:cs="Calibri"/>
                <w:sz w:val="26"/>
                <w:szCs w:val="26"/>
                <w:lang w:val="tt-RU"/>
              </w:rPr>
            </w:pPr>
            <w:r w:rsidRPr="006A4561">
              <w:rPr>
                <w:rFonts w:ascii="Times New Roman Tj" w:hAnsi="Times New Roman Tj" w:cs="Calibri"/>
                <w:sz w:val="26"/>
                <w:szCs w:val="26"/>
                <w:lang w:val="tt-RU"/>
              </w:rPr>
              <w:t xml:space="preserve">Тањия ва љорї намудани барномањои рушди «энергетикаи хурд» барои таъмини  муттасили мактабњо бо барќ </w:t>
            </w:r>
          </w:p>
        </w:tc>
        <w:tc>
          <w:tcPr>
            <w:tcW w:w="1275" w:type="dxa"/>
            <w:vAlign w:val="center"/>
          </w:tcPr>
          <w:p w:rsidR="006A3316" w:rsidRPr="006A4561" w:rsidRDefault="006A3316" w:rsidP="009B0DFD">
            <w:pPr>
              <w:ind w:left="-108"/>
              <w:jc w:val="center"/>
              <w:rPr>
                <w:rFonts w:ascii="Times New Roman Tj" w:hAnsi="Times New Roman Tj" w:cs="Calibri"/>
                <w:iCs/>
                <w:sz w:val="26"/>
                <w:szCs w:val="26"/>
              </w:rPr>
            </w:pPr>
            <w:r w:rsidRPr="006A4561">
              <w:rPr>
                <w:rFonts w:ascii="Times New Roman Tj" w:hAnsi="Times New Roman Tj" w:cs="Calibri"/>
                <w:iCs/>
                <w:sz w:val="26"/>
                <w:szCs w:val="26"/>
              </w:rPr>
              <w:t>2013-214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Раёсати тањсилоти томактабї ва миёнаи умумї</w:t>
            </w:r>
          </w:p>
        </w:tc>
        <w:tc>
          <w:tcPr>
            <w:tcW w:w="2127" w:type="dxa"/>
            <w:vAlign w:val="center"/>
          </w:tcPr>
          <w:p w:rsidR="006A3316" w:rsidRPr="006A4561" w:rsidRDefault="006A3316" w:rsidP="009B0DFD">
            <w:pPr>
              <w:ind w:left="-108"/>
              <w:rPr>
                <w:rFonts w:ascii="Times New Roman Tj" w:hAnsi="Times New Roman Tj"/>
                <w:sz w:val="26"/>
                <w:szCs w:val="26"/>
                <w:lang w:val="tt-RU"/>
              </w:rPr>
            </w:pPr>
            <w:r w:rsidRPr="006A4561">
              <w:rPr>
                <w:rFonts w:ascii="Times New Roman Tj" w:hAnsi="Times New Roman Tj"/>
                <w:sz w:val="26"/>
                <w:szCs w:val="26"/>
                <w:lang w:val="tt-RU"/>
              </w:rPr>
              <w:t>Муллоев А.</w:t>
            </w:r>
          </w:p>
        </w:tc>
        <w:tc>
          <w:tcPr>
            <w:tcW w:w="2835" w:type="dxa"/>
            <w:vAlign w:val="center"/>
          </w:tcPr>
          <w:p w:rsidR="006A3316" w:rsidRPr="006A4561" w:rsidRDefault="006A3316" w:rsidP="00D12B32">
            <w:pPr>
              <w:ind w:left="34" w:right="-108"/>
              <w:rPr>
                <w:rFonts w:ascii="Times New Roman Tj" w:hAnsi="Times New Roman Tj"/>
                <w:bCs/>
                <w:sz w:val="26"/>
                <w:szCs w:val="26"/>
                <w:lang w:val="az-Cyrl-AZ"/>
              </w:rPr>
            </w:pPr>
            <w:r w:rsidRPr="006A4561">
              <w:rPr>
                <w:rFonts w:ascii="Times New Roman Tj" w:hAnsi="Times New Roman Tj"/>
                <w:bCs/>
                <w:sz w:val="26"/>
                <w:szCs w:val="26"/>
                <w:lang w:val="az-Cyrl-AZ"/>
              </w:rPr>
              <w:t>Шумораи мактаб</w:t>
            </w:r>
            <w:r w:rsidR="00D12B32" w:rsidRPr="006A4561">
              <w:rPr>
                <w:rFonts w:ascii="Times New Roman Tj" w:hAnsi="Times New Roman Tj"/>
                <w:bCs/>
                <w:sz w:val="26"/>
                <w:szCs w:val="26"/>
                <w:lang w:val="az-Cyrl-AZ"/>
              </w:rPr>
              <w:t>њои истифодабаран</w:t>
            </w:r>
            <w:r w:rsidRPr="006A4561">
              <w:rPr>
                <w:rFonts w:ascii="Times New Roman Tj" w:hAnsi="Times New Roman Tj"/>
                <w:bCs/>
                <w:sz w:val="26"/>
                <w:szCs w:val="26"/>
                <w:lang w:val="az-Cyrl-AZ"/>
              </w:rPr>
              <w:t>даи энергияи алтернативї</w:t>
            </w:r>
          </w:p>
        </w:tc>
      </w:tr>
      <w:tr w:rsidR="006A3316" w:rsidRPr="006A4561" w:rsidTr="006A3316">
        <w:tc>
          <w:tcPr>
            <w:tcW w:w="567" w:type="dxa"/>
            <w:vAlign w:val="center"/>
          </w:tcPr>
          <w:p w:rsidR="006A3316" w:rsidRPr="006A4561" w:rsidRDefault="006A3316" w:rsidP="002A00C8">
            <w:pPr>
              <w:pStyle w:val="aff"/>
              <w:numPr>
                <w:ilvl w:val="0"/>
                <w:numId w:val="105"/>
              </w:numPr>
              <w:ind w:left="34" w:right="-59" w:firstLine="0"/>
              <w:jc w:val="center"/>
              <w:rPr>
                <w:rFonts w:ascii="Times New Roman Tj" w:hAnsi="Times New Roman Tj"/>
                <w:sz w:val="26"/>
                <w:szCs w:val="26"/>
                <w:lang w:val="tt-RU"/>
              </w:rPr>
            </w:pPr>
          </w:p>
        </w:tc>
        <w:tc>
          <w:tcPr>
            <w:tcW w:w="5246" w:type="dxa"/>
            <w:vAlign w:val="center"/>
          </w:tcPr>
          <w:p w:rsidR="006A3316" w:rsidRPr="006A4561" w:rsidRDefault="00D12B32" w:rsidP="009B0DFD">
            <w:pPr>
              <w:ind w:right="-107"/>
              <w:rPr>
                <w:rFonts w:ascii="Times New Roman Tj" w:hAnsi="Times New Roman Tj" w:cs="Calibri"/>
                <w:sz w:val="26"/>
                <w:szCs w:val="26"/>
                <w:lang w:val="tt-RU"/>
              </w:rPr>
            </w:pPr>
            <w:r w:rsidRPr="006A4561">
              <w:rPr>
                <w:rFonts w:ascii="Times New Roman Tj" w:hAnsi="Times New Roman Tj" w:cs="Calibri"/>
                <w:sz w:val="26"/>
                <w:szCs w:val="26"/>
                <w:lang w:val="tt-RU"/>
              </w:rPr>
              <w:t>Азнавташкилдињии технопаркњо барои иртиботи мутаќобили муассири тањќиќоту коркардњои илмии соњавї ва бунёдї дар муассисањои тањсилоти олї</w:t>
            </w:r>
          </w:p>
        </w:tc>
        <w:tc>
          <w:tcPr>
            <w:tcW w:w="1275" w:type="dxa"/>
            <w:vAlign w:val="center"/>
          </w:tcPr>
          <w:p w:rsidR="006A3316" w:rsidRPr="006A4561" w:rsidRDefault="006A3316" w:rsidP="009B0DFD">
            <w:pPr>
              <w:jc w:val="center"/>
              <w:rPr>
                <w:rFonts w:ascii="Times New Roman Tj" w:hAnsi="Times New Roman Tj" w:cs="Calibri"/>
                <w:iCs/>
                <w:sz w:val="26"/>
                <w:szCs w:val="26"/>
              </w:rPr>
            </w:pPr>
            <w:r w:rsidRPr="006A4561">
              <w:rPr>
                <w:rFonts w:ascii="Times New Roman Tj" w:hAnsi="Times New Roman Tj" w:cs="Calibri"/>
                <w:iCs/>
                <w:sz w:val="26"/>
                <w:szCs w:val="26"/>
              </w:rPr>
              <w:t>2014</w:t>
            </w:r>
          </w:p>
        </w:tc>
        <w:tc>
          <w:tcPr>
            <w:tcW w:w="3543" w:type="dxa"/>
            <w:vAlign w:val="center"/>
          </w:tcPr>
          <w:p w:rsidR="006A3316" w:rsidRPr="006A4561" w:rsidRDefault="006A3316" w:rsidP="009B0DFD">
            <w:pPr>
              <w:rPr>
                <w:rFonts w:ascii="Times New Roman Tj" w:hAnsi="Times New Roman Tj"/>
                <w:sz w:val="26"/>
                <w:szCs w:val="26"/>
                <w:lang w:val="tt-RU"/>
              </w:rPr>
            </w:pPr>
            <w:r w:rsidRPr="006A4561">
              <w:rPr>
                <w:rFonts w:ascii="Times New Roman Tj" w:hAnsi="Times New Roman Tj"/>
                <w:sz w:val="26"/>
                <w:szCs w:val="26"/>
                <w:lang w:val="tt-RU"/>
              </w:rPr>
              <w:t xml:space="preserve">Раёсати илм ва инноватсия, </w:t>
            </w:r>
          </w:p>
        </w:tc>
        <w:tc>
          <w:tcPr>
            <w:tcW w:w="2127" w:type="dxa"/>
            <w:vAlign w:val="center"/>
          </w:tcPr>
          <w:p w:rsidR="006A3316" w:rsidRPr="006A4561" w:rsidRDefault="006A3316" w:rsidP="009B0DFD">
            <w:pPr>
              <w:ind w:left="-108"/>
              <w:rPr>
                <w:rFonts w:ascii="Times New Roman Tj" w:hAnsi="Times New Roman Tj"/>
                <w:sz w:val="26"/>
                <w:szCs w:val="26"/>
                <w:lang w:val="tt-RU"/>
              </w:rPr>
            </w:pPr>
            <w:r w:rsidRPr="006A4561">
              <w:rPr>
                <w:rFonts w:ascii="Times New Roman Tj" w:hAnsi="Times New Roman Tj"/>
                <w:sz w:val="26"/>
                <w:szCs w:val="26"/>
                <w:lang w:val="tt-RU"/>
              </w:rPr>
              <w:t>Маликов Т.С.</w:t>
            </w:r>
          </w:p>
          <w:p w:rsidR="006A3316" w:rsidRPr="006A4561" w:rsidRDefault="006A3316" w:rsidP="009B0DFD">
            <w:pPr>
              <w:ind w:left="-108"/>
              <w:rPr>
                <w:rFonts w:ascii="Times New Roman Tj" w:hAnsi="Times New Roman Tj"/>
                <w:sz w:val="26"/>
                <w:szCs w:val="26"/>
                <w:lang w:val="tt-RU"/>
              </w:rPr>
            </w:pPr>
          </w:p>
        </w:tc>
        <w:tc>
          <w:tcPr>
            <w:tcW w:w="2835" w:type="dxa"/>
            <w:vAlign w:val="center"/>
          </w:tcPr>
          <w:p w:rsidR="006A3316" w:rsidRPr="006A4561" w:rsidRDefault="006A3316" w:rsidP="00D12B32">
            <w:pPr>
              <w:ind w:left="34" w:right="-59"/>
              <w:rPr>
                <w:rFonts w:ascii="Times New Roman Tj" w:hAnsi="Times New Roman Tj"/>
                <w:bCs/>
                <w:sz w:val="26"/>
                <w:szCs w:val="26"/>
                <w:lang w:val="az-Cyrl-AZ"/>
              </w:rPr>
            </w:pPr>
            <w:r w:rsidRPr="006A4561">
              <w:rPr>
                <w:rFonts w:ascii="Times New Roman Tj" w:hAnsi="Times New Roman Tj"/>
                <w:bCs/>
                <w:sz w:val="26"/>
                <w:szCs w:val="26"/>
                <w:lang w:val="az-Cyrl-AZ"/>
              </w:rPr>
              <w:t>Омода</w:t>
            </w:r>
            <w:r w:rsidR="00D12B32" w:rsidRPr="006A4561">
              <w:rPr>
                <w:rFonts w:ascii="Times New Roman Tj" w:hAnsi="Times New Roman Tj"/>
                <w:bCs/>
                <w:sz w:val="26"/>
                <w:szCs w:val="26"/>
                <w:lang w:val="az-Cyrl-AZ"/>
              </w:rPr>
              <w:t>кардани</w:t>
            </w:r>
            <w:r w:rsidRPr="006A4561">
              <w:rPr>
                <w:rFonts w:ascii="Times New Roman Tj" w:hAnsi="Times New Roman Tj"/>
                <w:bCs/>
                <w:sz w:val="26"/>
                <w:szCs w:val="26"/>
                <w:lang w:val="az-Cyrl-AZ"/>
              </w:rPr>
              <w:t xml:space="preserve"> таклифњо</w:t>
            </w:r>
          </w:p>
        </w:tc>
      </w:tr>
    </w:tbl>
    <w:p w:rsidR="006A3316" w:rsidRPr="006A4561" w:rsidRDefault="006A3316" w:rsidP="006A3316">
      <w:pPr>
        <w:rPr>
          <w:rFonts w:ascii="Times New Roman Tj" w:hAnsi="Times New Roman Tj"/>
          <w:sz w:val="26"/>
          <w:szCs w:val="26"/>
          <w:lang w:val="tt-RU"/>
        </w:rPr>
        <w:sectPr w:rsidR="006A3316" w:rsidRPr="006A4561" w:rsidSect="006A3316">
          <w:pgSz w:w="16838" w:h="11906" w:orient="landscape"/>
          <w:pgMar w:top="1134" w:right="851" w:bottom="1134" w:left="1418" w:header="709" w:footer="709" w:gutter="0"/>
          <w:cols w:space="708"/>
          <w:docGrid w:linePitch="360"/>
        </w:sectPr>
      </w:pPr>
    </w:p>
    <w:p w:rsidR="00353A0F" w:rsidRPr="006A4561" w:rsidRDefault="00353A0F" w:rsidP="006A3316">
      <w:pPr>
        <w:rPr>
          <w:bCs/>
        </w:rPr>
      </w:pPr>
    </w:p>
    <w:sectPr w:rsidR="00353A0F" w:rsidRPr="006A4561" w:rsidSect="001877E7">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24" w:rsidRDefault="00F17324" w:rsidP="000C20A6">
      <w:r>
        <w:separator/>
      </w:r>
    </w:p>
  </w:endnote>
  <w:endnote w:type="continuationSeparator" w:id="0">
    <w:p w:rsidR="00F17324" w:rsidRDefault="00F17324" w:rsidP="000C2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MS Mincho"/>
    <w:charset w:val="80"/>
    <w:family w:val="auto"/>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Tj">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24" w:rsidRDefault="00F17324" w:rsidP="000C20A6">
      <w:r>
        <w:separator/>
      </w:r>
    </w:p>
  </w:footnote>
  <w:footnote w:type="continuationSeparator" w:id="0">
    <w:p w:rsidR="00F17324" w:rsidRDefault="00F17324" w:rsidP="000C20A6">
      <w:r>
        <w:continuationSeparator/>
      </w:r>
    </w:p>
  </w:footnote>
  <w:footnote w:id="1">
    <w:p w:rsidR="00165B17" w:rsidRDefault="00165B17" w:rsidP="000C20A6">
      <w:pPr>
        <w:pStyle w:val="ad"/>
      </w:pPr>
      <w:r>
        <w:rPr>
          <w:rStyle w:val="af"/>
        </w:rPr>
        <w:footnoteRef/>
      </w:r>
      <w:r>
        <w:t xml:space="preserve"> </w:t>
      </w:r>
      <w:r w:rsidRPr="00A9580E">
        <w:rPr>
          <w:rFonts w:ascii="Times New Roman Tj" w:hAnsi="Times New Roman Tj" w:cs="Times New Roman Tj"/>
        </w:rPr>
        <w:t>Паёми Пр</w:t>
      </w:r>
      <w:r>
        <w:rPr>
          <w:rFonts w:ascii="Times New Roman Tj" w:hAnsi="Times New Roman Tj" w:cs="Times New Roman Tj"/>
        </w:rPr>
        <w:t>е</w:t>
      </w:r>
      <w:r w:rsidRPr="00A9580E">
        <w:rPr>
          <w:rFonts w:ascii="Times New Roman Tj" w:hAnsi="Times New Roman Tj" w:cs="Times New Roman Tj"/>
        </w:rPr>
        <w:t>зиденти Љумњурии Тољикистон аз 2</w:t>
      </w:r>
      <w:r>
        <w:rPr>
          <w:rFonts w:ascii="Times New Roman Tj" w:hAnsi="Times New Roman Tj" w:cs="Times New Roman Tj"/>
        </w:rPr>
        <w:t>4</w:t>
      </w:r>
      <w:r w:rsidRPr="00A9580E">
        <w:rPr>
          <w:rFonts w:ascii="Times New Roman Tj" w:hAnsi="Times New Roman Tj" w:cs="Times New Roman Tj"/>
        </w:rPr>
        <w:t xml:space="preserve"> апрели соли 201</w:t>
      </w:r>
      <w:r>
        <w:rPr>
          <w:rFonts w:ascii="Times New Roman Tj" w:hAnsi="Times New Roman Tj" w:cs="Times New Roman Tj"/>
        </w:rPr>
        <w:t>0.</w:t>
      </w:r>
    </w:p>
    <w:p w:rsidR="00165B17" w:rsidRDefault="00165B17" w:rsidP="000C20A6">
      <w:pPr>
        <w:pStyle w:val="ad"/>
      </w:pPr>
    </w:p>
  </w:footnote>
  <w:footnote w:id="2">
    <w:p w:rsidR="00165B17" w:rsidRDefault="00165B17" w:rsidP="000C20A6">
      <w:pPr>
        <w:pStyle w:val="ad"/>
      </w:pPr>
      <w:r>
        <w:rPr>
          <w:rStyle w:val="af"/>
        </w:rPr>
        <w:footnoteRef/>
      </w:r>
      <w:r>
        <w:t xml:space="preserve"> </w:t>
      </w:r>
      <w:r w:rsidRPr="00A9580E">
        <w:rPr>
          <w:rFonts w:ascii="Times New Roman Tj" w:hAnsi="Times New Roman Tj" w:cs="Times New Roman Tj"/>
        </w:rPr>
        <w:t xml:space="preserve">Паёми </w:t>
      </w:r>
      <w:r>
        <w:rPr>
          <w:rFonts w:ascii="Times New Roman Tj" w:hAnsi="Times New Roman Tj" w:cs="Times New Roman Tj"/>
        </w:rPr>
        <w:t>Президенти</w:t>
      </w:r>
      <w:r w:rsidRPr="00A9580E">
        <w:rPr>
          <w:rFonts w:ascii="Times New Roman Tj" w:hAnsi="Times New Roman Tj" w:cs="Times New Roman Tj"/>
        </w:rPr>
        <w:t xml:space="preserve"> Љумњурии Тољикистон аз 20 апрели соли 2011</w:t>
      </w:r>
      <w:r>
        <w:rPr>
          <w:rFonts w:ascii="Times New Roman Tj" w:hAnsi="Times New Roman Tj" w:cs="Times New Roman Tj"/>
        </w:rPr>
        <w:t>.</w:t>
      </w:r>
    </w:p>
  </w:footnote>
  <w:footnote w:id="3">
    <w:p w:rsidR="00165B17" w:rsidRDefault="00165B17" w:rsidP="000C20A6">
      <w:pPr>
        <w:pStyle w:val="ad"/>
      </w:pPr>
      <w:r>
        <w:rPr>
          <w:rStyle w:val="af"/>
        </w:rPr>
        <w:footnoteRef/>
      </w:r>
      <w:r>
        <w:t xml:space="preserve"> </w:t>
      </w:r>
      <w:r w:rsidRPr="00A9580E">
        <w:rPr>
          <w:rFonts w:ascii="Times New Roman Tj" w:hAnsi="Times New Roman Tj" w:cs="Times New Roman Tj"/>
        </w:rPr>
        <w:t xml:space="preserve">Паёми </w:t>
      </w:r>
      <w:r>
        <w:rPr>
          <w:rFonts w:ascii="Times New Roman Tj" w:hAnsi="Times New Roman Tj" w:cs="Times New Roman Tj"/>
        </w:rPr>
        <w:t>Президенти</w:t>
      </w:r>
      <w:r w:rsidRPr="00A9580E">
        <w:rPr>
          <w:rFonts w:ascii="Times New Roman Tj" w:hAnsi="Times New Roman Tj" w:cs="Times New Roman Tj"/>
        </w:rPr>
        <w:t xml:space="preserve"> Љумњурии Тољикистон аз 2</w:t>
      </w:r>
      <w:r>
        <w:rPr>
          <w:rFonts w:ascii="Times New Roman Tj" w:hAnsi="Times New Roman Tj" w:cs="Times New Roman Tj"/>
        </w:rPr>
        <w:t>4</w:t>
      </w:r>
      <w:r w:rsidRPr="00A9580E">
        <w:rPr>
          <w:rFonts w:ascii="Times New Roman Tj" w:hAnsi="Times New Roman Tj" w:cs="Times New Roman Tj"/>
        </w:rPr>
        <w:t xml:space="preserve"> апрели соли 201</w:t>
      </w:r>
      <w:r>
        <w:rPr>
          <w:rFonts w:ascii="Times New Roman Tj" w:hAnsi="Times New Roman Tj" w:cs="Times New Roman Tj"/>
        </w:rPr>
        <w:t>0.</w:t>
      </w:r>
    </w:p>
  </w:footnote>
  <w:footnote w:id="4">
    <w:p w:rsidR="00165B17" w:rsidRDefault="00165B17" w:rsidP="000C20A6">
      <w:pPr>
        <w:pStyle w:val="ad"/>
      </w:pPr>
      <w:r>
        <w:rPr>
          <w:rStyle w:val="af"/>
        </w:rPr>
        <w:footnoteRef/>
      </w:r>
      <w:r>
        <w:t xml:space="preserve"> </w:t>
      </w:r>
      <w:r w:rsidRPr="00A9580E">
        <w:rPr>
          <w:rFonts w:ascii="Times New Roman Tj" w:hAnsi="Times New Roman Tj" w:cs="Times New Roman Tj"/>
        </w:rPr>
        <w:t xml:space="preserve">Паёми </w:t>
      </w:r>
      <w:r>
        <w:rPr>
          <w:rFonts w:ascii="Times New Roman Tj" w:hAnsi="Times New Roman Tj" w:cs="Times New Roman Tj"/>
        </w:rPr>
        <w:t>Президенти</w:t>
      </w:r>
      <w:r w:rsidRPr="00A9580E">
        <w:rPr>
          <w:rFonts w:ascii="Times New Roman Tj" w:hAnsi="Times New Roman Tj" w:cs="Times New Roman Tj"/>
        </w:rPr>
        <w:t xml:space="preserve"> Љумњурии Тољикистон аз 20 апрели соли 2011</w:t>
      </w:r>
      <w:r>
        <w:rPr>
          <w:rFonts w:ascii="Times New Roman Tj" w:hAnsi="Times New Roman Tj" w:cs="Times New Roman Tj"/>
        </w:rPr>
        <w:t>.</w:t>
      </w:r>
    </w:p>
    <w:p w:rsidR="00165B17" w:rsidRDefault="00165B17" w:rsidP="000C20A6">
      <w:pPr>
        <w:pStyle w:val="ad"/>
      </w:pPr>
    </w:p>
  </w:footnote>
  <w:footnote w:id="5">
    <w:p w:rsidR="00165B17" w:rsidRDefault="00165B17" w:rsidP="000C20A6">
      <w:pPr>
        <w:pStyle w:val="ad"/>
        <w:ind w:firstLine="0"/>
      </w:pPr>
      <w:r>
        <w:rPr>
          <w:rStyle w:val="af"/>
        </w:rPr>
        <w:footnoteRef/>
      </w:r>
      <w:r>
        <w:t xml:space="preserve"> </w:t>
      </w:r>
      <w:r>
        <w:rPr>
          <w:rFonts w:ascii="Times New Roman Tj" w:hAnsi="Times New Roman Tj" w:cs="Times New Roman Tj"/>
        </w:rPr>
        <w:t>Ќонуни Љумњурии Тољикистон «Дар бораи маориф», моддаи 10, боби 2, аз 17.04.с.2004, №34.</w:t>
      </w:r>
    </w:p>
  </w:footnote>
  <w:footnote w:id="6">
    <w:p w:rsidR="00165B17" w:rsidRDefault="00165B17" w:rsidP="000C20A6">
      <w:pPr>
        <w:pStyle w:val="ad"/>
        <w:ind w:firstLine="0"/>
      </w:pPr>
      <w:r>
        <w:rPr>
          <w:rStyle w:val="af"/>
        </w:rPr>
        <w:footnoteRef/>
      </w:r>
      <w:r>
        <w:t xml:space="preserve"> </w:t>
      </w:r>
      <w:r w:rsidRPr="00405CA3">
        <w:rPr>
          <w:rFonts w:ascii="Times New Roman Tj" w:hAnsi="Times New Roman Tj" w:cs="Times New Roman Tj"/>
        </w:rPr>
        <w:t xml:space="preserve">Маљмўаи омории </w:t>
      </w:r>
      <w:r>
        <w:rPr>
          <w:rFonts w:ascii="Times New Roman Tj" w:hAnsi="Times New Roman Tj" w:cs="Times New Roman Tj"/>
        </w:rPr>
        <w:t>соња</w:t>
      </w:r>
      <w:r w:rsidRPr="00405CA3">
        <w:rPr>
          <w:rFonts w:ascii="Times New Roman Tj" w:hAnsi="Times New Roman Tj" w:cs="Times New Roman Tj"/>
        </w:rPr>
        <w:t>и маорифи Љумњурии Тољикистон барои соли тањсили 2010-2011.</w:t>
      </w:r>
    </w:p>
  </w:footnote>
  <w:footnote w:id="7">
    <w:p w:rsidR="00165B17" w:rsidRDefault="00165B17" w:rsidP="000C20A6">
      <w:pPr>
        <w:pStyle w:val="ad"/>
        <w:ind w:firstLine="0"/>
      </w:pPr>
      <w:r>
        <w:rPr>
          <w:rStyle w:val="af"/>
        </w:rPr>
        <w:footnoteRef/>
      </w:r>
      <w:r>
        <w:t xml:space="preserve"> </w:t>
      </w:r>
      <w:r w:rsidRPr="006D0DE1">
        <w:rPr>
          <w:rFonts w:ascii="Times New Roman Tj" w:hAnsi="Times New Roman Tj" w:cs="Times New Roman Tj"/>
        </w:rPr>
        <w:t>«Маљмўаи  омории соњаи маорифи ЉТ», Душанбе-2010, сањ.226</w:t>
      </w:r>
    </w:p>
  </w:footnote>
  <w:footnote w:id="8">
    <w:p w:rsidR="00165B17" w:rsidRDefault="00165B17" w:rsidP="000C20A6">
      <w:pPr>
        <w:pStyle w:val="ad"/>
        <w:ind w:firstLine="0"/>
      </w:pPr>
      <w:r>
        <w:rPr>
          <w:rStyle w:val="af"/>
        </w:rPr>
        <w:footnoteRef/>
      </w:r>
      <w:r>
        <w:t xml:space="preserve"> </w:t>
      </w:r>
      <w:r w:rsidRPr="00CC3442">
        <w:rPr>
          <w:rFonts w:ascii="Times New Roman Tj" w:hAnsi="Times New Roman Tj" w:cs="Times New Roman Tj"/>
        </w:rPr>
        <w:t>Вазъ</w:t>
      </w:r>
      <w:r>
        <w:rPr>
          <w:rFonts w:ascii="Times New Roman Tj" w:hAnsi="Times New Roman Tj" w:cs="Times New Roman Tj"/>
        </w:rPr>
        <w:t>ият</w:t>
      </w:r>
      <w:r w:rsidRPr="00CC3442">
        <w:rPr>
          <w:rFonts w:ascii="Times New Roman Tj" w:hAnsi="Times New Roman Tj" w:cs="Times New Roman Tj"/>
        </w:rPr>
        <w:t xml:space="preserve"> дар бозори мењнати Љумњурии Тољикистон. Агентии омори назди Президенти Љумњурии Тољикистон, соли 2010</w:t>
      </w:r>
    </w:p>
  </w:footnote>
  <w:footnote w:id="9">
    <w:p w:rsidR="00165B17" w:rsidRDefault="00165B17" w:rsidP="000C20A6">
      <w:pPr>
        <w:pStyle w:val="ad"/>
        <w:ind w:firstLine="0"/>
      </w:pPr>
      <w:r w:rsidRPr="00087CF9">
        <w:rPr>
          <w:rStyle w:val="af"/>
          <w:rFonts w:ascii="Times New Roman Tj" w:hAnsi="Times New Roman Tj" w:cs="Times New Roman Tj"/>
        </w:rPr>
        <w:footnoteRef/>
      </w:r>
      <w:r w:rsidRPr="00087CF9">
        <w:rPr>
          <w:rFonts w:ascii="Times New Roman Tj" w:hAnsi="Times New Roman Tj" w:cs="Times New Roman Tj"/>
        </w:rPr>
        <w:t xml:space="preserve"> Мувофиќи </w:t>
      </w:r>
      <w:r>
        <w:rPr>
          <w:rFonts w:ascii="Times New Roman Tj" w:hAnsi="Times New Roman Tj" w:cs="Times New Roman Tj"/>
        </w:rPr>
        <w:t>маълумоти омории сол 2004</w:t>
      </w:r>
    </w:p>
  </w:footnote>
  <w:footnote w:id="10">
    <w:p w:rsidR="00165B17" w:rsidRDefault="00165B17" w:rsidP="000C20A6">
      <w:pPr>
        <w:pStyle w:val="ad"/>
        <w:ind w:firstLine="0"/>
      </w:pPr>
      <w:r>
        <w:rPr>
          <w:rStyle w:val="af"/>
        </w:rPr>
        <w:footnoteRef/>
      </w:r>
      <w:r>
        <w:t xml:space="preserve"> </w:t>
      </w:r>
      <w:r>
        <w:rPr>
          <w:rFonts w:ascii="Times New Roman Tj" w:hAnsi="Times New Roman Tj" w:cs="Times New Roman Tj"/>
        </w:rPr>
        <w:t xml:space="preserve">Манбаъ: Вазорати молияи Љумњурии Тољикистон </w:t>
      </w:r>
    </w:p>
  </w:footnote>
  <w:footnote w:id="11">
    <w:p w:rsidR="00165B17" w:rsidRDefault="00165B17" w:rsidP="000C20A6">
      <w:pPr>
        <w:pStyle w:val="ad"/>
      </w:pPr>
      <w:r w:rsidRPr="008635DD">
        <w:rPr>
          <w:rStyle w:val="af"/>
        </w:rPr>
        <w:footnoteRef/>
      </w:r>
      <w:r w:rsidRPr="008635DD">
        <w:t xml:space="preserve"> </w:t>
      </w:r>
      <w:r w:rsidRPr="008635DD">
        <w:rPr>
          <w:rFonts w:ascii="Times New Roman Tj" w:hAnsi="Times New Roman Tj" w:cs="Times New Roman Tj"/>
        </w:rPr>
        <w:t>«Тадќиќоти  маљмўї оид ба вазъи  бо «кўдакони кўчагї» дар шањрњои  Душанбе,  Хуљанд, Ќўрѓонтеппа, Кўлоб»,  2007.</w:t>
      </w:r>
    </w:p>
  </w:footnote>
  <w:footnote w:id="12">
    <w:p w:rsidR="00165B17" w:rsidRDefault="00165B17" w:rsidP="000C20A6">
      <w:pPr>
        <w:pStyle w:val="ad"/>
      </w:pPr>
      <w:r>
        <w:rPr>
          <w:rStyle w:val="af"/>
        </w:rPr>
        <w:footnoteRef/>
      </w:r>
      <w:r>
        <w:t xml:space="preserve"> </w:t>
      </w:r>
      <w:r w:rsidRPr="00EC7F33">
        <w:rPr>
          <w:rFonts w:ascii="Times New Roman Tj" w:hAnsi="Times New Roman Tj" w:cs="Times New Roman Tj"/>
        </w:rPr>
        <w:t>Вазорати маорифи Љ</w:t>
      </w:r>
      <w:r>
        <w:rPr>
          <w:rFonts w:ascii="Times New Roman Tj" w:hAnsi="Times New Roman Tj" w:cs="Times New Roman Tj"/>
        </w:rPr>
        <w:t>Т. Маљмўаи оморї, Душанбе, с.2009, сањ.17</w:t>
      </w:r>
      <w:r w:rsidRPr="00EC7F33">
        <w:rPr>
          <w:rStyle w:val="af"/>
          <w:rFonts w:ascii="Times New Roman" w:hAnsi="Times New Roman" w:cs="Times New Roman"/>
        </w:rPr>
        <w:t xml:space="preserve"> </w:t>
      </w:r>
    </w:p>
  </w:footnote>
  <w:footnote w:id="13">
    <w:p w:rsidR="00165B17" w:rsidRDefault="00165B17" w:rsidP="000C20A6">
      <w:pPr>
        <w:pStyle w:val="ad"/>
        <w:ind w:firstLine="0"/>
        <w:jc w:val="both"/>
      </w:pPr>
      <w:r>
        <w:rPr>
          <w:rStyle w:val="af"/>
        </w:rPr>
        <w:footnoteRef/>
      </w:r>
      <w:r>
        <w:t xml:space="preserve"> </w:t>
      </w:r>
      <w:r w:rsidRPr="00D530CF">
        <w:rPr>
          <w:rFonts w:ascii="Times New Roman Tj" w:hAnsi="Times New Roman Tj" w:cs="Times New Roman Tj"/>
        </w:rPr>
        <w:t>Маърўза дар бораи татбиќи њадафњо дар соњаи рушд, ки Дар Эъломияи њазорсола баён гардидаанд, СММ, с.2010</w:t>
      </w:r>
      <w:r>
        <w:rPr>
          <w:rFonts w:ascii="Times New Roman Tj" w:hAnsi="Times New Roman Tj" w:cs="Times New Roman Tj"/>
        </w:rPr>
        <w:t>.</w:t>
      </w:r>
    </w:p>
  </w:footnote>
  <w:footnote w:id="14">
    <w:p w:rsidR="00165B17" w:rsidRDefault="00165B17" w:rsidP="000C20A6">
      <w:pPr>
        <w:pStyle w:val="ad"/>
        <w:ind w:firstLine="0"/>
      </w:pPr>
      <w:r>
        <w:rPr>
          <w:rStyle w:val="af"/>
        </w:rPr>
        <w:footnoteRef/>
      </w:r>
      <w:r>
        <w:t xml:space="preserve"> </w:t>
      </w:r>
      <w:r w:rsidRPr="007F6576">
        <w:rPr>
          <w:rFonts w:ascii="Times New Roman Tj" w:hAnsi="Times New Roman Tj" w:cs="Times New Roman Tj"/>
        </w:rPr>
        <w:t>Маърўзаи муфассал оид ба натиљањои тадќиќоти миллї (тес</w:t>
      </w:r>
      <w:r>
        <w:rPr>
          <w:rFonts w:ascii="Times New Roman Tj" w:hAnsi="Times New Roman Tj" w:cs="Times New Roman Tj"/>
        </w:rPr>
        <w:t>т</w:t>
      </w:r>
      <w:r w:rsidRPr="007F6576">
        <w:rPr>
          <w:rFonts w:ascii="Times New Roman Tj" w:hAnsi="Times New Roman Tj" w:cs="Times New Roman Tj"/>
        </w:rPr>
        <w:t xml:space="preserve">ї) </w:t>
      </w:r>
      <w:r>
        <w:rPr>
          <w:rFonts w:ascii="Times New Roman Tj" w:hAnsi="Times New Roman Tj" w:cs="Times New Roman Tj"/>
        </w:rPr>
        <w:t>дар бораи арзёбии дониши хонандагон синфњои 4 дар доираи Лоињаи таљдиди маориф. Душанбе, 2008 с.</w:t>
      </w:r>
    </w:p>
  </w:footnote>
  <w:footnote w:id="15">
    <w:p w:rsidR="00165B17" w:rsidRDefault="00165B17" w:rsidP="000C20A6">
      <w:pPr>
        <w:pStyle w:val="ad"/>
        <w:ind w:firstLine="0"/>
      </w:pPr>
      <w:r w:rsidRPr="007300CE">
        <w:rPr>
          <w:rStyle w:val="af"/>
          <w:rFonts w:ascii="Times New Roman Tj" w:hAnsi="Times New Roman Tj" w:cs="Times New Roman Tj"/>
        </w:rPr>
        <w:footnoteRef/>
      </w:r>
      <w:r w:rsidRPr="007300CE">
        <w:rPr>
          <w:rFonts w:ascii="Times New Roman Tj" w:hAnsi="Times New Roman Tj" w:cs="Times New Roman Tj"/>
        </w:rPr>
        <w:t xml:space="preserve"> Мутобиќи </w:t>
      </w:r>
      <w:r>
        <w:rPr>
          <w:rFonts w:ascii="Times New Roman Tj" w:hAnsi="Times New Roman Tj" w:cs="Times New Roman Tj"/>
        </w:rPr>
        <w:t>Таснифоти байналмилалии стандартии тањсилот (ТБСТ-97) тањсилоти ибтидоии касбї дар зам</w:t>
      </w:r>
      <w:r>
        <w:rPr>
          <w:rFonts w:ascii="Times New Roman Tj" w:hAnsi="Times New Roman Tj" w:cs="Times New Roman Tj"/>
        </w:rPr>
        <w:t>и</w:t>
      </w:r>
      <w:r>
        <w:rPr>
          <w:rFonts w:ascii="Times New Roman Tj" w:hAnsi="Times New Roman Tj" w:cs="Times New Roman Tj"/>
        </w:rPr>
        <w:t>наи мактаби асосї ба сатњи болоии тањсилоти миёна тааллуќ дорад.</w:t>
      </w:r>
    </w:p>
  </w:footnote>
  <w:footnote w:id="16">
    <w:p w:rsidR="00165B17" w:rsidRDefault="00165B17" w:rsidP="000C20A6">
      <w:pPr>
        <w:pStyle w:val="ad"/>
        <w:ind w:firstLine="0"/>
      </w:pPr>
      <w:r>
        <w:rPr>
          <w:rStyle w:val="af"/>
        </w:rPr>
        <w:footnoteRef/>
      </w:r>
      <w:r>
        <w:t xml:space="preserve"> </w:t>
      </w:r>
      <w:r w:rsidRPr="00C52727">
        <w:rPr>
          <w:rFonts w:ascii="Times New Roman Tj" w:hAnsi="Times New Roman Tj" w:cs="Times New Roman Tj"/>
        </w:rPr>
        <w:t>Њисобњо дар асоси маълумоти Барўйхатгирии миллии мактабњо</w:t>
      </w:r>
    </w:p>
  </w:footnote>
  <w:footnote w:id="17">
    <w:p w:rsidR="00165B17" w:rsidRDefault="00165B17" w:rsidP="000C20A6">
      <w:pPr>
        <w:pStyle w:val="ad"/>
        <w:ind w:firstLine="0"/>
      </w:pPr>
      <w:r w:rsidRPr="002B642D">
        <w:rPr>
          <w:rStyle w:val="af"/>
          <w:rFonts w:ascii="Times New Roman Tj" w:hAnsi="Times New Roman Tj" w:cs="Times New Roman Tj"/>
        </w:rPr>
        <w:footnoteRef/>
      </w:r>
      <w:r w:rsidRPr="002B642D">
        <w:rPr>
          <w:rFonts w:ascii="Times New Roman Tj" w:hAnsi="Times New Roman Tj" w:cs="Times New Roman Tj"/>
        </w:rPr>
        <w:t xml:space="preserve">  Бањодињї дар асоси ќиёси харољоти буљет дар соли 2006</w:t>
      </w:r>
      <w:r>
        <w:rPr>
          <w:rFonts w:ascii="Times New Roman Tj" w:hAnsi="Times New Roman Tj" w:cs="Times New Roman Tj"/>
        </w:rPr>
        <w:t xml:space="preserve"> маблаѓгузории муассисањои тањсилоти умумї дар соли 2008</w:t>
      </w:r>
    </w:p>
  </w:footnote>
  <w:footnote w:id="18">
    <w:p w:rsidR="00165B17" w:rsidRDefault="00165B17" w:rsidP="000C20A6">
      <w:pPr>
        <w:pStyle w:val="ad"/>
        <w:ind w:firstLine="0"/>
      </w:pPr>
      <w:r>
        <w:rPr>
          <w:rStyle w:val="af"/>
        </w:rPr>
        <w:footnoteRef/>
      </w:r>
      <w:r>
        <w:t xml:space="preserve"> </w:t>
      </w:r>
      <w:r>
        <w:rPr>
          <w:rFonts w:ascii="Times New Roman Tj" w:hAnsi="Times New Roman Tj" w:cs="Times New Roman Tj"/>
        </w:rPr>
        <w:t>Њангоми муќоисаи нишондодњои байналмилалии молиявї дар ифодаи мутлаќ раќамњо бо асъори миллї бо истифодаи паритети ќобилияти харидорї (ПЌХ) – коэффитсиенте, ки ќобилияти харидории асъори миллиро нисбати доллари ИМА инъикос менамояд, ба доллари байналмилалї гузаронида, њисоб карда мешаванд.Бонки Умумиљањонї паритети ќобилияти харидориро њар сол барои зиёда аз 200 кишвар њисоб мекунад. ПЌХ мет</w:t>
      </w:r>
      <w:r>
        <w:rPr>
          <w:rFonts w:ascii="Times New Roman Tj" w:hAnsi="Times New Roman Tj" w:cs="Times New Roman Tj"/>
        </w:rPr>
        <w:t>а</w:t>
      </w:r>
      <w:r>
        <w:rPr>
          <w:rFonts w:ascii="Times New Roman Tj" w:hAnsi="Times New Roman Tj" w:cs="Times New Roman Tj"/>
        </w:rPr>
        <w:t>вонад аз ќурби мубодилаи асъори миллї ба доллари ИМА, ки бонкњои миллии марказї муќаррар менамоянд, фарќ кунад.Аз љумла соли 2008 ПЌХ барои Тољикистон ба 1,35 баробар буд, њол он ки ќурби расмии мубод</w:t>
      </w:r>
      <w:r>
        <w:rPr>
          <w:rFonts w:ascii="Times New Roman Tj" w:hAnsi="Times New Roman Tj" w:cs="Times New Roman Tj"/>
        </w:rPr>
        <w:t>и</w:t>
      </w:r>
      <w:r>
        <w:rPr>
          <w:rFonts w:ascii="Times New Roman Tj" w:hAnsi="Times New Roman Tj" w:cs="Times New Roman Tj"/>
        </w:rPr>
        <w:t xml:space="preserve">ла 3,43 сомониро барои 1 доллари ИМА ташкил медод. </w:t>
      </w:r>
    </w:p>
  </w:footnote>
  <w:footnote w:id="19">
    <w:p w:rsidR="00165B17" w:rsidRDefault="00165B17" w:rsidP="000C20A6">
      <w:pPr>
        <w:pStyle w:val="ad"/>
        <w:ind w:firstLine="0"/>
      </w:pPr>
      <w:r>
        <w:rPr>
          <w:rStyle w:val="af"/>
        </w:rPr>
        <w:footnoteRef/>
      </w:r>
      <w:r>
        <w:t xml:space="preserve"> </w:t>
      </w:r>
      <w:r w:rsidRPr="009B1FB1">
        <w:rPr>
          <w:rFonts w:ascii="Times New Roman Tj" w:hAnsi="Times New Roman Tj" w:cs="Times New Roman Tj"/>
        </w:rPr>
        <w:t>Арзёби</w:t>
      </w:r>
      <w:r>
        <w:rPr>
          <w:rFonts w:ascii="Times New Roman Tj" w:hAnsi="Times New Roman Tj" w:cs="Times New Roman Tj"/>
        </w:rPr>
        <w:t>и Талаботи ЊРЊ, Душанбе, майи соли 2005, сањ.62.</w:t>
      </w:r>
      <w:r w:rsidRPr="009B1FB1">
        <w:rPr>
          <w:rStyle w:val="af"/>
          <w:rFonts w:ascii="Times New Roman" w:hAnsi="Times New Roman" w:cs="Times New Roman"/>
        </w:rPr>
        <w:t xml:space="preserve"> </w:t>
      </w:r>
    </w:p>
  </w:footnote>
  <w:footnote w:id="20">
    <w:p w:rsidR="00165B17" w:rsidRPr="00FD1C6B" w:rsidRDefault="00165B17" w:rsidP="007859A9">
      <w:pPr>
        <w:pStyle w:val="ad"/>
        <w:rPr>
          <w:rFonts w:ascii="Times New Roman Tj" w:hAnsi="Times New Roman Tj"/>
        </w:rPr>
      </w:pPr>
      <w:r>
        <w:rPr>
          <w:rStyle w:val="af"/>
        </w:rPr>
        <w:footnoteRef/>
      </w:r>
      <w:r>
        <w:t xml:space="preserve"> </w:t>
      </w:r>
      <w:r>
        <w:rPr>
          <w:rFonts w:ascii="Times New Roman Tj" w:hAnsi="Times New Roman Tj"/>
        </w:rPr>
        <w:t>П</w:t>
      </w:r>
      <w:r w:rsidRPr="00FD1C6B">
        <w:rPr>
          <w:rFonts w:ascii="Times New Roman Tj" w:hAnsi="Times New Roman Tj"/>
        </w:rPr>
        <w:t>ас аз мувофиќаи наќшаи гузариш ба таълими 12-сола тањия хоњад шуд</w:t>
      </w:r>
    </w:p>
  </w:footnote>
  <w:footnote w:id="21">
    <w:p w:rsidR="00165B17" w:rsidRPr="00814D4F" w:rsidRDefault="00165B17">
      <w:pPr>
        <w:pStyle w:val="ad"/>
        <w:rPr>
          <w:rFonts w:ascii="Times New Roman Tj" w:hAnsi="Times New Roman Tj"/>
          <w:color w:val="FF0000"/>
        </w:rPr>
      </w:pPr>
      <w:r w:rsidRPr="00814D4F">
        <w:rPr>
          <w:rStyle w:val="af"/>
          <w:rFonts w:ascii="Times New Roman Tj" w:hAnsi="Times New Roman Tj"/>
          <w:color w:val="FF0000"/>
        </w:rPr>
        <w:t>43</w:t>
      </w:r>
      <w:r w:rsidRPr="00814D4F">
        <w:rPr>
          <w:rFonts w:ascii="Times New Roman Tj" w:hAnsi="Times New Roman Tj"/>
          <w:color w:val="FF0000"/>
        </w:rPr>
        <w:t xml:space="preserve"> Њисобкунї аз рўи њолати нарх дар моњи январи соли 2012</w:t>
      </w:r>
    </w:p>
  </w:footnote>
  <w:footnote w:id="22">
    <w:p w:rsidR="00165B17" w:rsidRDefault="00165B17" w:rsidP="002833FA">
      <w:pPr>
        <w:pStyle w:val="ad"/>
        <w:ind w:firstLine="0"/>
      </w:pPr>
      <w:r>
        <w:rPr>
          <w:rStyle w:val="af"/>
        </w:rPr>
        <w:footnoteRef/>
      </w:r>
      <w:r>
        <w:t xml:space="preserve"> </w:t>
      </w:r>
      <w:r>
        <w:rPr>
          <w:rFonts w:ascii="Times New Roman Tj" w:hAnsi="Times New Roman Tj" w:cs="Times New Roman Tj"/>
        </w:rPr>
        <w:t>Аз он љумла</w:t>
      </w:r>
      <w:r w:rsidRPr="000D60C6">
        <w:rPr>
          <w:rFonts w:ascii="Times New Roman Tj" w:hAnsi="Times New Roman Tj" w:cs="Times New Roman Tj"/>
        </w:rPr>
        <w:t xml:space="preserve"> тањсилоти ибтидоии касбї дар заминаи тањсилоти асосї</w:t>
      </w:r>
    </w:p>
  </w:footnote>
  <w:footnote w:id="23">
    <w:p w:rsidR="00165B17" w:rsidRPr="00675290" w:rsidRDefault="00165B17" w:rsidP="00A94464">
      <w:pPr>
        <w:pStyle w:val="ad"/>
        <w:ind w:firstLine="0"/>
        <w:rPr>
          <w:rFonts w:ascii="Times New Roman" w:hAnsi="Times New Roman"/>
        </w:rPr>
      </w:pPr>
      <w:r w:rsidRPr="00675290">
        <w:rPr>
          <w:rStyle w:val="af"/>
          <w:rFonts w:ascii="Times New Roman" w:hAnsi="Times New Roman"/>
        </w:rPr>
        <w:footnoteRef/>
      </w:r>
      <w:r w:rsidRPr="00675290">
        <w:rPr>
          <w:rFonts w:ascii="Times New Roman" w:hAnsi="Times New Roman"/>
        </w:rPr>
        <w:t xml:space="preserve"> Послание Президент</w:t>
      </w:r>
      <w:r>
        <w:rPr>
          <w:rFonts w:ascii="Times New Roman" w:hAnsi="Times New Roman"/>
        </w:rPr>
        <w:t>а</w:t>
      </w:r>
      <w:r w:rsidRPr="00675290">
        <w:rPr>
          <w:rFonts w:ascii="Times New Roman" w:hAnsi="Times New Roman"/>
        </w:rPr>
        <w:t xml:space="preserve"> Республики Таджикистан от  2</w:t>
      </w:r>
      <w:r>
        <w:rPr>
          <w:rFonts w:ascii="Times New Roman" w:hAnsi="Times New Roman"/>
        </w:rPr>
        <w:t>0</w:t>
      </w:r>
      <w:r w:rsidRPr="00675290">
        <w:rPr>
          <w:rFonts w:ascii="Times New Roman" w:hAnsi="Times New Roman"/>
        </w:rPr>
        <w:t xml:space="preserve"> апреля 201</w:t>
      </w:r>
      <w:r>
        <w:rPr>
          <w:rFonts w:ascii="Times New Roman" w:hAnsi="Times New Roman"/>
        </w:rPr>
        <w:t>1</w:t>
      </w:r>
      <w:r w:rsidRPr="00675290">
        <w:rPr>
          <w:rFonts w:ascii="Times New Roman" w:hAnsi="Times New Roman"/>
        </w:rPr>
        <w:t xml:space="preserve"> года. </w:t>
      </w:r>
    </w:p>
  </w:footnote>
  <w:footnote w:id="24">
    <w:p w:rsidR="00165B17" w:rsidRDefault="00165B17" w:rsidP="00214D0D">
      <w:pPr>
        <w:pStyle w:val="ad"/>
        <w:ind w:firstLine="0"/>
      </w:pPr>
      <w:r>
        <w:rPr>
          <w:rStyle w:val="af"/>
        </w:rPr>
        <w:footnoteRef/>
      </w:r>
      <w:r>
        <w:t xml:space="preserve"> </w:t>
      </w:r>
      <w:r w:rsidRPr="00675290">
        <w:rPr>
          <w:rFonts w:ascii="Times New Roman" w:hAnsi="Times New Roman"/>
        </w:rPr>
        <w:t>Послание Президент</w:t>
      </w:r>
      <w:r>
        <w:rPr>
          <w:rFonts w:ascii="Times New Roman" w:hAnsi="Times New Roman"/>
        </w:rPr>
        <w:t>а</w:t>
      </w:r>
      <w:r w:rsidRPr="00675290">
        <w:rPr>
          <w:rFonts w:ascii="Times New Roman" w:hAnsi="Times New Roman"/>
        </w:rPr>
        <w:t xml:space="preserve"> Республики Таджикистан от  2</w:t>
      </w:r>
      <w:r>
        <w:rPr>
          <w:rFonts w:ascii="Times New Roman" w:hAnsi="Times New Roman"/>
        </w:rPr>
        <w:t>4</w:t>
      </w:r>
      <w:r w:rsidRPr="00675290">
        <w:rPr>
          <w:rFonts w:ascii="Times New Roman" w:hAnsi="Times New Roman"/>
        </w:rPr>
        <w:t xml:space="preserve"> апреля 201</w:t>
      </w:r>
      <w:r>
        <w:rPr>
          <w:rFonts w:ascii="Times New Roman" w:hAnsi="Times New Roman"/>
        </w:rPr>
        <w:t>0</w:t>
      </w:r>
      <w:r w:rsidRPr="00675290">
        <w:rPr>
          <w:rFonts w:ascii="Times New Roman" w:hAnsi="Times New Roman"/>
        </w:rPr>
        <w:t xml:space="preserve"> года.</w:t>
      </w:r>
    </w:p>
  </w:footnote>
  <w:footnote w:id="25">
    <w:p w:rsidR="00165B17" w:rsidRPr="0063084B" w:rsidRDefault="00165B17" w:rsidP="00214D0D">
      <w:pPr>
        <w:pStyle w:val="ad"/>
        <w:rPr>
          <w:rFonts w:ascii="Times New Roman" w:hAnsi="Times New Roman"/>
        </w:rPr>
      </w:pPr>
      <w:r>
        <w:rPr>
          <w:rStyle w:val="af"/>
        </w:rPr>
        <w:footnoteRef/>
      </w:r>
      <w:r>
        <w:t xml:space="preserve"> </w:t>
      </w:r>
      <w:r w:rsidRPr="0063084B">
        <w:rPr>
          <w:rFonts w:ascii="Times New Roman" w:hAnsi="Times New Roman"/>
        </w:rPr>
        <w:t>Послание Президента Республики Таджикистан от 20 апреля 2011 года.</w:t>
      </w:r>
    </w:p>
  </w:footnote>
  <w:footnote w:id="26">
    <w:p w:rsidR="00165B17" w:rsidRPr="0063084B" w:rsidRDefault="00165B17" w:rsidP="00214D0D">
      <w:pPr>
        <w:pStyle w:val="ad"/>
        <w:rPr>
          <w:rFonts w:ascii="Times New Roman" w:hAnsi="Times New Roman"/>
        </w:rPr>
      </w:pPr>
      <w:r w:rsidRPr="0063084B">
        <w:rPr>
          <w:rStyle w:val="af"/>
          <w:rFonts w:ascii="Times New Roman" w:hAnsi="Times New Roman"/>
        </w:rPr>
        <w:footnoteRef/>
      </w:r>
      <w:r w:rsidRPr="0063084B">
        <w:rPr>
          <w:rFonts w:ascii="Times New Roman" w:hAnsi="Times New Roman"/>
        </w:rPr>
        <w:t xml:space="preserve"> Послание Президента Республики Таджикистан   от  24 апреля 2010 года.</w:t>
      </w:r>
    </w:p>
  </w:footnote>
  <w:footnote w:id="27">
    <w:p w:rsidR="00165B17" w:rsidRPr="0063084B" w:rsidRDefault="00165B17" w:rsidP="00214D0D">
      <w:pPr>
        <w:pStyle w:val="ad"/>
        <w:rPr>
          <w:rFonts w:ascii="Times New Roman" w:hAnsi="Times New Roman"/>
        </w:rPr>
      </w:pPr>
      <w:r w:rsidRPr="0063084B">
        <w:rPr>
          <w:rStyle w:val="af"/>
          <w:rFonts w:ascii="Times New Roman" w:hAnsi="Times New Roman"/>
        </w:rPr>
        <w:footnoteRef/>
      </w:r>
      <w:r w:rsidRPr="0063084B">
        <w:rPr>
          <w:rFonts w:ascii="Times New Roman" w:hAnsi="Times New Roman"/>
        </w:rPr>
        <w:t xml:space="preserve"> Послание Президента Республики Таджикистан от 20 апреля 2011 года.</w:t>
      </w:r>
    </w:p>
  </w:footnote>
  <w:footnote w:id="28">
    <w:p w:rsidR="00165B17" w:rsidRDefault="00165B17" w:rsidP="00214D0D">
      <w:pPr>
        <w:pStyle w:val="ad"/>
        <w:ind w:firstLine="0"/>
      </w:pPr>
      <w:r>
        <w:rPr>
          <w:rStyle w:val="af"/>
        </w:rPr>
        <w:footnoteRef/>
      </w:r>
      <w:r>
        <w:t xml:space="preserve"> </w:t>
      </w:r>
      <w:r w:rsidRPr="00E86B26">
        <w:rPr>
          <w:rFonts w:ascii="Times New Roman" w:hAnsi="Times New Roman"/>
        </w:rPr>
        <w:t>Закон Республики Таджикистан «Об образовании»</w:t>
      </w:r>
      <w:r>
        <w:rPr>
          <w:rFonts w:ascii="Times New Roman" w:hAnsi="Times New Roman"/>
        </w:rPr>
        <w:t>,</w:t>
      </w:r>
      <w:r w:rsidRPr="00E86B26">
        <w:rPr>
          <w:rFonts w:ascii="Times New Roman" w:hAnsi="Times New Roman"/>
        </w:rPr>
        <w:t xml:space="preserve">  статья 10, глава 2 от 17.04.2004 за №34.</w:t>
      </w:r>
    </w:p>
  </w:footnote>
  <w:footnote w:id="29">
    <w:p w:rsidR="00165B17" w:rsidRPr="00857454" w:rsidRDefault="00165B17" w:rsidP="00214D0D">
      <w:pPr>
        <w:pStyle w:val="ad"/>
        <w:ind w:firstLine="0"/>
      </w:pPr>
      <w:r>
        <w:rPr>
          <w:rStyle w:val="af"/>
        </w:rPr>
        <w:footnoteRef/>
      </w:r>
      <w:r>
        <w:t xml:space="preserve"> </w:t>
      </w:r>
      <w:r w:rsidRPr="00857454">
        <w:rPr>
          <w:rFonts w:ascii="Times New Roman" w:hAnsi="Times New Roman"/>
        </w:rPr>
        <w:t>Здесь и далее</w:t>
      </w:r>
      <w:r>
        <w:rPr>
          <w:rFonts w:ascii="Times New Roman" w:hAnsi="Times New Roman"/>
        </w:rPr>
        <w:t>:</w:t>
      </w:r>
      <w:r w:rsidRPr="00857454">
        <w:rPr>
          <w:rFonts w:ascii="Times New Roman" w:hAnsi="Times New Roman"/>
        </w:rPr>
        <w:t xml:space="preserve"> Статистический сборник Министерства образования РТ на 2010 – 2011 учебный год</w:t>
      </w:r>
      <w:r w:rsidRPr="008A26AE">
        <w:rPr>
          <w:rFonts w:ascii="Times New Roman" w:hAnsi="Times New Roman"/>
        </w:rPr>
        <w:t>.</w:t>
      </w:r>
    </w:p>
  </w:footnote>
  <w:footnote w:id="30">
    <w:p w:rsidR="00165B17" w:rsidRPr="008A26AE" w:rsidRDefault="00165B17" w:rsidP="00214D0D">
      <w:pPr>
        <w:pStyle w:val="ad"/>
        <w:ind w:firstLine="0"/>
        <w:rPr>
          <w:rFonts w:ascii="Times New Roman" w:hAnsi="Times New Roman"/>
          <w:color w:val="FF0000"/>
        </w:rPr>
      </w:pPr>
      <w:r w:rsidRPr="008A26AE">
        <w:rPr>
          <w:rStyle w:val="af"/>
          <w:rFonts w:ascii="Times New Roman" w:hAnsi="Times New Roman"/>
        </w:rPr>
        <w:footnoteRef/>
      </w:r>
      <w:r w:rsidRPr="008A26AE">
        <w:rPr>
          <w:rFonts w:ascii="Times New Roman" w:hAnsi="Times New Roman"/>
        </w:rPr>
        <w:t xml:space="preserve"> </w:t>
      </w:r>
      <w:r>
        <w:rPr>
          <w:rFonts w:ascii="Times New Roman" w:hAnsi="Times New Roman"/>
        </w:rPr>
        <w:t>Статистический сборник Министерства образования РТ на 2010 – 2011 учебный год</w:t>
      </w:r>
      <w:r w:rsidRPr="008A26AE">
        <w:rPr>
          <w:rFonts w:ascii="Times New Roman" w:hAnsi="Times New Roman"/>
        </w:rPr>
        <w:t xml:space="preserve">. </w:t>
      </w:r>
    </w:p>
  </w:footnote>
  <w:footnote w:id="31">
    <w:p w:rsidR="00165B17" w:rsidRPr="008A26AE" w:rsidRDefault="00165B17" w:rsidP="00214D0D">
      <w:pPr>
        <w:pStyle w:val="ad"/>
        <w:ind w:firstLine="0"/>
        <w:rPr>
          <w:rFonts w:ascii="Times New Roman" w:hAnsi="Times New Roman"/>
        </w:rPr>
      </w:pPr>
      <w:r w:rsidRPr="008A26AE">
        <w:rPr>
          <w:rStyle w:val="af"/>
          <w:rFonts w:ascii="Times New Roman" w:hAnsi="Times New Roman"/>
        </w:rPr>
        <w:footnoteRef/>
      </w:r>
      <w:r w:rsidRPr="008A26AE">
        <w:rPr>
          <w:rFonts w:ascii="Times New Roman" w:hAnsi="Times New Roman"/>
        </w:rPr>
        <w:t xml:space="preserve"> Статистический сборник  Министерства  образования РТ, «</w:t>
      </w:r>
      <w:r w:rsidRPr="00B76246">
        <w:rPr>
          <w:rFonts w:ascii="Times New Roman Tj" w:hAnsi="Times New Roman Tj"/>
        </w:rPr>
        <w:t>Маљмўаи омории соњаи маорифи ЉТ»</w:t>
      </w:r>
      <w:r w:rsidRPr="008A26AE">
        <w:rPr>
          <w:rFonts w:ascii="Times New Roman" w:hAnsi="Times New Roman"/>
        </w:rPr>
        <w:t xml:space="preserve"> Душанбе-2010 стр..226</w:t>
      </w:r>
    </w:p>
  </w:footnote>
  <w:footnote w:id="32">
    <w:p w:rsidR="00165B17" w:rsidRPr="001B6105" w:rsidRDefault="00165B17" w:rsidP="00214D0D">
      <w:pPr>
        <w:pStyle w:val="ad"/>
        <w:ind w:firstLine="0"/>
        <w:jc w:val="both"/>
        <w:rPr>
          <w:rFonts w:ascii="Times New Roman" w:hAnsi="Times New Roman"/>
        </w:rPr>
      </w:pPr>
      <w:r w:rsidRPr="001B6105">
        <w:rPr>
          <w:rStyle w:val="af"/>
          <w:rFonts w:ascii="Times New Roman" w:hAnsi="Times New Roman"/>
        </w:rPr>
        <w:footnoteRef/>
      </w:r>
      <w:r w:rsidRPr="001B6105">
        <w:rPr>
          <w:rFonts w:ascii="Times New Roman" w:hAnsi="Times New Roman"/>
        </w:rPr>
        <w:t xml:space="preserve"> Положение на рынке труда в Республике Таджикистан. Агентство по статистике при Президенте Республики Таджикистан, </w:t>
      </w:r>
      <w:smartTag w:uri="urn:schemas-microsoft-com:office:smarttags" w:element="metricconverter">
        <w:smartTagPr>
          <w:attr w:name="ProductID" w:val="2010 г"/>
        </w:smartTagPr>
        <w:r w:rsidRPr="001B6105">
          <w:rPr>
            <w:rFonts w:ascii="Times New Roman" w:hAnsi="Times New Roman"/>
          </w:rPr>
          <w:t>2010 г</w:t>
        </w:r>
      </w:smartTag>
      <w:r w:rsidRPr="001B6105">
        <w:rPr>
          <w:rFonts w:ascii="Times New Roman" w:hAnsi="Times New Roman"/>
        </w:rPr>
        <w:t xml:space="preserve">. </w:t>
      </w:r>
    </w:p>
  </w:footnote>
  <w:footnote w:id="33">
    <w:p w:rsidR="00165B17" w:rsidRPr="008A26AE" w:rsidRDefault="00165B17" w:rsidP="00214D0D">
      <w:pPr>
        <w:pStyle w:val="ad"/>
        <w:ind w:firstLine="0"/>
        <w:rPr>
          <w:rFonts w:ascii="Times New Roman" w:hAnsi="Times New Roman"/>
        </w:rPr>
      </w:pPr>
      <w:r w:rsidRPr="008A26AE">
        <w:rPr>
          <w:rStyle w:val="af"/>
          <w:rFonts w:ascii="Times New Roman" w:hAnsi="Times New Roman"/>
        </w:rPr>
        <w:footnoteRef/>
      </w:r>
      <w:r w:rsidRPr="008A26AE">
        <w:rPr>
          <w:rFonts w:ascii="Times New Roman" w:hAnsi="Times New Roman"/>
        </w:rPr>
        <w:t xml:space="preserve"> По данным ОРС 2004</w:t>
      </w:r>
    </w:p>
  </w:footnote>
  <w:footnote w:id="34">
    <w:p w:rsidR="00165B17" w:rsidRPr="001B6105" w:rsidRDefault="00165B17" w:rsidP="00214D0D">
      <w:pPr>
        <w:autoSpaceDE w:val="0"/>
        <w:rPr>
          <w:sz w:val="20"/>
          <w:szCs w:val="20"/>
          <w:lang w:eastAsia="ar-SA"/>
        </w:rPr>
      </w:pPr>
      <w:r w:rsidRPr="001B6105">
        <w:rPr>
          <w:rStyle w:val="af2"/>
          <w:sz w:val="20"/>
          <w:szCs w:val="20"/>
        </w:rPr>
        <w:footnoteRef/>
      </w:r>
      <w:r w:rsidRPr="001B6105">
        <w:rPr>
          <w:sz w:val="20"/>
          <w:szCs w:val="20"/>
          <w:lang w:eastAsia="ar-SA"/>
        </w:rPr>
        <w:t>Источник: Министерство финансов Р</w:t>
      </w:r>
      <w:r>
        <w:rPr>
          <w:sz w:val="20"/>
          <w:szCs w:val="20"/>
          <w:lang w:eastAsia="ar-SA"/>
        </w:rPr>
        <w:t xml:space="preserve">еспублики </w:t>
      </w:r>
      <w:r w:rsidRPr="001B6105">
        <w:rPr>
          <w:sz w:val="20"/>
          <w:szCs w:val="20"/>
          <w:lang w:eastAsia="ar-SA"/>
        </w:rPr>
        <w:t>Т</w:t>
      </w:r>
      <w:r>
        <w:rPr>
          <w:sz w:val="20"/>
          <w:szCs w:val="20"/>
          <w:lang w:eastAsia="ar-SA"/>
        </w:rPr>
        <w:t>аджикистан</w:t>
      </w:r>
    </w:p>
  </w:footnote>
  <w:footnote w:id="35">
    <w:p w:rsidR="00165B17" w:rsidRPr="001B6105" w:rsidRDefault="00165B17" w:rsidP="00214D0D">
      <w:pPr>
        <w:pStyle w:val="ad"/>
        <w:ind w:firstLine="0"/>
        <w:rPr>
          <w:rFonts w:ascii="Times New Roman" w:eastAsia="Times New Roman" w:hAnsi="Times New Roman"/>
        </w:rPr>
      </w:pPr>
      <w:r w:rsidRPr="001B6105">
        <w:rPr>
          <w:rStyle w:val="af2"/>
          <w:rFonts w:ascii="Times New Roman" w:hAnsi="Times New Roman"/>
        </w:rPr>
        <w:footnoteRef/>
      </w:r>
      <w:r w:rsidRPr="001B6105">
        <w:rPr>
          <w:rFonts w:ascii="Times New Roman" w:hAnsi="Times New Roman"/>
        </w:rPr>
        <w:t xml:space="preserve"> </w:t>
      </w:r>
      <w:r w:rsidRPr="001B6105">
        <w:rPr>
          <w:rFonts w:ascii="Times New Roman" w:eastAsia="Times New Roman" w:hAnsi="Times New Roman"/>
        </w:rPr>
        <w:t xml:space="preserve">«Комплексное исследование по ситуации с уличными детьми в городах Душанбе </w:t>
      </w:r>
      <w:r>
        <w:rPr>
          <w:rFonts w:ascii="Times New Roman" w:eastAsia="Times New Roman" w:hAnsi="Times New Roman"/>
        </w:rPr>
        <w:t xml:space="preserve">, </w:t>
      </w:r>
      <w:r w:rsidRPr="001B6105">
        <w:rPr>
          <w:rFonts w:ascii="Times New Roman" w:eastAsia="Times New Roman" w:hAnsi="Times New Roman"/>
        </w:rPr>
        <w:t xml:space="preserve">Курган-Тюбе, Худжанде и </w:t>
      </w:r>
      <w:r>
        <w:rPr>
          <w:rFonts w:ascii="Times New Roman" w:eastAsia="Times New Roman" w:hAnsi="Times New Roman"/>
        </w:rPr>
        <w:t>Куля</w:t>
      </w:r>
      <w:r w:rsidRPr="001B6105">
        <w:rPr>
          <w:rFonts w:ascii="Times New Roman" w:eastAsia="Times New Roman" w:hAnsi="Times New Roman"/>
        </w:rPr>
        <w:t>бе.»,  2007г.</w:t>
      </w:r>
    </w:p>
  </w:footnote>
  <w:footnote w:id="36">
    <w:p w:rsidR="00165B17" w:rsidRPr="001B6105" w:rsidRDefault="00165B17" w:rsidP="00214D0D">
      <w:pPr>
        <w:pStyle w:val="ad"/>
        <w:ind w:firstLine="0"/>
        <w:rPr>
          <w:rFonts w:ascii="Times New Roman" w:hAnsi="Times New Roman"/>
        </w:rPr>
      </w:pPr>
      <w:r w:rsidRPr="001B6105">
        <w:rPr>
          <w:rStyle w:val="af"/>
          <w:rFonts w:ascii="Times New Roman" w:hAnsi="Times New Roman"/>
        </w:rPr>
        <w:footnoteRef/>
      </w:r>
      <w:r w:rsidRPr="001B6105">
        <w:rPr>
          <w:rFonts w:ascii="Times New Roman" w:hAnsi="Times New Roman"/>
        </w:rPr>
        <w:t xml:space="preserve"> Министерство образования Р</w:t>
      </w:r>
      <w:r>
        <w:rPr>
          <w:rFonts w:ascii="Times New Roman" w:hAnsi="Times New Roman"/>
        </w:rPr>
        <w:t xml:space="preserve">еспублики </w:t>
      </w:r>
      <w:r w:rsidRPr="001B6105">
        <w:rPr>
          <w:rFonts w:ascii="Times New Roman" w:hAnsi="Times New Roman"/>
        </w:rPr>
        <w:t>Т</w:t>
      </w:r>
      <w:r>
        <w:rPr>
          <w:rFonts w:ascii="Times New Roman" w:hAnsi="Times New Roman"/>
        </w:rPr>
        <w:t>аджикистан</w:t>
      </w:r>
      <w:r w:rsidRPr="001B6105">
        <w:rPr>
          <w:rFonts w:ascii="Times New Roman" w:hAnsi="Times New Roman"/>
        </w:rPr>
        <w:t>. Статистический сборник. Душанбе. 2009. С.17.</w:t>
      </w:r>
    </w:p>
  </w:footnote>
  <w:footnote w:id="37">
    <w:p w:rsidR="00165B17" w:rsidRPr="001B6105" w:rsidRDefault="00165B17" w:rsidP="00214D0D">
      <w:pPr>
        <w:pStyle w:val="ad"/>
        <w:ind w:firstLine="0"/>
        <w:jc w:val="both"/>
        <w:rPr>
          <w:rFonts w:ascii="Times New Roman" w:hAnsi="Times New Roman"/>
        </w:rPr>
      </w:pPr>
      <w:r w:rsidRPr="001B6105">
        <w:rPr>
          <w:rStyle w:val="af2"/>
          <w:rFonts w:ascii="Times New Roman" w:hAnsi="Times New Roman"/>
        </w:rPr>
        <w:footnoteRef/>
      </w:r>
      <w:r w:rsidRPr="001B6105">
        <w:rPr>
          <w:rFonts w:ascii="Times New Roman" w:hAnsi="Times New Roman"/>
        </w:rPr>
        <w:t xml:space="preserve"> Доклад об осуществлении целей  в области развития, сформулированных  в Декларации тысячелетия. ООН, 2010.  </w:t>
      </w:r>
      <w:hyperlink r:id="rId1" w:history="1">
        <w:r w:rsidRPr="001B6105">
          <w:rPr>
            <w:rStyle w:val="a9"/>
            <w:rFonts w:ascii="Times New Roman" w:hAnsi="Times New Roman"/>
          </w:rPr>
          <w:t>http://www.un.org/russian/millenniumgoals</w:t>
        </w:r>
      </w:hyperlink>
    </w:p>
  </w:footnote>
  <w:footnote w:id="38">
    <w:p w:rsidR="00165B17" w:rsidRDefault="00165B17" w:rsidP="00214D0D">
      <w:pPr>
        <w:pStyle w:val="ad"/>
        <w:ind w:firstLine="0"/>
        <w:rPr>
          <w:rFonts w:ascii="Times New Roman" w:hAnsi="Times New Roman"/>
        </w:rPr>
      </w:pPr>
      <w:r>
        <w:rPr>
          <w:rStyle w:val="af"/>
        </w:rPr>
        <w:footnoteRef/>
      </w:r>
      <w:r>
        <w:t xml:space="preserve"> </w:t>
      </w:r>
      <w:r>
        <w:rPr>
          <w:rFonts w:ascii="Times New Roman" w:hAnsi="Times New Roman"/>
        </w:rPr>
        <w:t>Подробный отчет о результатах национального исследования (тестирования) по оцениванию знаний учащи</w:t>
      </w:r>
      <w:r>
        <w:rPr>
          <w:rFonts w:ascii="Times New Roman" w:hAnsi="Times New Roman"/>
        </w:rPr>
        <w:t>х</w:t>
      </w:r>
      <w:r>
        <w:rPr>
          <w:rFonts w:ascii="Times New Roman" w:hAnsi="Times New Roman"/>
        </w:rPr>
        <w:t xml:space="preserve">ся 4 классов  в  рамках Проекта модернизации образования. Душанбе, </w:t>
      </w:r>
      <w:smartTag w:uri="urn:schemas-microsoft-com:office:smarttags" w:element="metricconverter">
        <w:smartTagPr>
          <w:attr w:name="ProductID" w:val="2008 г"/>
        </w:smartTagPr>
        <w:r>
          <w:rPr>
            <w:rFonts w:ascii="Times New Roman" w:hAnsi="Times New Roman"/>
          </w:rPr>
          <w:t>2008 г</w:t>
        </w:r>
      </w:smartTag>
      <w:r>
        <w:rPr>
          <w:rFonts w:ascii="Times New Roman" w:hAnsi="Times New Roman"/>
        </w:rPr>
        <w:t>.</w:t>
      </w:r>
    </w:p>
  </w:footnote>
  <w:footnote w:id="39">
    <w:p w:rsidR="00165B17" w:rsidRPr="000F594B" w:rsidRDefault="00165B17" w:rsidP="00214D0D">
      <w:pPr>
        <w:pStyle w:val="ad"/>
        <w:ind w:firstLine="0"/>
        <w:jc w:val="both"/>
        <w:rPr>
          <w:rFonts w:ascii="Times New Roman" w:hAnsi="Times New Roman"/>
        </w:rPr>
      </w:pPr>
      <w:r w:rsidRPr="000F594B">
        <w:rPr>
          <w:rStyle w:val="af"/>
          <w:rFonts w:ascii="Times New Roman" w:hAnsi="Times New Roman"/>
        </w:rPr>
        <w:footnoteRef/>
      </w:r>
      <w:r w:rsidRPr="000F594B">
        <w:rPr>
          <w:rFonts w:ascii="Times New Roman" w:hAnsi="Times New Roman"/>
        </w:rPr>
        <w:t xml:space="preserve"> В соответствие с Международной стандартной классификацией образования (МСКО-97) начальное профе</w:t>
      </w:r>
      <w:r w:rsidRPr="000F594B">
        <w:rPr>
          <w:rFonts w:ascii="Times New Roman" w:hAnsi="Times New Roman"/>
        </w:rPr>
        <w:t>с</w:t>
      </w:r>
      <w:r w:rsidRPr="000F594B">
        <w:rPr>
          <w:rFonts w:ascii="Times New Roman" w:hAnsi="Times New Roman"/>
        </w:rPr>
        <w:t xml:space="preserve">сиональное образование на базе основной школы относится к верхнему уровню среднего образования. </w:t>
      </w:r>
    </w:p>
  </w:footnote>
  <w:footnote w:id="40">
    <w:p w:rsidR="00165B17" w:rsidRPr="0065025D" w:rsidRDefault="00165B17" w:rsidP="00214D0D">
      <w:pPr>
        <w:pStyle w:val="ad"/>
        <w:ind w:firstLine="0"/>
        <w:rPr>
          <w:rFonts w:ascii="Times New Roman" w:hAnsi="Times New Roman"/>
        </w:rPr>
      </w:pPr>
      <w:r w:rsidRPr="0065025D">
        <w:rPr>
          <w:rStyle w:val="af"/>
          <w:rFonts w:ascii="Times New Roman" w:hAnsi="Times New Roman"/>
        </w:rPr>
        <w:footnoteRef/>
      </w:r>
      <w:r w:rsidRPr="0065025D">
        <w:rPr>
          <w:rFonts w:ascii="Times New Roman" w:hAnsi="Times New Roman"/>
        </w:rPr>
        <w:t xml:space="preserve"> Расчет на основе данных НПШ</w:t>
      </w:r>
    </w:p>
  </w:footnote>
  <w:footnote w:id="41">
    <w:p w:rsidR="00165B17" w:rsidRPr="003F206C" w:rsidRDefault="00165B17" w:rsidP="00214D0D">
      <w:pPr>
        <w:pStyle w:val="ad"/>
        <w:ind w:firstLine="0"/>
        <w:jc w:val="both"/>
        <w:rPr>
          <w:rFonts w:ascii="Times New Roman" w:hAnsi="Times New Roman"/>
        </w:rPr>
      </w:pPr>
      <w:r w:rsidRPr="003F206C">
        <w:rPr>
          <w:rStyle w:val="af"/>
          <w:rFonts w:ascii="Times New Roman" w:hAnsi="Times New Roman"/>
        </w:rPr>
        <w:footnoteRef/>
      </w:r>
      <w:r w:rsidRPr="003F206C">
        <w:rPr>
          <w:rFonts w:ascii="Times New Roman" w:hAnsi="Times New Roman"/>
        </w:rPr>
        <w:t xml:space="preserve"> Оценка на основе соотношений расходов бюджета в </w:t>
      </w:r>
      <w:smartTag w:uri="urn:schemas-microsoft-com:office:smarttags" w:element="metricconverter">
        <w:smartTagPr>
          <w:attr w:name="ProductID" w:val="2006 г"/>
        </w:smartTagPr>
        <w:r w:rsidRPr="003F206C">
          <w:rPr>
            <w:rFonts w:ascii="Times New Roman" w:hAnsi="Times New Roman"/>
          </w:rPr>
          <w:t>2006 г</w:t>
        </w:r>
      </w:smartTag>
      <w:r w:rsidRPr="003F206C">
        <w:rPr>
          <w:rFonts w:ascii="Times New Roman" w:hAnsi="Times New Roman"/>
        </w:rPr>
        <w:t xml:space="preserve"> и финансирования учреждений общего образов</w:t>
      </w:r>
      <w:r w:rsidRPr="003F206C">
        <w:rPr>
          <w:rFonts w:ascii="Times New Roman" w:hAnsi="Times New Roman"/>
        </w:rPr>
        <w:t>а</w:t>
      </w:r>
      <w:r w:rsidRPr="003F206C">
        <w:rPr>
          <w:rFonts w:ascii="Times New Roman" w:hAnsi="Times New Roman"/>
        </w:rPr>
        <w:t xml:space="preserve">ния в </w:t>
      </w:r>
      <w:smartTag w:uri="urn:schemas-microsoft-com:office:smarttags" w:element="metricconverter">
        <w:smartTagPr>
          <w:attr w:name="ProductID" w:val="2008 г"/>
        </w:smartTagPr>
        <w:r w:rsidRPr="003F206C">
          <w:rPr>
            <w:rFonts w:ascii="Times New Roman" w:hAnsi="Times New Roman"/>
          </w:rPr>
          <w:t>2008 г</w:t>
        </w:r>
      </w:smartTag>
      <w:r w:rsidRPr="003F206C">
        <w:rPr>
          <w:rFonts w:ascii="Times New Roman" w:hAnsi="Times New Roman"/>
        </w:rPr>
        <w:t xml:space="preserve">. </w:t>
      </w:r>
    </w:p>
  </w:footnote>
  <w:footnote w:id="42">
    <w:p w:rsidR="00165B17" w:rsidRPr="003F206C" w:rsidRDefault="00165B17" w:rsidP="00214D0D">
      <w:pPr>
        <w:pStyle w:val="ad"/>
        <w:ind w:firstLine="0"/>
        <w:jc w:val="both"/>
        <w:rPr>
          <w:rFonts w:ascii="Times New Roman" w:hAnsi="Times New Roman"/>
        </w:rPr>
      </w:pPr>
      <w:r w:rsidRPr="003F206C">
        <w:rPr>
          <w:rStyle w:val="af"/>
          <w:rFonts w:ascii="Times New Roman" w:hAnsi="Times New Roman"/>
        </w:rPr>
        <w:footnoteRef/>
      </w:r>
      <w:r w:rsidRPr="003F206C">
        <w:rPr>
          <w:rFonts w:ascii="Times New Roman" w:hAnsi="Times New Roman"/>
        </w:rPr>
        <w:t xml:space="preserve"> При международных сравнениях финансовых показателей в абсолютном выражении данные в национальной валюте пересчитываются в т.н. международные доллары с использованием паритета покупательной способн</w:t>
      </w:r>
      <w:r w:rsidRPr="003F206C">
        <w:rPr>
          <w:rFonts w:ascii="Times New Roman" w:hAnsi="Times New Roman"/>
        </w:rPr>
        <w:t>о</w:t>
      </w:r>
      <w:r w:rsidRPr="003F206C">
        <w:rPr>
          <w:rFonts w:ascii="Times New Roman" w:hAnsi="Times New Roman"/>
        </w:rPr>
        <w:t xml:space="preserve">сти (ППС) – коэффициента отражающего покупательную способность национальной валюты по отношению к доллару США. Паритет покупательной способности рассчитывается ежегодно Всемирным Банком для более чем 200 стран. ППС может значительно отличаться от обменного курса национальной валюты к доллару США, устанавливаемого национальными центральными банками. Для Таджикистана, в частности в </w:t>
      </w:r>
      <w:smartTag w:uri="urn:schemas-microsoft-com:office:smarttags" w:element="metricconverter">
        <w:smartTagPr>
          <w:attr w:name="ProductID" w:val="2008 г"/>
        </w:smartTagPr>
        <w:r w:rsidRPr="003F206C">
          <w:rPr>
            <w:rFonts w:ascii="Times New Roman" w:hAnsi="Times New Roman"/>
          </w:rPr>
          <w:t>2008 г</w:t>
        </w:r>
      </w:smartTag>
      <w:r w:rsidRPr="003F206C">
        <w:rPr>
          <w:rFonts w:ascii="Times New Roman" w:hAnsi="Times New Roman"/>
        </w:rPr>
        <w:t>. он соста</w:t>
      </w:r>
      <w:r w:rsidRPr="003F206C">
        <w:rPr>
          <w:rFonts w:ascii="Times New Roman" w:hAnsi="Times New Roman"/>
        </w:rPr>
        <w:t>в</w:t>
      </w:r>
      <w:r w:rsidRPr="003F206C">
        <w:rPr>
          <w:rFonts w:ascii="Times New Roman" w:hAnsi="Times New Roman"/>
        </w:rPr>
        <w:t>лял 1,35 при официальном обменном курсе 3,43 сомони за 1 доллар США.</w:t>
      </w:r>
    </w:p>
  </w:footnote>
  <w:footnote w:id="43">
    <w:p w:rsidR="00165B17" w:rsidRPr="003F206C" w:rsidRDefault="00165B17" w:rsidP="00214D0D">
      <w:pPr>
        <w:pStyle w:val="ad"/>
        <w:ind w:firstLine="0"/>
        <w:rPr>
          <w:rFonts w:ascii="Times New Roman" w:hAnsi="Times New Roman"/>
        </w:rPr>
      </w:pPr>
      <w:r w:rsidRPr="003F206C">
        <w:rPr>
          <w:rStyle w:val="af"/>
          <w:rFonts w:ascii="Times New Roman" w:hAnsi="Times New Roman"/>
        </w:rPr>
        <w:footnoteRef/>
      </w:r>
      <w:r w:rsidRPr="003F206C">
        <w:rPr>
          <w:rFonts w:ascii="Times New Roman" w:hAnsi="Times New Roman"/>
        </w:rPr>
        <w:t xml:space="preserve"> Оценка Потребностей ЦРТ. Душанбе. Май. 2005.С.62.</w:t>
      </w:r>
    </w:p>
  </w:footnote>
  <w:footnote w:id="44">
    <w:p w:rsidR="00165B17" w:rsidRDefault="00165B17" w:rsidP="00312B0C">
      <w:pPr>
        <w:pStyle w:val="ad"/>
      </w:pPr>
      <w:r>
        <w:rPr>
          <w:rStyle w:val="af"/>
        </w:rPr>
        <w:footnoteRef/>
      </w:r>
      <w:r>
        <w:t xml:space="preserve"> Расчеты произведены по состоянию цен на январь 2012 года.</w:t>
      </w:r>
    </w:p>
  </w:footnote>
  <w:footnote w:id="45">
    <w:p w:rsidR="00165B17" w:rsidRDefault="00165B17" w:rsidP="00D460D8">
      <w:pPr>
        <w:pStyle w:val="ad"/>
        <w:ind w:firstLine="0"/>
      </w:pPr>
      <w:r>
        <w:rPr>
          <w:rStyle w:val="af"/>
        </w:rPr>
        <w:footnoteRef/>
      </w:r>
      <w:r>
        <w:t xml:space="preserve"> </w:t>
      </w:r>
      <w:r w:rsidRPr="00574A61">
        <w:rPr>
          <w:rFonts w:ascii="Times New Roman" w:hAnsi="Times New Roman" w:cs="Times New Roman"/>
        </w:rPr>
        <w:t>Включая НПО на базе основного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20"/>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5">
    <w:nsid w:val="00415BB7"/>
    <w:multiLevelType w:val="hybridMultilevel"/>
    <w:tmpl w:val="6BE82B9A"/>
    <w:lvl w:ilvl="0" w:tplc="127444D8">
      <w:start w:val="1"/>
      <w:numFmt w:val="bullet"/>
      <w:lvlText w:val=""/>
      <w:lvlJc w:val="left"/>
      <w:pPr>
        <w:tabs>
          <w:tab w:val="num" w:pos="780"/>
        </w:tabs>
        <w:ind w:left="780" w:hanging="360"/>
      </w:pPr>
      <w:rPr>
        <w:rFonts w:ascii="Symbol" w:hAnsi="Symbol" w:cs="Symbol" w:hint="default"/>
      </w:rPr>
    </w:lvl>
    <w:lvl w:ilvl="1" w:tplc="00000002">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06D0297"/>
    <w:multiLevelType w:val="hybridMultilevel"/>
    <w:tmpl w:val="210AC948"/>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017C269A"/>
    <w:multiLevelType w:val="hybridMultilevel"/>
    <w:tmpl w:val="5C08226A"/>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8">
    <w:nsid w:val="01B47E0D"/>
    <w:multiLevelType w:val="hybridMultilevel"/>
    <w:tmpl w:val="10FE57CE"/>
    <w:lvl w:ilvl="0" w:tplc="127444D8">
      <w:start w:val="1"/>
      <w:numFmt w:val="bullet"/>
      <w:lvlText w:val=""/>
      <w:lvlJc w:val="left"/>
      <w:pPr>
        <w:tabs>
          <w:tab w:val="num" w:pos="720"/>
        </w:tabs>
        <w:ind w:left="720" w:hanging="360"/>
      </w:pPr>
      <w:rPr>
        <w:rFonts w:ascii="Symbol" w:hAnsi="Symbol" w:cs="Symbol" w:hint="default"/>
      </w:rPr>
    </w:lvl>
    <w:lvl w:ilvl="1" w:tplc="04280003">
      <w:start w:val="1"/>
      <w:numFmt w:val="bullet"/>
      <w:lvlText w:val="o"/>
      <w:lvlJc w:val="left"/>
      <w:pPr>
        <w:ind w:left="2130" w:hanging="360"/>
      </w:pPr>
      <w:rPr>
        <w:rFonts w:ascii="Courier New" w:hAnsi="Courier New" w:cs="Courier New" w:hint="default"/>
      </w:rPr>
    </w:lvl>
    <w:lvl w:ilvl="2" w:tplc="04280005">
      <w:start w:val="1"/>
      <w:numFmt w:val="bullet"/>
      <w:lvlText w:val=""/>
      <w:lvlJc w:val="left"/>
      <w:pPr>
        <w:ind w:left="2850" w:hanging="360"/>
      </w:pPr>
      <w:rPr>
        <w:rFonts w:ascii="Wingdings" w:hAnsi="Wingdings" w:cs="Wingdings" w:hint="default"/>
      </w:rPr>
    </w:lvl>
    <w:lvl w:ilvl="3" w:tplc="04280001">
      <w:start w:val="1"/>
      <w:numFmt w:val="bullet"/>
      <w:lvlText w:val=""/>
      <w:lvlJc w:val="left"/>
      <w:pPr>
        <w:ind w:left="3570" w:hanging="360"/>
      </w:pPr>
      <w:rPr>
        <w:rFonts w:ascii="Symbol" w:hAnsi="Symbol" w:cs="Symbol" w:hint="default"/>
      </w:rPr>
    </w:lvl>
    <w:lvl w:ilvl="4" w:tplc="04280003">
      <w:start w:val="1"/>
      <w:numFmt w:val="bullet"/>
      <w:lvlText w:val="o"/>
      <w:lvlJc w:val="left"/>
      <w:pPr>
        <w:ind w:left="4290" w:hanging="360"/>
      </w:pPr>
      <w:rPr>
        <w:rFonts w:ascii="Courier New" w:hAnsi="Courier New" w:cs="Courier New" w:hint="default"/>
      </w:rPr>
    </w:lvl>
    <w:lvl w:ilvl="5" w:tplc="04280005">
      <w:start w:val="1"/>
      <w:numFmt w:val="bullet"/>
      <w:lvlText w:val=""/>
      <w:lvlJc w:val="left"/>
      <w:pPr>
        <w:ind w:left="5010" w:hanging="360"/>
      </w:pPr>
      <w:rPr>
        <w:rFonts w:ascii="Wingdings" w:hAnsi="Wingdings" w:cs="Wingdings" w:hint="default"/>
      </w:rPr>
    </w:lvl>
    <w:lvl w:ilvl="6" w:tplc="04280001">
      <w:start w:val="1"/>
      <w:numFmt w:val="bullet"/>
      <w:lvlText w:val=""/>
      <w:lvlJc w:val="left"/>
      <w:pPr>
        <w:ind w:left="5730" w:hanging="360"/>
      </w:pPr>
      <w:rPr>
        <w:rFonts w:ascii="Symbol" w:hAnsi="Symbol" w:cs="Symbol" w:hint="default"/>
      </w:rPr>
    </w:lvl>
    <w:lvl w:ilvl="7" w:tplc="04280003">
      <w:start w:val="1"/>
      <w:numFmt w:val="bullet"/>
      <w:lvlText w:val="o"/>
      <w:lvlJc w:val="left"/>
      <w:pPr>
        <w:ind w:left="6450" w:hanging="360"/>
      </w:pPr>
      <w:rPr>
        <w:rFonts w:ascii="Courier New" w:hAnsi="Courier New" w:cs="Courier New" w:hint="default"/>
      </w:rPr>
    </w:lvl>
    <w:lvl w:ilvl="8" w:tplc="04280005">
      <w:start w:val="1"/>
      <w:numFmt w:val="bullet"/>
      <w:lvlText w:val=""/>
      <w:lvlJc w:val="left"/>
      <w:pPr>
        <w:ind w:left="7170" w:hanging="360"/>
      </w:pPr>
      <w:rPr>
        <w:rFonts w:ascii="Wingdings" w:hAnsi="Wingdings" w:cs="Wingdings" w:hint="default"/>
      </w:rPr>
    </w:lvl>
  </w:abstractNum>
  <w:abstractNum w:abstractNumId="9">
    <w:nsid w:val="01BD4BE0"/>
    <w:multiLevelType w:val="hybridMultilevel"/>
    <w:tmpl w:val="46D0F5D6"/>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02F92BC3"/>
    <w:multiLevelType w:val="hybridMultilevel"/>
    <w:tmpl w:val="080E7C1A"/>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03230BD5"/>
    <w:multiLevelType w:val="hybridMultilevel"/>
    <w:tmpl w:val="1E24BB4A"/>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06285046"/>
    <w:multiLevelType w:val="hybridMultilevel"/>
    <w:tmpl w:val="A5CADEC8"/>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8B11953"/>
    <w:multiLevelType w:val="hybridMultilevel"/>
    <w:tmpl w:val="7B98E0FC"/>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0AB32B6C"/>
    <w:multiLevelType w:val="hybridMultilevel"/>
    <w:tmpl w:val="2D86BE98"/>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9660C2"/>
    <w:multiLevelType w:val="hybridMultilevel"/>
    <w:tmpl w:val="630C5D5A"/>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E6325A2"/>
    <w:multiLevelType w:val="multilevel"/>
    <w:tmpl w:val="F85A19C8"/>
    <w:lvl w:ilvl="0">
      <w:start w:val="1"/>
      <w:numFmt w:val="bullet"/>
      <w:lvlText w:val=""/>
      <w:lvlJc w:val="left"/>
      <w:pPr>
        <w:tabs>
          <w:tab w:val="num" w:pos="1481"/>
        </w:tabs>
        <w:ind w:left="1481" w:hanging="360"/>
      </w:pPr>
      <w:rPr>
        <w:rFonts w:ascii="Symbol" w:hAnsi="Symbol" w:cs="Symbol" w:hint="default"/>
      </w:rPr>
    </w:lvl>
    <w:lvl w:ilvl="1">
      <w:start w:val="1"/>
      <w:numFmt w:val="decimal"/>
      <w:isLgl/>
      <w:lvlText w:val="%1.%2."/>
      <w:lvlJc w:val="left"/>
      <w:pPr>
        <w:ind w:left="1481" w:hanging="36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1841" w:hanging="720"/>
      </w:pPr>
      <w:rPr>
        <w:rFonts w:hint="default"/>
      </w:rPr>
    </w:lvl>
    <w:lvl w:ilvl="4">
      <w:start w:val="1"/>
      <w:numFmt w:val="decimal"/>
      <w:isLgl/>
      <w:lvlText w:val="%1.%2.%3.%4.%5."/>
      <w:lvlJc w:val="left"/>
      <w:pPr>
        <w:ind w:left="2201" w:hanging="1080"/>
      </w:pPr>
      <w:rPr>
        <w:rFonts w:hint="default"/>
      </w:rPr>
    </w:lvl>
    <w:lvl w:ilvl="5">
      <w:start w:val="1"/>
      <w:numFmt w:val="decimal"/>
      <w:isLgl/>
      <w:lvlText w:val="%1.%2.%3.%4.%5.%6."/>
      <w:lvlJc w:val="left"/>
      <w:pPr>
        <w:ind w:left="2201" w:hanging="1080"/>
      </w:pPr>
      <w:rPr>
        <w:rFonts w:hint="default"/>
      </w:rPr>
    </w:lvl>
    <w:lvl w:ilvl="6">
      <w:start w:val="1"/>
      <w:numFmt w:val="decimal"/>
      <w:isLgl/>
      <w:lvlText w:val="%1.%2.%3.%4.%5.%6.%7."/>
      <w:lvlJc w:val="left"/>
      <w:pPr>
        <w:ind w:left="2561" w:hanging="1440"/>
      </w:pPr>
      <w:rPr>
        <w:rFonts w:hint="default"/>
      </w:rPr>
    </w:lvl>
    <w:lvl w:ilvl="7">
      <w:start w:val="1"/>
      <w:numFmt w:val="decimal"/>
      <w:isLgl/>
      <w:lvlText w:val="%1.%2.%3.%4.%5.%6.%7.%8."/>
      <w:lvlJc w:val="left"/>
      <w:pPr>
        <w:ind w:left="2561" w:hanging="1440"/>
      </w:pPr>
      <w:rPr>
        <w:rFonts w:hint="default"/>
      </w:rPr>
    </w:lvl>
    <w:lvl w:ilvl="8">
      <w:start w:val="1"/>
      <w:numFmt w:val="decimal"/>
      <w:isLgl/>
      <w:lvlText w:val="%1.%2.%3.%4.%5.%6.%7.%8.%9."/>
      <w:lvlJc w:val="left"/>
      <w:pPr>
        <w:ind w:left="2921" w:hanging="1800"/>
      </w:pPr>
      <w:rPr>
        <w:rFonts w:hint="default"/>
      </w:rPr>
    </w:lvl>
  </w:abstractNum>
  <w:abstractNum w:abstractNumId="17">
    <w:nsid w:val="10D145CB"/>
    <w:multiLevelType w:val="hybridMultilevel"/>
    <w:tmpl w:val="93327F0E"/>
    <w:lvl w:ilvl="0" w:tplc="127444D8">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12E917D4"/>
    <w:multiLevelType w:val="hybridMultilevel"/>
    <w:tmpl w:val="8FE01B40"/>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4386C51"/>
    <w:multiLevelType w:val="hybridMultilevel"/>
    <w:tmpl w:val="77BE4B74"/>
    <w:lvl w:ilvl="0" w:tplc="127444D8">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15340E83"/>
    <w:multiLevelType w:val="hybridMultilevel"/>
    <w:tmpl w:val="C8EA5550"/>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55F0273"/>
    <w:multiLevelType w:val="hybridMultilevel"/>
    <w:tmpl w:val="3258A2BA"/>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A86024"/>
    <w:multiLevelType w:val="hybridMultilevel"/>
    <w:tmpl w:val="237CB350"/>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178D224A"/>
    <w:multiLevelType w:val="hybridMultilevel"/>
    <w:tmpl w:val="5A643F4C"/>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1AEF7C22"/>
    <w:multiLevelType w:val="hybridMultilevel"/>
    <w:tmpl w:val="DB421084"/>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B041BC0"/>
    <w:multiLevelType w:val="hybridMultilevel"/>
    <w:tmpl w:val="9AC04FFE"/>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20260F7B"/>
    <w:multiLevelType w:val="hybridMultilevel"/>
    <w:tmpl w:val="15D00C76"/>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22780287"/>
    <w:multiLevelType w:val="hybridMultilevel"/>
    <w:tmpl w:val="46744AF0"/>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22C7615C"/>
    <w:multiLevelType w:val="hybridMultilevel"/>
    <w:tmpl w:val="B7E0B3E8"/>
    <w:lvl w:ilvl="0" w:tplc="127444D8">
      <w:start w:val="1"/>
      <w:numFmt w:val="bullet"/>
      <w:lvlText w:val=""/>
      <w:lvlJc w:val="left"/>
      <w:pPr>
        <w:tabs>
          <w:tab w:val="num" w:pos="720"/>
        </w:tabs>
        <w:ind w:left="720" w:hanging="360"/>
      </w:pPr>
      <w:rPr>
        <w:rFonts w:ascii="Symbol" w:hAnsi="Symbol" w:cs="Symbol" w:hint="default"/>
      </w:rPr>
    </w:lvl>
    <w:lvl w:ilvl="1" w:tplc="04280003">
      <w:start w:val="1"/>
      <w:numFmt w:val="bullet"/>
      <w:lvlText w:val="o"/>
      <w:lvlJc w:val="left"/>
      <w:pPr>
        <w:ind w:left="1440" w:hanging="360"/>
      </w:pPr>
      <w:rPr>
        <w:rFonts w:ascii="Courier New" w:hAnsi="Courier New" w:cs="Courier New" w:hint="default"/>
      </w:rPr>
    </w:lvl>
    <w:lvl w:ilvl="2" w:tplc="04280005">
      <w:start w:val="1"/>
      <w:numFmt w:val="bullet"/>
      <w:lvlText w:val=""/>
      <w:lvlJc w:val="left"/>
      <w:pPr>
        <w:ind w:left="2160" w:hanging="360"/>
      </w:pPr>
      <w:rPr>
        <w:rFonts w:ascii="Wingdings" w:hAnsi="Wingdings" w:cs="Wingdings" w:hint="default"/>
      </w:rPr>
    </w:lvl>
    <w:lvl w:ilvl="3" w:tplc="04280001">
      <w:start w:val="1"/>
      <w:numFmt w:val="bullet"/>
      <w:lvlText w:val=""/>
      <w:lvlJc w:val="left"/>
      <w:pPr>
        <w:ind w:left="2880" w:hanging="360"/>
      </w:pPr>
      <w:rPr>
        <w:rFonts w:ascii="Symbol" w:hAnsi="Symbol" w:cs="Symbol" w:hint="default"/>
      </w:rPr>
    </w:lvl>
    <w:lvl w:ilvl="4" w:tplc="04280003">
      <w:start w:val="1"/>
      <w:numFmt w:val="bullet"/>
      <w:lvlText w:val="o"/>
      <w:lvlJc w:val="left"/>
      <w:pPr>
        <w:ind w:left="3600" w:hanging="360"/>
      </w:pPr>
      <w:rPr>
        <w:rFonts w:ascii="Courier New" w:hAnsi="Courier New" w:cs="Courier New" w:hint="default"/>
      </w:rPr>
    </w:lvl>
    <w:lvl w:ilvl="5" w:tplc="04280005">
      <w:start w:val="1"/>
      <w:numFmt w:val="bullet"/>
      <w:lvlText w:val=""/>
      <w:lvlJc w:val="left"/>
      <w:pPr>
        <w:ind w:left="4320" w:hanging="360"/>
      </w:pPr>
      <w:rPr>
        <w:rFonts w:ascii="Wingdings" w:hAnsi="Wingdings" w:cs="Wingdings" w:hint="default"/>
      </w:rPr>
    </w:lvl>
    <w:lvl w:ilvl="6" w:tplc="04280001">
      <w:start w:val="1"/>
      <w:numFmt w:val="bullet"/>
      <w:lvlText w:val=""/>
      <w:lvlJc w:val="left"/>
      <w:pPr>
        <w:ind w:left="5040" w:hanging="360"/>
      </w:pPr>
      <w:rPr>
        <w:rFonts w:ascii="Symbol" w:hAnsi="Symbol" w:cs="Symbol" w:hint="default"/>
      </w:rPr>
    </w:lvl>
    <w:lvl w:ilvl="7" w:tplc="04280003">
      <w:start w:val="1"/>
      <w:numFmt w:val="bullet"/>
      <w:lvlText w:val="o"/>
      <w:lvlJc w:val="left"/>
      <w:pPr>
        <w:ind w:left="5760" w:hanging="360"/>
      </w:pPr>
      <w:rPr>
        <w:rFonts w:ascii="Courier New" w:hAnsi="Courier New" w:cs="Courier New" w:hint="default"/>
      </w:rPr>
    </w:lvl>
    <w:lvl w:ilvl="8" w:tplc="04280005">
      <w:start w:val="1"/>
      <w:numFmt w:val="bullet"/>
      <w:lvlText w:val=""/>
      <w:lvlJc w:val="left"/>
      <w:pPr>
        <w:ind w:left="6480" w:hanging="360"/>
      </w:pPr>
      <w:rPr>
        <w:rFonts w:ascii="Wingdings" w:hAnsi="Wingdings" w:cs="Wingdings" w:hint="default"/>
      </w:rPr>
    </w:lvl>
  </w:abstractNum>
  <w:abstractNum w:abstractNumId="29">
    <w:nsid w:val="23802564"/>
    <w:multiLevelType w:val="hybridMultilevel"/>
    <w:tmpl w:val="6D10A232"/>
    <w:lvl w:ilvl="0" w:tplc="127444D8">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240B7333"/>
    <w:multiLevelType w:val="hybridMultilevel"/>
    <w:tmpl w:val="9AEE396A"/>
    <w:lvl w:ilvl="0" w:tplc="127444D8">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A2028D"/>
    <w:multiLevelType w:val="hybridMultilevel"/>
    <w:tmpl w:val="F90A78AC"/>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6C47968"/>
    <w:multiLevelType w:val="hybridMultilevel"/>
    <w:tmpl w:val="B85C21D4"/>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274B2A55"/>
    <w:multiLevelType w:val="hybridMultilevel"/>
    <w:tmpl w:val="6846D6A0"/>
    <w:lvl w:ilvl="0" w:tplc="127444D8">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34">
    <w:nsid w:val="27CC6D1E"/>
    <w:multiLevelType w:val="hybridMultilevel"/>
    <w:tmpl w:val="B92E94D0"/>
    <w:lvl w:ilvl="0" w:tplc="127444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7E95C56"/>
    <w:multiLevelType w:val="hybridMultilevel"/>
    <w:tmpl w:val="3C5E4E9A"/>
    <w:lvl w:ilvl="0" w:tplc="127444D8">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EE1260"/>
    <w:multiLevelType w:val="hybridMultilevel"/>
    <w:tmpl w:val="4C8E3DA8"/>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7FC1759"/>
    <w:multiLevelType w:val="hybridMultilevel"/>
    <w:tmpl w:val="BA12C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A09493A"/>
    <w:multiLevelType w:val="hybridMultilevel"/>
    <w:tmpl w:val="15B6492C"/>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BE36966"/>
    <w:multiLevelType w:val="hybridMultilevel"/>
    <w:tmpl w:val="63088200"/>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2D501785"/>
    <w:multiLevelType w:val="hybridMultilevel"/>
    <w:tmpl w:val="DFC4008A"/>
    <w:lvl w:ilvl="0" w:tplc="127444D8">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2E9C6089"/>
    <w:multiLevelType w:val="hybridMultilevel"/>
    <w:tmpl w:val="6BA2BB1E"/>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2F550D5C"/>
    <w:multiLevelType w:val="hybridMultilevel"/>
    <w:tmpl w:val="8CB0A9C0"/>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30D354D8"/>
    <w:multiLevelType w:val="multilevel"/>
    <w:tmpl w:val="73AE5D8A"/>
    <w:lvl w:ilvl="0">
      <w:start w:val="1"/>
      <w:numFmt w:val="bullet"/>
      <w:lvlText w:val=""/>
      <w:lvlJc w:val="left"/>
      <w:pPr>
        <w:tabs>
          <w:tab w:val="num" w:pos="780"/>
        </w:tabs>
        <w:ind w:left="7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3A75B3F"/>
    <w:multiLevelType w:val="hybridMultilevel"/>
    <w:tmpl w:val="9C7A7B60"/>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nsid w:val="34C062E4"/>
    <w:multiLevelType w:val="hybridMultilevel"/>
    <w:tmpl w:val="310E36D4"/>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354730D0"/>
    <w:multiLevelType w:val="hybridMultilevel"/>
    <w:tmpl w:val="D11E2B32"/>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6604115"/>
    <w:multiLevelType w:val="hybridMultilevel"/>
    <w:tmpl w:val="E95E53DC"/>
    <w:lvl w:ilvl="0" w:tplc="127444D8">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cs="Wingdings" w:hint="default"/>
      </w:rPr>
    </w:lvl>
    <w:lvl w:ilvl="3" w:tplc="04190001">
      <w:start w:val="1"/>
      <w:numFmt w:val="bullet"/>
      <w:lvlText w:val=""/>
      <w:lvlJc w:val="left"/>
      <w:pPr>
        <w:ind w:left="4140" w:hanging="360"/>
      </w:pPr>
      <w:rPr>
        <w:rFonts w:ascii="Symbol" w:hAnsi="Symbol" w:cs="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cs="Wingdings" w:hint="default"/>
      </w:rPr>
    </w:lvl>
    <w:lvl w:ilvl="6" w:tplc="04190001">
      <w:start w:val="1"/>
      <w:numFmt w:val="bullet"/>
      <w:lvlText w:val=""/>
      <w:lvlJc w:val="left"/>
      <w:pPr>
        <w:ind w:left="6300" w:hanging="360"/>
      </w:pPr>
      <w:rPr>
        <w:rFonts w:ascii="Symbol" w:hAnsi="Symbol" w:cs="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cs="Wingdings" w:hint="default"/>
      </w:rPr>
    </w:lvl>
  </w:abstractNum>
  <w:abstractNum w:abstractNumId="48">
    <w:nsid w:val="37DF167D"/>
    <w:multiLevelType w:val="hybridMultilevel"/>
    <w:tmpl w:val="BFB4D6D8"/>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3A396E17"/>
    <w:multiLevelType w:val="hybridMultilevel"/>
    <w:tmpl w:val="5320645A"/>
    <w:lvl w:ilvl="0" w:tplc="127444D8">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3BC3584C"/>
    <w:multiLevelType w:val="hybridMultilevel"/>
    <w:tmpl w:val="62DE75BC"/>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3BD23929"/>
    <w:multiLevelType w:val="hybridMultilevel"/>
    <w:tmpl w:val="434C15CA"/>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3C164C98"/>
    <w:multiLevelType w:val="hybridMultilevel"/>
    <w:tmpl w:val="5F2233FE"/>
    <w:lvl w:ilvl="0" w:tplc="127444D8">
      <w:start w:val="1"/>
      <w:numFmt w:val="bullet"/>
      <w:lvlText w:val=""/>
      <w:lvlJc w:val="left"/>
      <w:pPr>
        <w:tabs>
          <w:tab w:val="num" w:pos="1140"/>
        </w:tabs>
        <w:ind w:left="1140" w:hanging="360"/>
      </w:pPr>
      <w:rPr>
        <w:rFonts w:ascii="Symbol" w:hAnsi="Symbol" w:hint="default"/>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781215"/>
    <w:multiLevelType w:val="hybridMultilevel"/>
    <w:tmpl w:val="DE6C9036"/>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3D1F1A9A"/>
    <w:multiLevelType w:val="hybridMultilevel"/>
    <w:tmpl w:val="54D61EB2"/>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E0054C8"/>
    <w:multiLevelType w:val="hybridMultilevel"/>
    <w:tmpl w:val="92BEEACA"/>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3F833426"/>
    <w:multiLevelType w:val="hybridMultilevel"/>
    <w:tmpl w:val="80FCAE1C"/>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7">
    <w:nsid w:val="437949A7"/>
    <w:multiLevelType w:val="hybridMultilevel"/>
    <w:tmpl w:val="AAAC187A"/>
    <w:lvl w:ilvl="0" w:tplc="127444D8">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37B094F"/>
    <w:multiLevelType w:val="hybridMultilevel"/>
    <w:tmpl w:val="7742A040"/>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3AD03B9"/>
    <w:multiLevelType w:val="hybridMultilevel"/>
    <w:tmpl w:val="058AECA0"/>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nsid w:val="44C743FD"/>
    <w:multiLevelType w:val="hybridMultilevel"/>
    <w:tmpl w:val="29CCFF92"/>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62D6B2C"/>
    <w:multiLevelType w:val="hybridMultilevel"/>
    <w:tmpl w:val="89562E7C"/>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6796478"/>
    <w:multiLevelType w:val="hybridMultilevel"/>
    <w:tmpl w:val="44806C9A"/>
    <w:lvl w:ilvl="0" w:tplc="127444D8">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3">
    <w:nsid w:val="47653762"/>
    <w:multiLevelType w:val="hybridMultilevel"/>
    <w:tmpl w:val="DD4C4350"/>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47AE1E8D"/>
    <w:multiLevelType w:val="hybridMultilevel"/>
    <w:tmpl w:val="5F1ADB14"/>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48D13D1A"/>
    <w:multiLevelType w:val="hybridMultilevel"/>
    <w:tmpl w:val="A82E979E"/>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6">
    <w:nsid w:val="4B0555A4"/>
    <w:multiLevelType w:val="hybridMultilevel"/>
    <w:tmpl w:val="854C41F0"/>
    <w:lvl w:ilvl="0" w:tplc="127444D8">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0D6B11"/>
    <w:multiLevelType w:val="hybridMultilevel"/>
    <w:tmpl w:val="654A1C58"/>
    <w:lvl w:ilvl="0" w:tplc="127444D8">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573A20"/>
    <w:multiLevelType w:val="hybridMultilevel"/>
    <w:tmpl w:val="309E7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627CB3"/>
    <w:multiLevelType w:val="hybridMultilevel"/>
    <w:tmpl w:val="82D82260"/>
    <w:lvl w:ilvl="0" w:tplc="127444D8">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ind w:left="2396" w:hanging="360"/>
      </w:pPr>
      <w:rPr>
        <w:rFonts w:ascii="Courier New" w:hAnsi="Courier New" w:cs="Courier New" w:hint="default"/>
      </w:rPr>
    </w:lvl>
    <w:lvl w:ilvl="2" w:tplc="04190005">
      <w:start w:val="1"/>
      <w:numFmt w:val="bullet"/>
      <w:lvlText w:val=""/>
      <w:lvlJc w:val="left"/>
      <w:pPr>
        <w:ind w:left="3116" w:hanging="360"/>
      </w:pPr>
      <w:rPr>
        <w:rFonts w:ascii="Wingdings" w:hAnsi="Wingdings" w:cs="Wingdings" w:hint="default"/>
      </w:rPr>
    </w:lvl>
    <w:lvl w:ilvl="3" w:tplc="04190001">
      <w:start w:val="1"/>
      <w:numFmt w:val="bullet"/>
      <w:lvlText w:val=""/>
      <w:lvlJc w:val="left"/>
      <w:pPr>
        <w:ind w:left="3836" w:hanging="360"/>
      </w:pPr>
      <w:rPr>
        <w:rFonts w:ascii="Symbol" w:hAnsi="Symbol" w:cs="Symbol" w:hint="default"/>
      </w:rPr>
    </w:lvl>
    <w:lvl w:ilvl="4" w:tplc="04190003">
      <w:start w:val="1"/>
      <w:numFmt w:val="bullet"/>
      <w:lvlText w:val="o"/>
      <w:lvlJc w:val="left"/>
      <w:pPr>
        <w:ind w:left="4556" w:hanging="360"/>
      </w:pPr>
      <w:rPr>
        <w:rFonts w:ascii="Courier New" w:hAnsi="Courier New" w:cs="Courier New" w:hint="default"/>
      </w:rPr>
    </w:lvl>
    <w:lvl w:ilvl="5" w:tplc="04190005">
      <w:start w:val="1"/>
      <w:numFmt w:val="bullet"/>
      <w:lvlText w:val=""/>
      <w:lvlJc w:val="left"/>
      <w:pPr>
        <w:ind w:left="5276" w:hanging="360"/>
      </w:pPr>
      <w:rPr>
        <w:rFonts w:ascii="Wingdings" w:hAnsi="Wingdings" w:cs="Wingdings" w:hint="default"/>
      </w:rPr>
    </w:lvl>
    <w:lvl w:ilvl="6" w:tplc="04190001">
      <w:start w:val="1"/>
      <w:numFmt w:val="bullet"/>
      <w:lvlText w:val=""/>
      <w:lvlJc w:val="left"/>
      <w:pPr>
        <w:ind w:left="5996" w:hanging="360"/>
      </w:pPr>
      <w:rPr>
        <w:rFonts w:ascii="Symbol" w:hAnsi="Symbol" w:cs="Symbol" w:hint="default"/>
      </w:rPr>
    </w:lvl>
    <w:lvl w:ilvl="7" w:tplc="04190003">
      <w:start w:val="1"/>
      <w:numFmt w:val="bullet"/>
      <w:lvlText w:val="o"/>
      <w:lvlJc w:val="left"/>
      <w:pPr>
        <w:ind w:left="6716" w:hanging="360"/>
      </w:pPr>
      <w:rPr>
        <w:rFonts w:ascii="Courier New" w:hAnsi="Courier New" w:cs="Courier New" w:hint="default"/>
      </w:rPr>
    </w:lvl>
    <w:lvl w:ilvl="8" w:tplc="04190005">
      <w:start w:val="1"/>
      <w:numFmt w:val="bullet"/>
      <w:lvlText w:val=""/>
      <w:lvlJc w:val="left"/>
      <w:pPr>
        <w:ind w:left="7436" w:hanging="360"/>
      </w:pPr>
      <w:rPr>
        <w:rFonts w:ascii="Wingdings" w:hAnsi="Wingdings" w:cs="Wingdings" w:hint="default"/>
      </w:rPr>
    </w:lvl>
  </w:abstractNum>
  <w:abstractNum w:abstractNumId="70">
    <w:nsid w:val="4F471155"/>
    <w:multiLevelType w:val="hybridMultilevel"/>
    <w:tmpl w:val="3876553A"/>
    <w:lvl w:ilvl="0" w:tplc="127444D8">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1">
    <w:nsid w:val="50227964"/>
    <w:multiLevelType w:val="hybridMultilevel"/>
    <w:tmpl w:val="652EFEA0"/>
    <w:lvl w:ilvl="0" w:tplc="127444D8">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2">
    <w:nsid w:val="503E234B"/>
    <w:multiLevelType w:val="hybridMultilevel"/>
    <w:tmpl w:val="4BAA22A0"/>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10D1B5E"/>
    <w:multiLevelType w:val="hybridMultilevel"/>
    <w:tmpl w:val="48544462"/>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3245FE9"/>
    <w:multiLevelType w:val="hybridMultilevel"/>
    <w:tmpl w:val="7244000A"/>
    <w:lvl w:ilvl="0" w:tplc="127444D8">
      <w:start w:val="1"/>
      <w:numFmt w:val="bullet"/>
      <w:lvlText w:val=""/>
      <w:lvlJc w:val="left"/>
      <w:pPr>
        <w:tabs>
          <w:tab w:val="num" w:pos="720"/>
        </w:tabs>
        <w:ind w:left="720" w:hanging="360"/>
      </w:pPr>
      <w:rPr>
        <w:rFonts w:ascii="Symbol" w:hAnsi="Symbol" w:cs="Symbol" w:hint="default"/>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542A23A0"/>
    <w:multiLevelType w:val="hybridMultilevel"/>
    <w:tmpl w:val="CD9A4086"/>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6">
    <w:nsid w:val="54E7740E"/>
    <w:multiLevelType w:val="hybridMultilevel"/>
    <w:tmpl w:val="12DE374E"/>
    <w:lvl w:ilvl="0" w:tplc="127444D8">
      <w:start w:val="1"/>
      <w:numFmt w:val="bullet"/>
      <w:lvlText w:val=""/>
      <w:lvlJc w:val="left"/>
      <w:pPr>
        <w:tabs>
          <w:tab w:val="num" w:pos="720"/>
        </w:tabs>
        <w:ind w:left="720" w:hanging="360"/>
      </w:pPr>
      <w:rPr>
        <w:rFonts w:ascii="Symbol" w:hAnsi="Symbol" w:cs="Symbol" w:hint="default"/>
      </w:rPr>
    </w:lvl>
    <w:lvl w:ilvl="1" w:tplc="04280003">
      <w:start w:val="1"/>
      <w:numFmt w:val="bullet"/>
      <w:lvlText w:val="o"/>
      <w:lvlJc w:val="left"/>
      <w:pPr>
        <w:ind w:left="1440" w:hanging="360"/>
      </w:pPr>
      <w:rPr>
        <w:rFonts w:ascii="Courier New" w:hAnsi="Courier New" w:cs="Courier New" w:hint="default"/>
      </w:rPr>
    </w:lvl>
    <w:lvl w:ilvl="2" w:tplc="04280005">
      <w:start w:val="1"/>
      <w:numFmt w:val="bullet"/>
      <w:lvlText w:val=""/>
      <w:lvlJc w:val="left"/>
      <w:pPr>
        <w:ind w:left="2160" w:hanging="360"/>
      </w:pPr>
      <w:rPr>
        <w:rFonts w:ascii="Wingdings" w:hAnsi="Wingdings" w:cs="Wingdings" w:hint="default"/>
      </w:rPr>
    </w:lvl>
    <w:lvl w:ilvl="3" w:tplc="04280001">
      <w:start w:val="1"/>
      <w:numFmt w:val="bullet"/>
      <w:lvlText w:val=""/>
      <w:lvlJc w:val="left"/>
      <w:pPr>
        <w:ind w:left="2880" w:hanging="360"/>
      </w:pPr>
      <w:rPr>
        <w:rFonts w:ascii="Symbol" w:hAnsi="Symbol" w:cs="Symbol" w:hint="default"/>
      </w:rPr>
    </w:lvl>
    <w:lvl w:ilvl="4" w:tplc="04280003">
      <w:start w:val="1"/>
      <w:numFmt w:val="bullet"/>
      <w:lvlText w:val="o"/>
      <w:lvlJc w:val="left"/>
      <w:pPr>
        <w:ind w:left="3600" w:hanging="360"/>
      </w:pPr>
      <w:rPr>
        <w:rFonts w:ascii="Courier New" w:hAnsi="Courier New" w:cs="Courier New" w:hint="default"/>
      </w:rPr>
    </w:lvl>
    <w:lvl w:ilvl="5" w:tplc="04280005">
      <w:start w:val="1"/>
      <w:numFmt w:val="bullet"/>
      <w:lvlText w:val=""/>
      <w:lvlJc w:val="left"/>
      <w:pPr>
        <w:ind w:left="4320" w:hanging="360"/>
      </w:pPr>
      <w:rPr>
        <w:rFonts w:ascii="Wingdings" w:hAnsi="Wingdings" w:cs="Wingdings" w:hint="default"/>
      </w:rPr>
    </w:lvl>
    <w:lvl w:ilvl="6" w:tplc="04280001">
      <w:start w:val="1"/>
      <w:numFmt w:val="bullet"/>
      <w:lvlText w:val=""/>
      <w:lvlJc w:val="left"/>
      <w:pPr>
        <w:ind w:left="5040" w:hanging="360"/>
      </w:pPr>
      <w:rPr>
        <w:rFonts w:ascii="Symbol" w:hAnsi="Symbol" w:cs="Symbol" w:hint="default"/>
      </w:rPr>
    </w:lvl>
    <w:lvl w:ilvl="7" w:tplc="04280003">
      <w:start w:val="1"/>
      <w:numFmt w:val="bullet"/>
      <w:lvlText w:val="o"/>
      <w:lvlJc w:val="left"/>
      <w:pPr>
        <w:ind w:left="5760" w:hanging="360"/>
      </w:pPr>
      <w:rPr>
        <w:rFonts w:ascii="Courier New" w:hAnsi="Courier New" w:cs="Courier New" w:hint="default"/>
      </w:rPr>
    </w:lvl>
    <w:lvl w:ilvl="8" w:tplc="04280005">
      <w:start w:val="1"/>
      <w:numFmt w:val="bullet"/>
      <w:lvlText w:val=""/>
      <w:lvlJc w:val="left"/>
      <w:pPr>
        <w:ind w:left="6480" w:hanging="360"/>
      </w:pPr>
      <w:rPr>
        <w:rFonts w:ascii="Wingdings" w:hAnsi="Wingdings" w:cs="Wingdings" w:hint="default"/>
      </w:rPr>
    </w:lvl>
  </w:abstractNum>
  <w:abstractNum w:abstractNumId="77">
    <w:nsid w:val="552D63A9"/>
    <w:multiLevelType w:val="hybridMultilevel"/>
    <w:tmpl w:val="22C411A2"/>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8">
    <w:nsid w:val="555F69F4"/>
    <w:multiLevelType w:val="hybridMultilevel"/>
    <w:tmpl w:val="21B2057A"/>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59D220B1"/>
    <w:multiLevelType w:val="hybridMultilevel"/>
    <w:tmpl w:val="A27E604A"/>
    <w:lvl w:ilvl="0" w:tplc="127444D8">
      <w:start w:val="1"/>
      <w:numFmt w:val="bullet"/>
      <w:lvlText w:val=""/>
      <w:lvlJc w:val="left"/>
      <w:pPr>
        <w:tabs>
          <w:tab w:val="num" w:pos="1140"/>
        </w:tabs>
        <w:ind w:left="1140" w:hanging="360"/>
      </w:pPr>
      <w:rPr>
        <w:rFonts w:ascii="Symbol" w:hAnsi="Symbol" w:hint="default"/>
      </w:rPr>
    </w:lvl>
    <w:lvl w:ilvl="1" w:tplc="04280003">
      <w:start w:val="1"/>
      <w:numFmt w:val="bullet"/>
      <w:lvlText w:val="o"/>
      <w:lvlJc w:val="left"/>
      <w:pPr>
        <w:ind w:left="1440" w:hanging="360"/>
      </w:pPr>
      <w:rPr>
        <w:rFonts w:ascii="Courier New" w:hAnsi="Courier New" w:hint="default"/>
      </w:rPr>
    </w:lvl>
    <w:lvl w:ilvl="2" w:tplc="04280005">
      <w:start w:val="1"/>
      <w:numFmt w:val="bullet"/>
      <w:lvlText w:val=""/>
      <w:lvlJc w:val="left"/>
      <w:pPr>
        <w:ind w:left="2160" w:hanging="360"/>
      </w:pPr>
      <w:rPr>
        <w:rFonts w:ascii="Wingdings" w:hAnsi="Wingdings" w:hint="default"/>
      </w:rPr>
    </w:lvl>
    <w:lvl w:ilvl="3" w:tplc="04280001">
      <w:start w:val="1"/>
      <w:numFmt w:val="bullet"/>
      <w:lvlText w:val=""/>
      <w:lvlJc w:val="left"/>
      <w:pPr>
        <w:ind w:left="2880" w:hanging="360"/>
      </w:pPr>
      <w:rPr>
        <w:rFonts w:ascii="Symbol" w:hAnsi="Symbol" w:hint="default"/>
      </w:rPr>
    </w:lvl>
    <w:lvl w:ilvl="4" w:tplc="04280003">
      <w:start w:val="1"/>
      <w:numFmt w:val="bullet"/>
      <w:lvlText w:val="o"/>
      <w:lvlJc w:val="left"/>
      <w:pPr>
        <w:ind w:left="3600" w:hanging="360"/>
      </w:pPr>
      <w:rPr>
        <w:rFonts w:ascii="Courier New" w:hAnsi="Courier New" w:hint="default"/>
      </w:rPr>
    </w:lvl>
    <w:lvl w:ilvl="5" w:tplc="04280005">
      <w:start w:val="1"/>
      <w:numFmt w:val="bullet"/>
      <w:lvlText w:val=""/>
      <w:lvlJc w:val="left"/>
      <w:pPr>
        <w:ind w:left="4320" w:hanging="360"/>
      </w:pPr>
      <w:rPr>
        <w:rFonts w:ascii="Wingdings" w:hAnsi="Wingdings" w:hint="default"/>
      </w:rPr>
    </w:lvl>
    <w:lvl w:ilvl="6" w:tplc="04280001">
      <w:start w:val="1"/>
      <w:numFmt w:val="bullet"/>
      <w:lvlText w:val=""/>
      <w:lvlJc w:val="left"/>
      <w:pPr>
        <w:ind w:left="5040" w:hanging="360"/>
      </w:pPr>
      <w:rPr>
        <w:rFonts w:ascii="Symbol" w:hAnsi="Symbol" w:hint="default"/>
      </w:rPr>
    </w:lvl>
    <w:lvl w:ilvl="7" w:tplc="04280003">
      <w:start w:val="1"/>
      <w:numFmt w:val="bullet"/>
      <w:lvlText w:val="o"/>
      <w:lvlJc w:val="left"/>
      <w:pPr>
        <w:ind w:left="5760" w:hanging="360"/>
      </w:pPr>
      <w:rPr>
        <w:rFonts w:ascii="Courier New" w:hAnsi="Courier New" w:hint="default"/>
      </w:rPr>
    </w:lvl>
    <w:lvl w:ilvl="8" w:tplc="04280005">
      <w:start w:val="1"/>
      <w:numFmt w:val="bullet"/>
      <w:lvlText w:val=""/>
      <w:lvlJc w:val="left"/>
      <w:pPr>
        <w:ind w:left="6480" w:hanging="360"/>
      </w:pPr>
      <w:rPr>
        <w:rFonts w:ascii="Wingdings" w:hAnsi="Wingdings" w:hint="default"/>
      </w:rPr>
    </w:lvl>
  </w:abstractNum>
  <w:abstractNum w:abstractNumId="80">
    <w:nsid w:val="5C016691"/>
    <w:multiLevelType w:val="hybridMultilevel"/>
    <w:tmpl w:val="5046233C"/>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1">
    <w:nsid w:val="5C35335C"/>
    <w:multiLevelType w:val="hybridMultilevel"/>
    <w:tmpl w:val="31A294CA"/>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2">
    <w:nsid w:val="5DFD100D"/>
    <w:multiLevelType w:val="hybridMultilevel"/>
    <w:tmpl w:val="F822DA4C"/>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5ED265A4"/>
    <w:multiLevelType w:val="hybridMultilevel"/>
    <w:tmpl w:val="07A248EA"/>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AA2277"/>
    <w:multiLevelType w:val="hybridMultilevel"/>
    <w:tmpl w:val="C66CD470"/>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5">
    <w:nsid w:val="65221706"/>
    <w:multiLevelType w:val="hybridMultilevel"/>
    <w:tmpl w:val="E402E396"/>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65535CBF"/>
    <w:multiLevelType w:val="hybridMultilevel"/>
    <w:tmpl w:val="8B7698BE"/>
    <w:lvl w:ilvl="0" w:tplc="127444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5B303D"/>
    <w:multiLevelType w:val="hybridMultilevel"/>
    <w:tmpl w:val="C4E2BE30"/>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668B1F93"/>
    <w:multiLevelType w:val="hybridMultilevel"/>
    <w:tmpl w:val="FAB0B61C"/>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9">
    <w:nsid w:val="69885682"/>
    <w:multiLevelType w:val="hybridMultilevel"/>
    <w:tmpl w:val="0F6A9988"/>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0">
    <w:nsid w:val="6A3A008C"/>
    <w:multiLevelType w:val="hybridMultilevel"/>
    <w:tmpl w:val="7122A2CC"/>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6A5B648D"/>
    <w:multiLevelType w:val="hybridMultilevel"/>
    <w:tmpl w:val="9A0E899E"/>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2">
    <w:nsid w:val="6CF25E5D"/>
    <w:multiLevelType w:val="hybridMultilevel"/>
    <w:tmpl w:val="D370F104"/>
    <w:lvl w:ilvl="0" w:tplc="127444D8">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3">
    <w:nsid w:val="6D63420E"/>
    <w:multiLevelType w:val="hybridMultilevel"/>
    <w:tmpl w:val="BD3C40DE"/>
    <w:lvl w:ilvl="0" w:tplc="127444D8">
      <w:start w:val="1"/>
      <w:numFmt w:val="bullet"/>
      <w:lvlText w:val=""/>
      <w:lvlJc w:val="left"/>
      <w:pPr>
        <w:tabs>
          <w:tab w:val="num" w:pos="1680"/>
        </w:tabs>
        <w:ind w:left="1680" w:hanging="360"/>
      </w:pPr>
      <w:rPr>
        <w:rFonts w:ascii="Symbol" w:hAnsi="Symbol" w:hint="default"/>
      </w:rPr>
    </w:lvl>
    <w:lvl w:ilvl="1" w:tplc="0000000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BB3333"/>
    <w:multiLevelType w:val="hybridMultilevel"/>
    <w:tmpl w:val="C3A88EE4"/>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5">
    <w:nsid w:val="70D56719"/>
    <w:multiLevelType w:val="hybridMultilevel"/>
    <w:tmpl w:val="D668E7D4"/>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717725AF"/>
    <w:multiLevelType w:val="hybridMultilevel"/>
    <w:tmpl w:val="E4B0FA60"/>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71F044B3"/>
    <w:multiLevelType w:val="hybridMultilevel"/>
    <w:tmpl w:val="6D6EAC0C"/>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3652A49"/>
    <w:multiLevelType w:val="hybridMultilevel"/>
    <w:tmpl w:val="BA12C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3C654D2"/>
    <w:multiLevelType w:val="hybridMultilevel"/>
    <w:tmpl w:val="8B688C40"/>
    <w:lvl w:ilvl="0" w:tplc="127444D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5336EFC"/>
    <w:multiLevelType w:val="hybridMultilevel"/>
    <w:tmpl w:val="F8F0D4B6"/>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1">
    <w:nsid w:val="75F46728"/>
    <w:multiLevelType w:val="hybridMultilevel"/>
    <w:tmpl w:val="84B23F46"/>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2">
    <w:nsid w:val="7A305449"/>
    <w:multiLevelType w:val="hybridMultilevel"/>
    <w:tmpl w:val="5A3642FC"/>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AED3B00"/>
    <w:multiLevelType w:val="hybridMultilevel"/>
    <w:tmpl w:val="706E87F4"/>
    <w:lvl w:ilvl="0" w:tplc="127444D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nsid w:val="7B5830DD"/>
    <w:multiLevelType w:val="hybridMultilevel"/>
    <w:tmpl w:val="7D046D34"/>
    <w:lvl w:ilvl="0" w:tplc="127444D8">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5">
    <w:nsid w:val="7CEC4A20"/>
    <w:multiLevelType w:val="hybridMultilevel"/>
    <w:tmpl w:val="EFF8C07C"/>
    <w:lvl w:ilvl="0" w:tplc="127444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7DEC16A4"/>
    <w:multiLevelType w:val="hybridMultilevel"/>
    <w:tmpl w:val="67C44AAC"/>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7">
    <w:nsid w:val="7EE86EE5"/>
    <w:multiLevelType w:val="hybridMultilevel"/>
    <w:tmpl w:val="1450A6FE"/>
    <w:lvl w:ilvl="0" w:tplc="127444D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8">
    <w:nsid w:val="7F970D58"/>
    <w:multiLevelType w:val="multilevel"/>
    <w:tmpl w:val="AB6A7F96"/>
    <w:lvl w:ilvl="0">
      <w:start w:val="1"/>
      <w:numFmt w:val="decimal"/>
      <w:lvlText w:val="%1."/>
      <w:lvlJc w:val="left"/>
      <w:pPr>
        <w:ind w:left="19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7"/>
  </w:num>
  <w:num w:numId="3">
    <w:abstractNumId w:val="78"/>
  </w:num>
  <w:num w:numId="4">
    <w:abstractNumId w:val="6"/>
  </w:num>
  <w:num w:numId="5">
    <w:abstractNumId w:val="101"/>
  </w:num>
  <w:num w:numId="6">
    <w:abstractNumId w:val="91"/>
  </w:num>
  <w:num w:numId="7">
    <w:abstractNumId w:val="69"/>
  </w:num>
  <w:num w:numId="8">
    <w:abstractNumId w:val="11"/>
  </w:num>
  <w:num w:numId="9">
    <w:abstractNumId w:val="65"/>
  </w:num>
  <w:num w:numId="10">
    <w:abstractNumId w:val="64"/>
  </w:num>
  <w:num w:numId="11">
    <w:abstractNumId w:val="76"/>
  </w:num>
  <w:num w:numId="12">
    <w:abstractNumId w:val="28"/>
  </w:num>
  <w:num w:numId="13">
    <w:abstractNumId w:val="105"/>
  </w:num>
  <w:num w:numId="14">
    <w:abstractNumId w:val="89"/>
  </w:num>
  <w:num w:numId="15">
    <w:abstractNumId w:val="51"/>
  </w:num>
  <w:num w:numId="16">
    <w:abstractNumId w:val="20"/>
  </w:num>
  <w:num w:numId="17">
    <w:abstractNumId w:val="8"/>
  </w:num>
  <w:num w:numId="18">
    <w:abstractNumId w:val="95"/>
  </w:num>
  <w:num w:numId="19">
    <w:abstractNumId w:val="63"/>
  </w:num>
  <w:num w:numId="20">
    <w:abstractNumId w:val="24"/>
  </w:num>
  <w:num w:numId="21">
    <w:abstractNumId w:val="74"/>
  </w:num>
  <w:num w:numId="22">
    <w:abstractNumId w:val="84"/>
  </w:num>
  <w:num w:numId="23">
    <w:abstractNumId w:val="39"/>
  </w:num>
  <w:num w:numId="24">
    <w:abstractNumId w:val="88"/>
  </w:num>
  <w:num w:numId="25">
    <w:abstractNumId w:val="31"/>
  </w:num>
  <w:num w:numId="26">
    <w:abstractNumId w:val="33"/>
  </w:num>
  <w:num w:numId="27">
    <w:abstractNumId w:val="53"/>
  </w:num>
  <w:num w:numId="28">
    <w:abstractNumId w:val="38"/>
  </w:num>
  <w:num w:numId="29">
    <w:abstractNumId w:val="59"/>
  </w:num>
  <w:num w:numId="30">
    <w:abstractNumId w:val="9"/>
  </w:num>
  <w:num w:numId="31">
    <w:abstractNumId w:val="56"/>
  </w:num>
  <w:num w:numId="32">
    <w:abstractNumId w:val="47"/>
  </w:num>
  <w:num w:numId="33">
    <w:abstractNumId w:val="55"/>
  </w:num>
  <w:num w:numId="34">
    <w:abstractNumId w:val="77"/>
  </w:num>
  <w:num w:numId="35">
    <w:abstractNumId w:val="106"/>
  </w:num>
  <w:num w:numId="36">
    <w:abstractNumId w:val="44"/>
  </w:num>
  <w:num w:numId="37">
    <w:abstractNumId w:val="5"/>
  </w:num>
  <w:num w:numId="38">
    <w:abstractNumId w:val="23"/>
  </w:num>
  <w:num w:numId="39">
    <w:abstractNumId w:val="25"/>
  </w:num>
  <w:num w:numId="40">
    <w:abstractNumId w:val="81"/>
  </w:num>
  <w:num w:numId="41">
    <w:abstractNumId w:val="32"/>
  </w:num>
  <w:num w:numId="42">
    <w:abstractNumId w:val="90"/>
  </w:num>
  <w:num w:numId="43">
    <w:abstractNumId w:val="13"/>
  </w:num>
  <w:num w:numId="44">
    <w:abstractNumId w:val="43"/>
  </w:num>
  <w:num w:numId="45">
    <w:abstractNumId w:val="10"/>
  </w:num>
  <w:num w:numId="46">
    <w:abstractNumId w:val="75"/>
  </w:num>
  <w:num w:numId="47">
    <w:abstractNumId w:val="107"/>
  </w:num>
  <w:num w:numId="48">
    <w:abstractNumId w:val="82"/>
  </w:num>
  <w:num w:numId="49">
    <w:abstractNumId w:val="48"/>
  </w:num>
  <w:num w:numId="50">
    <w:abstractNumId w:val="80"/>
  </w:num>
  <w:num w:numId="51">
    <w:abstractNumId w:val="37"/>
  </w:num>
  <w:num w:numId="52">
    <w:abstractNumId w:val="0"/>
  </w:num>
  <w:num w:numId="53">
    <w:abstractNumId w:val="71"/>
  </w:num>
  <w:num w:numId="54">
    <w:abstractNumId w:val="94"/>
  </w:num>
  <w:num w:numId="55">
    <w:abstractNumId w:val="42"/>
  </w:num>
  <w:num w:numId="56">
    <w:abstractNumId w:val="12"/>
  </w:num>
  <w:num w:numId="57">
    <w:abstractNumId w:val="100"/>
  </w:num>
  <w:num w:numId="58">
    <w:abstractNumId w:val="45"/>
  </w:num>
  <w:num w:numId="59">
    <w:abstractNumId w:val="103"/>
  </w:num>
  <w:num w:numId="60">
    <w:abstractNumId w:val="61"/>
  </w:num>
  <w:num w:numId="61">
    <w:abstractNumId w:val="87"/>
  </w:num>
  <w:num w:numId="62">
    <w:abstractNumId w:val="79"/>
  </w:num>
  <w:num w:numId="63">
    <w:abstractNumId w:val="73"/>
  </w:num>
  <w:num w:numId="64">
    <w:abstractNumId w:val="96"/>
  </w:num>
  <w:num w:numId="65">
    <w:abstractNumId w:val="83"/>
  </w:num>
  <w:num w:numId="66">
    <w:abstractNumId w:val="99"/>
  </w:num>
  <w:num w:numId="67">
    <w:abstractNumId w:val="70"/>
  </w:num>
  <w:num w:numId="68">
    <w:abstractNumId w:val="50"/>
  </w:num>
  <w:num w:numId="69">
    <w:abstractNumId w:val="27"/>
  </w:num>
  <w:num w:numId="70">
    <w:abstractNumId w:val="60"/>
  </w:num>
  <w:num w:numId="71">
    <w:abstractNumId w:val="52"/>
  </w:num>
  <w:num w:numId="72">
    <w:abstractNumId w:val="36"/>
  </w:num>
  <w:num w:numId="73">
    <w:abstractNumId w:val="18"/>
  </w:num>
  <w:num w:numId="74">
    <w:abstractNumId w:val="29"/>
  </w:num>
  <w:num w:numId="75">
    <w:abstractNumId w:val="49"/>
  </w:num>
  <w:num w:numId="76">
    <w:abstractNumId w:val="57"/>
  </w:num>
  <w:num w:numId="77">
    <w:abstractNumId w:val="86"/>
  </w:num>
  <w:num w:numId="78">
    <w:abstractNumId w:val="35"/>
  </w:num>
  <w:num w:numId="79">
    <w:abstractNumId w:val="67"/>
  </w:num>
  <w:num w:numId="80">
    <w:abstractNumId w:val="34"/>
  </w:num>
  <w:num w:numId="81">
    <w:abstractNumId w:val="104"/>
  </w:num>
  <w:num w:numId="82">
    <w:abstractNumId w:val="62"/>
  </w:num>
  <w:num w:numId="83">
    <w:abstractNumId w:val="19"/>
  </w:num>
  <w:num w:numId="84">
    <w:abstractNumId w:val="66"/>
  </w:num>
  <w:num w:numId="85">
    <w:abstractNumId w:val="30"/>
  </w:num>
  <w:num w:numId="86">
    <w:abstractNumId w:val="40"/>
  </w:num>
  <w:num w:numId="87">
    <w:abstractNumId w:val="17"/>
  </w:num>
  <w:num w:numId="88">
    <w:abstractNumId w:val="92"/>
  </w:num>
  <w:num w:numId="89">
    <w:abstractNumId w:val="93"/>
  </w:num>
  <w:num w:numId="90">
    <w:abstractNumId w:val="97"/>
  </w:num>
  <w:num w:numId="91">
    <w:abstractNumId w:val="26"/>
  </w:num>
  <w:num w:numId="92">
    <w:abstractNumId w:val="85"/>
  </w:num>
  <w:num w:numId="93">
    <w:abstractNumId w:val="72"/>
  </w:num>
  <w:num w:numId="94">
    <w:abstractNumId w:val="102"/>
  </w:num>
  <w:num w:numId="95">
    <w:abstractNumId w:val="41"/>
  </w:num>
  <w:num w:numId="96">
    <w:abstractNumId w:val="14"/>
  </w:num>
  <w:num w:numId="97">
    <w:abstractNumId w:val="22"/>
  </w:num>
  <w:num w:numId="98">
    <w:abstractNumId w:val="58"/>
  </w:num>
  <w:num w:numId="99">
    <w:abstractNumId w:val="21"/>
  </w:num>
  <w:num w:numId="100">
    <w:abstractNumId w:val="15"/>
  </w:num>
  <w:num w:numId="101">
    <w:abstractNumId w:val="46"/>
  </w:num>
  <w:num w:numId="102">
    <w:abstractNumId w:val="54"/>
  </w:num>
  <w:num w:numId="103">
    <w:abstractNumId w:val="98"/>
  </w:num>
  <w:num w:numId="104">
    <w:abstractNumId w:val="108"/>
  </w:num>
  <w:num w:numId="105">
    <w:abstractNumId w:val="6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autoHyphenation/>
  <w:characterSpacingControl w:val="doNotCompress"/>
  <w:footnotePr>
    <w:footnote w:id="-1"/>
    <w:footnote w:id="0"/>
  </w:footnotePr>
  <w:endnotePr>
    <w:endnote w:id="-1"/>
    <w:endnote w:id="0"/>
  </w:endnotePr>
  <w:compat/>
  <w:rsids>
    <w:rsidRoot w:val="00102AAE"/>
    <w:rsid w:val="00013B5B"/>
    <w:rsid w:val="0002193D"/>
    <w:rsid w:val="0002394B"/>
    <w:rsid w:val="000525B5"/>
    <w:rsid w:val="00060D25"/>
    <w:rsid w:val="000615EE"/>
    <w:rsid w:val="00070ABE"/>
    <w:rsid w:val="00073291"/>
    <w:rsid w:val="00090897"/>
    <w:rsid w:val="000A0E0C"/>
    <w:rsid w:val="000B66AB"/>
    <w:rsid w:val="000C20A6"/>
    <w:rsid w:val="000C674B"/>
    <w:rsid w:val="000E26C5"/>
    <w:rsid w:val="000F266B"/>
    <w:rsid w:val="00100B03"/>
    <w:rsid w:val="00102AAE"/>
    <w:rsid w:val="00104D3C"/>
    <w:rsid w:val="00110278"/>
    <w:rsid w:val="0012276F"/>
    <w:rsid w:val="00142B87"/>
    <w:rsid w:val="001444F1"/>
    <w:rsid w:val="00145C57"/>
    <w:rsid w:val="0015786F"/>
    <w:rsid w:val="00160536"/>
    <w:rsid w:val="0016124A"/>
    <w:rsid w:val="00165B17"/>
    <w:rsid w:val="0017374A"/>
    <w:rsid w:val="001805EC"/>
    <w:rsid w:val="0018143C"/>
    <w:rsid w:val="001877E7"/>
    <w:rsid w:val="001947A7"/>
    <w:rsid w:val="001D49F9"/>
    <w:rsid w:val="00214D0D"/>
    <w:rsid w:val="0023028A"/>
    <w:rsid w:val="00233D1C"/>
    <w:rsid w:val="002833FA"/>
    <w:rsid w:val="002A00C8"/>
    <w:rsid w:val="002B4236"/>
    <w:rsid w:val="002D3722"/>
    <w:rsid w:val="002F32F7"/>
    <w:rsid w:val="00312B0C"/>
    <w:rsid w:val="003339E2"/>
    <w:rsid w:val="00353A0F"/>
    <w:rsid w:val="00361AC8"/>
    <w:rsid w:val="0036205C"/>
    <w:rsid w:val="00380785"/>
    <w:rsid w:val="003878DA"/>
    <w:rsid w:val="003917BE"/>
    <w:rsid w:val="00394D5F"/>
    <w:rsid w:val="003A443D"/>
    <w:rsid w:val="003F0559"/>
    <w:rsid w:val="0041041E"/>
    <w:rsid w:val="00493B96"/>
    <w:rsid w:val="004B0A4E"/>
    <w:rsid w:val="004F7083"/>
    <w:rsid w:val="0051504B"/>
    <w:rsid w:val="0054271B"/>
    <w:rsid w:val="00567152"/>
    <w:rsid w:val="00576C46"/>
    <w:rsid w:val="00577F35"/>
    <w:rsid w:val="00585D9E"/>
    <w:rsid w:val="00597D2B"/>
    <w:rsid w:val="005B7E74"/>
    <w:rsid w:val="005F065F"/>
    <w:rsid w:val="005F3F6E"/>
    <w:rsid w:val="006010F6"/>
    <w:rsid w:val="00605813"/>
    <w:rsid w:val="00695B45"/>
    <w:rsid w:val="006A1F49"/>
    <w:rsid w:val="006A3316"/>
    <w:rsid w:val="006A4561"/>
    <w:rsid w:val="006C2129"/>
    <w:rsid w:val="006C3477"/>
    <w:rsid w:val="006F14FE"/>
    <w:rsid w:val="006F2794"/>
    <w:rsid w:val="007062B6"/>
    <w:rsid w:val="007327B9"/>
    <w:rsid w:val="00734B73"/>
    <w:rsid w:val="00741C15"/>
    <w:rsid w:val="007576DB"/>
    <w:rsid w:val="007773C0"/>
    <w:rsid w:val="007859A9"/>
    <w:rsid w:val="007A6B26"/>
    <w:rsid w:val="007E2AA7"/>
    <w:rsid w:val="007F1756"/>
    <w:rsid w:val="007F57B2"/>
    <w:rsid w:val="00805409"/>
    <w:rsid w:val="00814D4F"/>
    <w:rsid w:val="00852D3E"/>
    <w:rsid w:val="00853109"/>
    <w:rsid w:val="008678E3"/>
    <w:rsid w:val="0087319A"/>
    <w:rsid w:val="0087367B"/>
    <w:rsid w:val="00886F5A"/>
    <w:rsid w:val="00895C96"/>
    <w:rsid w:val="008B79B8"/>
    <w:rsid w:val="008C1E77"/>
    <w:rsid w:val="008C6D68"/>
    <w:rsid w:val="008D454C"/>
    <w:rsid w:val="008E237B"/>
    <w:rsid w:val="00933A22"/>
    <w:rsid w:val="00934BD5"/>
    <w:rsid w:val="009A1DFF"/>
    <w:rsid w:val="009A692D"/>
    <w:rsid w:val="009B0DFD"/>
    <w:rsid w:val="009F1379"/>
    <w:rsid w:val="009F6DDA"/>
    <w:rsid w:val="00A614EE"/>
    <w:rsid w:val="00A63710"/>
    <w:rsid w:val="00A74E08"/>
    <w:rsid w:val="00A92496"/>
    <w:rsid w:val="00A94464"/>
    <w:rsid w:val="00AB092E"/>
    <w:rsid w:val="00AB3114"/>
    <w:rsid w:val="00AB62CE"/>
    <w:rsid w:val="00AC1187"/>
    <w:rsid w:val="00AC3A02"/>
    <w:rsid w:val="00B51446"/>
    <w:rsid w:val="00B5169F"/>
    <w:rsid w:val="00B75BE2"/>
    <w:rsid w:val="00BA2C43"/>
    <w:rsid w:val="00BD3762"/>
    <w:rsid w:val="00BE1A9D"/>
    <w:rsid w:val="00BF54EF"/>
    <w:rsid w:val="00BF69CB"/>
    <w:rsid w:val="00BF7CD3"/>
    <w:rsid w:val="00C26E22"/>
    <w:rsid w:val="00C514BA"/>
    <w:rsid w:val="00CB0C48"/>
    <w:rsid w:val="00CB6D84"/>
    <w:rsid w:val="00CF2078"/>
    <w:rsid w:val="00D12B32"/>
    <w:rsid w:val="00D133E2"/>
    <w:rsid w:val="00D2694A"/>
    <w:rsid w:val="00D35BAB"/>
    <w:rsid w:val="00D36FEB"/>
    <w:rsid w:val="00D460D8"/>
    <w:rsid w:val="00D55649"/>
    <w:rsid w:val="00D61892"/>
    <w:rsid w:val="00D71841"/>
    <w:rsid w:val="00D97629"/>
    <w:rsid w:val="00DA7C6B"/>
    <w:rsid w:val="00DC1702"/>
    <w:rsid w:val="00DE6346"/>
    <w:rsid w:val="00DF1E8E"/>
    <w:rsid w:val="00DF66E7"/>
    <w:rsid w:val="00E042C2"/>
    <w:rsid w:val="00E118F9"/>
    <w:rsid w:val="00E2154A"/>
    <w:rsid w:val="00E4288A"/>
    <w:rsid w:val="00E600D0"/>
    <w:rsid w:val="00E67458"/>
    <w:rsid w:val="00E72C15"/>
    <w:rsid w:val="00EA19AE"/>
    <w:rsid w:val="00EB4B48"/>
    <w:rsid w:val="00ED2A62"/>
    <w:rsid w:val="00EF1B5B"/>
    <w:rsid w:val="00EF2F73"/>
    <w:rsid w:val="00F17324"/>
    <w:rsid w:val="00F2032B"/>
    <w:rsid w:val="00F50275"/>
    <w:rsid w:val="00FB0898"/>
    <w:rsid w:val="00FD1A3F"/>
    <w:rsid w:val="00FD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11"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AE"/>
    <w:rPr>
      <w:rFonts w:ascii="Times New Roman" w:eastAsia="Times New Roman" w:hAnsi="Times New Roman"/>
      <w:sz w:val="24"/>
      <w:szCs w:val="24"/>
    </w:rPr>
  </w:style>
  <w:style w:type="paragraph" w:styleId="1">
    <w:name w:val="heading 1"/>
    <w:basedOn w:val="a"/>
    <w:next w:val="a"/>
    <w:link w:val="10"/>
    <w:uiPriority w:val="99"/>
    <w:qFormat/>
    <w:locked/>
    <w:rsid w:val="000C20A6"/>
    <w:pPr>
      <w:keepNext/>
      <w:keepLines/>
      <w:spacing w:before="480"/>
      <w:ind w:firstLine="709"/>
      <w:outlineLvl w:val="0"/>
    </w:pPr>
    <w:rPr>
      <w:rFonts w:ascii="Cambria" w:hAnsi="Cambria" w:cs="Cambria"/>
      <w:b/>
      <w:bCs/>
      <w:color w:val="365F91"/>
      <w:sz w:val="28"/>
      <w:szCs w:val="28"/>
      <w:lang w:eastAsia="en-US"/>
    </w:rPr>
  </w:style>
  <w:style w:type="paragraph" w:styleId="2">
    <w:name w:val="heading 2"/>
    <w:basedOn w:val="a"/>
    <w:next w:val="a"/>
    <w:link w:val="20"/>
    <w:uiPriority w:val="99"/>
    <w:qFormat/>
    <w:locked/>
    <w:rsid w:val="000C20A6"/>
    <w:pPr>
      <w:keepNext/>
      <w:keepLines/>
      <w:spacing w:before="200"/>
      <w:ind w:firstLine="709"/>
      <w:outlineLvl w:val="1"/>
    </w:pPr>
    <w:rPr>
      <w:rFonts w:ascii="Cambria" w:hAnsi="Cambria" w:cs="Cambria"/>
      <w:b/>
      <w:bCs/>
      <w:color w:val="4F81BD"/>
      <w:sz w:val="26"/>
      <w:szCs w:val="26"/>
      <w:lang w:eastAsia="en-US"/>
    </w:rPr>
  </w:style>
  <w:style w:type="paragraph" w:styleId="3">
    <w:name w:val="heading 3"/>
    <w:basedOn w:val="a"/>
    <w:next w:val="a"/>
    <w:link w:val="30"/>
    <w:uiPriority w:val="99"/>
    <w:qFormat/>
    <w:locked/>
    <w:rsid w:val="000C20A6"/>
    <w:pPr>
      <w:keepNext/>
      <w:keepLines/>
      <w:spacing w:before="200"/>
      <w:ind w:firstLine="709"/>
      <w:outlineLvl w:val="2"/>
    </w:pPr>
    <w:rPr>
      <w:rFonts w:ascii="Cambria" w:hAnsi="Cambria" w:cs="Cambria"/>
      <w:b/>
      <w:bCs/>
      <w:color w:val="4F81BD"/>
      <w:sz w:val="22"/>
      <w:szCs w:val="22"/>
      <w:lang w:eastAsia="en-US"/>
    </w:rPr>
  </w:style>
  <w:style w:type="paragraph" w:styleId="4">
    <w:name w:val="heading 4"/>
    <w:basedOn w:val="a"/>
    <w:next w:val="a"/>
    <w:link w:val="40"/>
    <w:uiPriority w:val="9"/>
    <w:qFormat/>
    <w:locked/>
    <w:rsid w:val="000C20A6"/>
    <w:pPr>
      <w:keepNext/>
      <w:spacing w:before="240" w:after="60"/>
      <w:ind w:firstLine="709"/>
      <w:outlineLvl w:val="3"/>
    </w:pPr>
    <w:rPr>
      <w:rFonts w:ascii="Calibri" w:hAnsi="Calibri" w:cs="Calibri"/>
      <w:b/>
      <w:bCs/>
      <w:sz w:val="28"/>
      <w:szCs w:val="28"/>
      <w:lang w:eastAsia="en-US"/>
    </w:rPr>
  </w:style>
  <w:style w:type="paragraph" w:styleId="5">
    <w:name w:val="heading 5"/>
    <w:basedOn w:val="a"/>
    <w:next w:val="a"/>
    <w:link w:val="50"/>
    <w:uiPriority w:val="9"/>
    <w:qFormat/>
    <w:locked/>
    <w:rsid w:val="000C20A6"/>
    <w:pPr>
      <w:spacing w:before="240" w:after="60"/>
      <w:ind w:firstLine="709"/>
      <w:outlineLvl w:val="4"/>
    </w:pPr>
    <w:rPr>
      <w:rFonts w:ascii="Calibri" w:hAnsi="Calibri" w:cs="Calibri"/>
      <w:b/>
      <w:bCs/>
      <w:i/>
      <w:iCs/>
      <w:sz w:val="26"/>
      <w:szCs w:val="26"/>
      <w:lang w:eastAsia="en-US"/>
    </w:rPr>
  </w:style>
  <w:style w:type="paragraph" w:styleId="6">
    <w:name w:val="heading 6"/>
    <w:basedOn w:val="a"/>
    <w:next w:val="a"/>
    <w:link w:val="60"/>
    <w:uiPriority w:val="9"/>
    <w:qFormat/>
    <w:locked/>
    <w:rsid w:val="000C20A6"/>
    <w:pPr>
      <w:spacing w:before="240" w:after="60"/>
      <w:ind w:firstLine="709"/>
      <w:outlineLvl w:val="5"/>
    </w:pPr>
    <w:rPr>
      <w:rFonts w:ascii="Calibri" w:hAnsi="Calibri" w:cs="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102AAE"/>
    <w:pPr>
      <w:jc w:val="center"/>
    </w:pPr>
    <w:rPr>
      <w:rFonts w:ascii="Times New Roman Tj" w:hAnsi="Times New Roman Tj"/>
      <w:sz w:val="28"/>
      <w:lang w:eastAsia="en-US"/>
    </w:rPr>
  </w:style>
  <w:style w:type="character" w:customStyle="1" w:styleId="a4">
    <w:name w:val="Название Знак"/>
    <w:basedOn w:val="a0"/>
    <w:link w:val="a3"/>
    <w:rsid w:val="00102AAE"/>
    <w:rPr>
      <w:rFonts w:ascii="Times New Roman Tj" w:eastAsia="Times New Roman" w:hAnsi="Times New Roman Tj"/>
      <w:sz w:val="28"/>
      <w:szCs w:val="24"/>
      <w:lang w:eastAsia="en-US"/>
    </w:rPr>
  </w:style>
  <w:style w:type="paragraph" w:styleId="a5">
    <w:name w:val="Body Text"/>
    <w:basedOn w:val="a"/>
    <w:link w:val="a6"/>
    <w:uiPriority w:val="99"/>
    <w:rsid w:val="00102AAE"/>
    <w:pPr>
      <w:jc w:val="both"/>
    </w:pPr>
    <w:rPr>
      <w:rFonts w:ascii="Times New Roman Tj" w:hAnsi="Times New Roman Tj"/>
      <w:sz w:val="28"/>
    </w:rPr>
  </w:style>
  <w:style w:type="character" w:customStyle="1" w:styleId="a6">
    <w:name w:val="Основной текст Знак"/>
    <w:basedOn w:val="a0"/>
    <w:link w:val="a5"/>
    <w:uiPriority w:val="99"/>
    <w:rsid w:val="00102AAE"/>
    <w:rPr>
      <w:rFonts w:ascii="Times New Roman Tj" w:eastAsia="Times New Roman" w:hAnsi="Times New Roman Tj"/>
      <w:sz w:val="28"/>
      <w:szCs w:val="24"/>
    </w:rPr>
  </w:style>
  <w:style w:type="paragraph" w:styleId="21">
    <w:name w:val="Body Text 2"/>
    <w:basedOn w:val="a"/>
    <w:link w:val="22"/>
    <w:rsid w:val="00102AAE"/>
    <w:pPr>
      <w:spacing w:after="120" w:line="480" w:lineRule="auto"/>
    </w:pPr>
  </w:style>
  <w:style w:type="character" w:customStyle="1" w:styleId="22">
    <w:name w:val="Основной текст 2 Знак"/>
    <w:basedOn w:val="a0"/>
    <w:link w:val="21"/>
    <w:rsid w:val="00102AAE"/>
    <w:rPr>
      <w:rFonts w:ascii="Times New Roman" w:eastAsia="Times New Roman" w:hAnsi="Times New Roman"/>
      <w:sz w:val="24"/>
      <w:szCs w:val="24"/>
    </w:rPr>
  </w:style>
  <w:style w:type="paragraph" w:styleId="a7">
    <w:name w:val="Balloon Text"/>
    <w:basedOn w:val="a"/>
    <w:link w:val="a8"/>
    <w:uiPriority w:val="99"/>
    <w:unhideWhenUsed/>
    <w:rsid w:val="00102AAE"/>
    <w:rPr>
      <w:rFonts w:ascii="Tahoma" w:hAnsi="Tahoma" w:cs="Tahoma"/>
      <w:sz w:val="16"/>
      <w:szCs w:val="16"/>
    </w:rPr>
  </w:style>
  <w:style w:type="character" w:customStyle="1" w:styleId="a8">
    <w:name w:val="Текст выноски Знак"/>
    <w:basedOn w:val="a0"/>
    <w:link w:val="a7"/>
    <w:uiPriority w:val="99"/>
    <w:rsid w:val="00102AAE"/>
    <w:rPr>
      <w:rFonts w:ascii="Tahoma" w:eastAsia="Times New Roman" w:hAnsi="Tahoma" w:cs="Tahoma"/>
      <w:sz w:val="16"/>
      <w:szCs w:val="16"/>
    </w:rPr>
  </w:style>
  <w:style w:type="character" w:customStyle="1" w:styleId="10">
    <w:name w:val="Заголовок 1 Знак"/>
    <w:basedOn w:val="a0"/>
    <w:link w:val="1"/>
    <w:uiPriority w:val="99"/>
    <w:rsid w:val="000C20A6"/>
    <w:rPr>
      <w:rFonts w:ascii="Cambria" w:eastAsia="Times New Roman" w:hAnsi="Cambria" w:cs="Cambria"/>
      <w:b/>
      <w:bCs/>
      <w:color w:val="365F91"/>
      <w:sz w:val="28"/>
      <w:szCs w:val="28"/>
      <w:lang w:eastAsia="en-US"/>
    </w:rPr>
  </w:style>
  <w:style w:type="character" w:customStyle="1" w:styleId="20">
    <w:name w:val="Заголовок 2 Знак"/>
    <w:basedOn w:val="a0"/>
    <w:link w:val="2"/>
    <w:uiPriority w:val="99"/>
    <w:rsid w:val="000C20A6"/>
    <w:rPr>
      <w:rFonts w:ascii="Cambria" w:eastAsia="Times New Roman" w:hAnsi="Cambria" w:cs="Cambria"/>
      <w:b/>
      <w:bCs/>
      <w:color w:val="4F81BD"/>
      <w:sz w:val="26"/>
      <w:szCs w:val="26"/>
      <w:lang w:eastAsia="en-US"/>
    </w:rPr>
  </w:style>
  <w:style w:type="character" w:customStyle="1" w:styleId="30">
    <w:name w:val="Заголовок 3 Знак"/>
    <w:basedOn w:val="a0"/>
    <w:link w:val="3"/>
    <w:uiPriority w:val="99"/>
    <w:rsid w:val="000C20A6"/>
    <w:rPr>
      <w:rFonts w:ascii="Cambria" w:eastAsia="Times New Roman" w:hAnsi="Cambria" w:cs="Cambria"/>
      <w:b/>
      <w:bCs/>
      <w:color w:val="4F81BD"/>
      <w:lang w:eastAsia="en-US"/>
    </w:rPr>
  </w:style>
  <w:style w:type="character" w:customStyle="1" w:styleId="40">
    <w:name w:val="Заголовок 4 Знак"/>
    <w:basedOn w:val="a0"/>
    <w:link w:val="4"/>
    <w:uiPriority w:val="9"/>
    <w:rsid w:val="000C20A6"/>
    <w:rPr>
      <w:rFonts w:eastAsia="Times New Roman" w:cs="Calibri"/>
      <w:b/>
      <w:bCs/>
      <w:sz w:val="28"/>
      <w:szCs w:val="28"/>
      <w:lang w:eastAsia="en-US"/>
    </w:rPr>
  </w:style>
  <w:style w:type="character" w:customStyle="1" w:styleId="50">
    <w:name w:val="Заголовок 5 Знак"/>
    <w:basedOn w:val="a0"/>
    <w:link w:val="5"/>
    <w:uiPriority w:val="9"/>
    <w:rsid w:val="000C20A6"/>
    <w:rPr>
      <w:rFonts w:eastAsia="Times New Roman" w:cs="Calibri"/>
      <w:b/>
      <w:bCs/>
      <w:i/>
      <w:iCs/>
      <w:sz w:val="26"/>
      <w:szCs w:val="26"/>
      <w:lang w:eastAsia="en-US"/>
    </w:rPr>
  </w:style>
  <w:style w:type="character" w:customStyle="1" w:styleId="60">
    <w:name w:val="Заголовок 6 Знак"/>
    <w:basedOn w:val="a0"/>
    <w:link w:val="6"/>
    <w:uiPriority w:val="9"/>
    <w:rsid w:val="000C20A6"/>
    <w:rPr>
      <w:rFonts w:eastAsia="Times New Roman" w:cs="Calibri"/>
      <w:b/>
      <w:bCs/>
      <w:lang w:eastAsia="en-US"/>
    </w:rPr>
  </w:style>
  <w:style w:type="character" w:styleId="a9">
    <w:name w:val="Hyperlink"/>
    <w:basedOn w:val="a0"/>
    <w:uiPriority w:val="99"/>
    <w:rsid w:val="000C20A6"/>
    <w:rPr>
      <w:color w:val="0000FF"/>
      <w:u w:val="single"/>
    </w:rPr>
  </w:style>
  <w:style w:type="paragraph" w:styleId="11">
    <w:name w:val="toc 1"/>
    <w:basedOn w:val="a"/>
    <w:next w:val="a"/>
    <w:autoRedefine/>
    <w:uiPriority w:val="99"/>
    <w:rsid w:val="00BD3762"/>
    <w:pPr>
      <w:tabs>
        <w:tab w:val="left" w:pos="0"/>
        <w:tab w:val="right" w:leader="dot" w:pos="9345"/>
      </w:tabs>
      <w:ind w:firstLine="567"/>
      <w:jc w:val="center"/>
    </w:pPr>
    <w:rPr>
      <w:rFonts w:ascii="Times New Roman Tj" w:eastAsia="Calibri" w:hAnsi="Times New Roman Tj" w:cs="Times New Roman Tj"/>
      <w:bCs/>
      <w:sz w:val="28"/>
      <w:szCs w:val="28"/>
    </w:rPr>
  </w:style>
  <w:style w:type="paragraph" w:styleId="23">
    <w:name w:val="toc 2"/>
    <w:basedOn w:val="a"/>
    <w:next w:val="a"/>
    <w:autoRedefine/>
    <w:uiPriority w:val="99"/>
    <w:rsid w:val="000C20A6"/>
    <w:pPr>
      <w:tabs>
        <w:tab w:val="left" w:pos="851"/>
        <w:tab w:val="right" w:leader="dot" w:pos="9345"/>
      </w:tabs>
      <w:spacing w:after="120"/>
      <w:ind w:left="1080"/>
      <w:jc w:val="both"/>
    </w:pPr>
    <w:rPr>
      <w:rFonts w:ascii="Calibri" w:eastAsia="Calibri" w:hAnsi="Calibri" w:cs="Calibri"/>
      <w:noProof/>
      <w:lang w:eastAsia="en-US"/>
    </w:rPr>
  </w:style>
  <w:style w:type="paragraph" w:styleId="31">
    <w:name w:val="toc 3"/>
    <w:basedOn w:val="a"/>
    <w:next w:val="a"/>
    <w:autoRedefine/>
    <w:uiPriority w:val="99"/>
    <w:rsid w:val="000C20A6"/>
    <w:pPr>
      <w:tabs>
        <w:tab w:val="left" w:pos="567"/>
        <w:tab w:val="right" w:leader="dot" w:pos="9345"/>
      </w:tabs>
      <w:spacing w:after="120"/>
      <w:ind w:left="1080" w:hanging="22"/>
    </w:pPr>
    <w:rPr>
      <w:rFonts w:ascii="Arial Narrow" w:eastAsia="Calibri" w:hAnsi="Arial Narrow" w:cs="Arial Narrow"/>
      <w:b/>
      <w:bCs/>
      <w:noProof/>
      <w:lang w:eastAsia="en-US"/>
    </w:rPr>
  </w:style>
  <w:style w:type="character" w:styleId="aa">
    <w:name w:val="annotation reference"/>
    <w:basedOn w:val="a0"/>
    <w:uiPriority w:val="99"/>
    <w:rsid w:val="000C20A6"/>
    <w:rPr>
      <w:sz w:val="16"/>
      <w:szCs w:val="16"/>
    </w:rPr>
  </w:style>
  <w:style w:type="paragraph" w:styleId="ab">
    <w:name w:val="annotation text"/>
    <w:basedOn w:val="a"/>
    <w:link w:val="ac"/>
    <w:uiPriority w:val="99"/>
    <w:rsid w:val="000C20A6"/>
    <w:pPr>
      <w:spacing w:after="120"/>
      <w:ind w:firstLine="709"/>
    </w:pPr>
    <w:rPr>
      <w:rFonts w:ascii="Calibri" w:eastAsia="Calibri" w:hAnsi="Calibri" w:cs="Calibri"/>
      <w:sz w:val="20"/>
      <w:szCs w:val="20"/>
      <w:lang w:eastAsia="en-US"/>
    </w:rPr>
  </w:style>
  <w:style w:type="character" w:customStyle="1" w:styleId="ac">
    <w:name w:val="Текст примечания Знак"/>
    <w:basedOn w:val="a0"/>
    <w:link w:val="ab"/>
    <w:uiPriority w:val="99"/>
    <w:rsid w:val="000C20A6"/>
    <w:rPr>
      <w:rFonts w:cs="Calibri"/>
      <w:sz w:val="20"/>
      <w:szCs w:val="20"/>
      <w:lang w:eastAsia="en-US"/>
    </w:rPr>
  </w:style>
  <w:style w:type="paragraph" w:styleId="ad">
    <w:name w:val="footnote text"/>
    <w:aliases w:val="single space,fn,Footnote Text Char,FOOTNOTES,ft,Footnote Text Char Char Char Char Char Char Char Char Char Char,footnote text"/>
    <w:basedOn w:val="a"/>
    <w:link w:val="ae"/>
    <w:uiPriority w:val="99"/>
    <w:rsid w:val="000C20A6"/>
    <w:pPr>
      <w:ind w:firstLine="709"/>
    </w:pPr>
    <w:rPr>
      <w:rFonts w:ascii="Calibri" w:eastAsia="Calibri" w:hAnsi="Calibri" w:cs="Calibri"/>
      <w:sz w:val="20"/>
      <w:szCs w:val="20"/>
      <w:lang w:eastAsia="en-US"/>
    </w:rPr>
  </w:style>
  <w:style w:type="character" w:customStyle="1" w:styleId="ae">
    <w:name w:val="Текст сноски Знак"/>
    <w:aliases w:val="single space Знак,fn Знак,Footnote Text Char Знак,FOOTNOTES Знак,ft Знак,Footnote Text Char Char Char Char Char Char Char Char Char Char Знак,footnote text Знак"/>
    <w:basedOn w:val="a0"/>
    <w:link w:val="ad"/>
    <w:uiPriority w:val="99"/>
    <w:rsid w:val="000C20A6"/>
    <w:rPr>
      <w:rFonts w:cs="Calibri"/>
      <w:sz w:val="20"/>
      <w:szCs w:val="20"/>
      <w:lang w:eastAsia="en-US"/>
    </w:rPr>
  </w:style>
  <w:style w:type="character" w:customStyle="1" w:styleId="FootnoteTextChar1">
    <w:name w:val="Footnote Text Char1"/>
    <w:aliases w:val="single space Char,fn Char,Footnote Text Char Char,FOOTNOTES Char,ft Char,Footnote Text Char Char Char Char Char Char Char Char Char Char Char"/>
    <w:basedOn w:val="a0"/>
    <w:uiPriority w:val="99"/>
    <w:semiHidden/>
    <w:locked/>
    <w:rsid w:val="000C20A6"/>
    <w:rPr>
      <w:rFonts w:ascii="Calibri" w:hAnsi="Calibri" w:cs="Calibri"/>
      <w:sz w:val="20"/>
      <w:szCs w:val="20"/>
      <w:lang w:eastAsia="en-US"/>
    </w:rPr>
  </w:style>
  <w:style w:type="character" w:styleId="af">
    <w:name w:val="footnote reference"/>
    <w:aliases w:val="ftref"/>
    <w:basedOn w:val="a0"/>
    <w:uiPriority w:val="99"/>
    <w:rsid w:val="000C20A6"/>
    <w:rPr>
      <w:vertAlign w:val="superscript"/>
    </w:rPr>
  </w:style>
  <w:style w:type="paragraph" w:customStyle="1" w:styleId="24">
    <w:name w:val="Абзац списка2"/>
    <w:basedOn w:val="a"/>
    <w:uiPriority w:val="34"/>
    <w:qFormat/>
    <w:rsid w:val="000C20A6"/>
    <w:pPr>
      <w:spacing w:after="120"/>
      <w:ind w:left="720" w:firstLine="709"/>
    </w:pPr>
    <w:rPr>
      <w:rFonts w:ascii="Calibri" w:eastAsia="Calibri" w:hAnsi="Calibri" w:cs="Calibri"/>
      <w:sz w:val="22"/>
      <w:szCs w:val="22"/>
      <w:lang w:eastAsia="en-US"/>
    </w:rPr>
  </w:style>
  <w:style w:type="paragraph" w:styleId="af0">
    <w:name w:val="annotation subject"/>
    <w:basedOn w:val="ab"/>
    <w:next w:val="ab"/>
    <w:link w:val="af1"/>
    <w:uiPriority w:val="99"/>
    <w:rsid w:val="000C20A6"/>
    <w:rPr>
      <w:b/>
      <w:bCs/>
    </w:rPr>
  </w:style>
  <w:style w:type="character" w:customStyle="1" w:styleId="af1">
    <w:name w:val="Тема примечания Знак"/>
    <w:basedOn w:val="ac"/>
    <w:link w:val="af0"/>
    <w:uiPriority w:val="99"/>
    <w:rsid w:val="000C20A6"/>
    <w:rPr>
      <w:b/>
      <w:bCs/>
    </w:rPr>
  </w:style>
  <w:style w:type="character" w:customStyle="1" w:styleId="af2">
    <w:name w:val="Символ сноски"/>
    <w:uiPriority w:val="99"/>
    <w:rsid w:val="000C20A6"/>
    <w:rPr>
      <w:vertAlign w:val="superscript"/>
    </w:rPr>
  </w:style>
  <w:style w:type="paragraph" w:customStyle="1" w:styleId="310">
    <w:name w:val="Знак Знак3 Знак Знак Знак Знак1 Знак Знак Знак Знак Знак Знак"/>
    <w:basedOn w:val="a"/>
    <w:uiPriority w:val="99"/>
    <w:rsid w:val="000C20A6"/>
    <w:pPr>
      <w:spacing w:after="160" w:line="240" w:lineRule="exact"/>
      <w:ind w:firstLine="709"/>
    </w:pPr>
    <w:rPr>
      <w:rFonts w:ascii="Arial" w:hAnsi="Arial" w:cs="Arial"/>
      <w:color w:val="000000"/>
      <w:kern w:val="28"/>
      <w:sz w:val="20"/>
      <w:szCs w:val="20"/>
      <w:lang w:val="en-US" w:eastAsia="en-US"/>
    </w:rPr>
  </w:style>
  <w:style w:type="paragraph" w:customStyle="1" w:styleId="311">
    <w:name w:val="Знак Знак3 Знак Знак Знак Знак1 Знак Знак Знак Знак Знак Знак1"/>
    <w:basedOn w:val="a"/>
    <w:uiPriority w:val="99"/>
    <w:rsid w:val="000C20A6"/>
    <w:pPr>
      <w:spacing w:after="160" w:line="240" w:lineRule="exact"/>
      <w:ind w:firstLine="709"/>
    </w:pPr>
    <w:rPr>
      <w:rFonts w:ascii="Arial" w:hAnsi="Arial" w:cs="Arial"/>
      <w:color w:val="000000"/>
      <w:kern w:val="28"/>
      <w:sz w:val="20"/>
      <w:szCs w:val="20"/>
      <w:lang w:val="en-US" w:eastAsia="en-US"/>
    </w:rPr>
  </w:style>
  <w:style w:type="paragraph" w:customStyle="1" w:styleId="12">
    <w:name w:val="Обычный (веб)1"/>
    <w:basedOn w:val="a"/>
    <w:uiPriority w:val="99"/>
    <w:rsid w:val="000C20A6"/>
    <w:pPr>
      <w:suppressAutoHyphens/>
      <w:spacing w:before="280" w:after="280"/>
      <w:ind w:firstLine="709"/>
    </w:pPr>
    <w:rPr>
      <w:lang w:eastAsia="ar-SA"/>
    </w:rPr>
  </w:style>
  <w:style w:type="paragraph" w:customStyle="1" w:styleId="13">
    <w:name w:val="Заголовок оглавления1"/>
    <w:basedOn w:val="1"/>
    <w:next w:val="a"/>
    <w:uiPriority w:val="99"/>
    <w:qFormat/>
    <w:rsid w:val="000C20A6"/>
    <w:pPr>
      <w:outlineLvl w:val="9"/>
    </w:pPr>
    <w:rPr>
      <w:lang w:eastAsia="ru-RU"/>
    </w:rPr>
  </w:style>
  <w:style w:type="paragraph" w:styleId="af3">
    <w:name w:val="header"/>
    <w:basedOn w:val="a"/>
    <w:link w:val="af4"/>
    <w:uiPriority w:val="99"/>
    <w:rsid w:val="000C20A6"/>
    <w:pPr>
      <w:tabs>
        <w:tab w:val="center" w:pos="4677"/>
        <w:tab w:val="right" w:pos="9355"/>
      </w:tabs>
      <w:ind w:firstLine="709"/>
    </w:pPr>
    <w:rPr>
      <w:rFonts w:ascii="Calibri" w:eastAsia="Calibri" w:hAnsi="Calibri" w:cs="Calibri"/>
      <w:sz w:val="20"/>
      <w:szCs w:val="20"/>
      <w:lang w:eastAsia="en-US"/>
    </w:rPr>
  </w:style>
  <w:style w:type="character" w:customStyle="1" w:styleId="af4">
    <w:name w:val="Верхний колонтитул Знак"/>
    <w:basedOn w:val="a0"/>
    <w:link w:val="af3"/>
    <w:uiPriority w:val="99"/>
    <w:rsid w:val="000C20A6"/>
    <w:rPr>
      <w:rFonts w:cs="Calibri"/>
      <w:sz w:val="20"/>
      <w:szCs w:val="20"/>
      <w:lang w:eastAsia="en-US"/>
    </w:rPr>
  </w:style>
  <w:style w:type="paragraph" w:styleId="af5">
    <w:name w:val="footer"/>
    <w:basedOn w:val="a"/>
    <w:link w:val="af6"/>
    <w:uiPriority w:val="99"/>
    <w:rsid w:val="000C20A6"/>
    <w:pPr>
      <w:tabs>
        <w:tab w:val="center" w:pos="4677"/>
        <w:tab w:val="right" w:pos="9355"/>
      </w:tabs>
      <w:ind w:firstLine="709"/>
    </w:pPr>
    <w:rPr>
      <w:rFonts w:ascii="Calibri" w:eastAsia="Calibri" w:hAnsi="Calibri" w:cs="Calibri"/>
      <w:sz w:val="20"/>
      <w:szCs w:val="20"/>
      <w:lang w:eastAsia="en-US"/>
    </w:rPr>
  </w:style>
  <w:style w:type="character" w:customStyle="1" w:styleId="af6">
    <w:name w:val="Нижний колонтитул Знак"/>
    <w:basedOn w:val="a0"/>
    <w:link w:val="af5"/>
    <w:uiPriority w:val="99"/>
    <w:rsid w:val="000C20A6"/>
    <w:rPr>
      <w:rFonts w:cs="Calibri"/>
      <w:sz w:val="20"/>
      <w:szCs w:val="20"/>
      <w:lang w:eastAsia="en-US"/>
    </w:rPr>
  </w:style>
  <w:style w:type="paragraph" w:customStyle="1" w:styleId="7">
    <w:name w:val="Знак Знак7"/>
    <w:basedOn w:val="a"/>
    <w:rsid w:val="000C20A6"/>
    <w:pPr>
      <w:spacing w:after="160" w:line="240" w:lineRule="exact"/>
    </w:pPr>
    <w:rPr>
      <w:rFonts w:ascii="Arial" w:hAnsi="Arial" w:cs="Arial"/>
      <w:color w:val="000000"/>
      <w:kern w:val="28"/>
      <w:sz w:val="20"/>
      <w:szCs w:val="20"/>
      <w:lang w:val="en-US" w:eastAsia="en-US"/>
    </w:rPr>
  </w:style>
  <w:style w:type="paragraph" w:customStyle="1" w:styleId="Default">
    <w:name w:val="Default"/>
    <w:uiPriority w:val="99"/>
    <w:rsid w:val="000C20A6"/>
    <w:pPr>
      <w:autoSpaceDE w:val="0"/>
      <w:autoSpaceDN w:val="0"/>
      <w:adjustRightInd w:val="0"/>
    </w:pPr>
    <w:rPr>
      <w:rFonts w:cs="Calibri"/>
      <w:color w:val="000000"/>
      <w:sz w:val="24"/>
      <w:szCs w:val="24"/>
    </w:rPr>
  </w:style>
  <w:style w:type="character" w:styleId="af7">
    <w:name w:val="FollowedHyperlink"/>
    <w:basedOn w:val="a0"/>
    <w:uiPriority w:val="99"/>
    <w:rsid w:val="000C20A6"/>
    <w:rPr>
      <w:color w:val="800080"/>
      <w:u w:val="single"/>
    </w:rPr>
  </w:style>
  <w:style w:type="paragraph" w:styleId="25">
    <w:name w:val="Body Text Indent 2"/>
    <w:basedOn w:val="a"/>
    <w:link w:val="26"/>
    <w:uiPriority w:val="99"/>
    <w:rsid w:val="000C20A6"/>
    <w:pPr>
      <w:spacing w:after="120" w:line="480" w:lineRule="auto"/>
      <w:ind w:left="283" w:firstLine="709"/>
    </w:pPr>
    <w:rPr>
      <w:rFonts w:ascii="Calibri" w:eastAsia="Calibri" w:hAnsi="Calibri" w:cs="Calibri"/>
      <w:sz w:val="22"/>
      <w:szCs w:val="22"/>
      <w:lang w:eastAsia="en-US"/>
    </w:rPr>
  </w:style>
  <w:style w:type="character" w:customStyle="1" w:styleId="26">
    <w:name w:val="Основной текст с отступом 2 Знак"/>
    <w:basedOn w:val="a0"/>
    <w:link w:val="25"/>
    <w:uiPriority w:val="99"/>
    <w:rsid w:val="000C20A6"/>
    <w:rPr>
      <w:rFonts w:cs="Calibri"/>
      <w:lang w:eastAsia="en-US"/>
    </w:rPr>
  </w:style>
  <w:style w:type="paragraph" w:customStyle="1" w:styleId="af8">
    <w:name w:val="Знак Знак"/>
    <w:basedOn w:val="a"/>
    <w:rsid w:val="000C20A6"/>
    <w:pPr>
      <w:spacing w:after="160" w:line="240" w:lineRule="exact"/>
    </w:pPr>
    <w:rPr>
      <w:rFonts w:ascii="Arial" w:hAnsi="Arial" w:cs="Arial"/>
    </w:rPr>
  </w:style>
  <w:style w:type="paragraph" w:customStyle="1" w:styleId="ListParagraph1">
    <w:name w:val="List Paragraph1"/>
    <w:basedOn w:val="a"/>
    <w:rsid w:val="000C20A6"/>
    <w:pPr>
      <w:spacing w:after="120"/>
      <w:ind w:left="720" w:firstLine="709"/>
    </w:pPr>
    <w:rPr>
      <w:rFonts w:ascii="Calibri" w:hAnsi="Calibri" w:cs="Calibri"/>
      <w:sz w:val="22"/>
      <w:szCs w:val="22"/>
      <w:lang w:eastAsia="en-US"/>
    </w:rPr>
  </w:style>
  <w:style w:type="character" w:customStyle="1" w:styleId="FootnoteTextChar2">
    <w:name w:val="Footnote Text Char2"/>
    <w:aliases w:val="single space Char1,fn Char1,Footnote Text Char Char1,FOOTNOTES Char1,ft Char1,Footnote Text Char Char Char Char Char Char Char Char Char Char Char1"/>
    <w:semiHidden/>
    <w:locked/>
    <w:rsid w:val="000C20A6"/>
    <w:rPr>
      <w:rFonts w:ascii="Calibri" w:hAnsi="Calibri" w:cs="Calibri"/>
      <w:sz w:val="20"/>
      <w:szCs w:val="20"/>
    </w:rPr>
  </w:style>
  <w:style w:type="paragraph" w:customStyle="1" w:styleId="14">
    <w:name w:val="Абзац списка1"/>
    <w:basedOn w:val="a"/>
    <w:uiPriority w:val="99"/>
    <w:qFormat/>
    <w:rsid w:val="000C20A6"/>
    <w:pPr>
      <w:spacing w:after="120"/>
      <w:ind w:left="720" w:firstLine="709"/>
    </w:pPr>
    <w:rPr>
      <w:rFonts w:ascii="Calibri" w:hAnsi="Calibri" w:cs="Calibri"/>
      <w:sz w:val="22"/>
      <w:szCs w:val="22"/>
      <w:lang w:eastAsia="en-US"/>
    </w:rPr>
  </w:style>
  <w:style w:type="paragraph" w:styleId="af9">
    <w:name w:val="Subtitle"/>
    <w:basedOn w:val="a"/>
    <w:next w:val="a"/>
    <w:link w:val="afa"/>
    <w:uiPriority w:val="11"/>
    <w:qFormat/>
    <w:locked/>
    <w:rsid w:val="000C20A6"/>
    <w:pPr>
      <w:spacing w:after="60"/>
      <w:ind w:firstLine="709"/>
      <w:jc w:val="center"/>
      <w:outlineLvl w:val="1"/>
    </w:pPr>
    <w:rPr>
      <w:rFonts w:ascii="Cambria" w:hAnsi="Cambria" w:cs="Cambria"/>
      <w:lang w:eastAsia="en-US"/>
    </w:rPr>
  </w:style>
  <w:style w:type="character" w:customStyle="1" w:styleId="afa">
    <w:name w:val="Подзаголовок Знак"/>
    <w:basedOn w:val="a0"/>
    <w:link w:val="af9"/>
    <w:uiPriority w:val="11"/>
    <w:rsid w:val="000C20A6"/>
    <w:rPr>
      <w:rFonts w:ascii="Cambria" w:eastAsia="Times New Roman" w:hAnsi="Cambria" w:cs="Cambria"/>
      <w:sz w:val="24"/>
      <w:szCs w:val="24"/>
      <w:lang w:eastAsia="en-US"/>
    </w:rPr>
  </w:style>
  <w:style w:type="paragraph" w:customStyle="1" w:styleId="Standard">
    <w:name w:val="Standard"/>
    <w:rsid w:val="000C20A6"/>
    <w:pPr>
      <w:widowControl w:val="0"/>
      <w:suppressAutoHyphens/>
    </w:pPr>
    <w:rPr>
      <w:rFonts w:cs="Calibri"/>
      <w:color w:val="000000"/>
      <w:kern w:val="2"/>
      <w:sz w:val="24"/>
      <w:szCs w:val="24"/>
      <w:lang w:val="en-US" w:eastAsia="en-US"/>
    </w:rPr>
  </w:style>
  <w:style w:type="character" w:styleId="afb">
    <w:name w:val="page number"/>
    <w:basedOn w:val="a0"/>
    <w:uiPriority w:val="99"/>
    <w:rsid w:val="000C20A6"/>
  </w:style>
  <w:style w:type="paragraph" w:customStyle="1" w:styleId="313">
    <w:name w:val="Знак Знак3 Знак Знак Знак Знак1 Знак Знак Знак Знак Знак Знак3"/>
    <w:basedOn w:val="a"/>
    <w:rsid w:val="000C20A6"/>
    <w:pPr>
      <w:spacing w:after="160" w:line="240" w:lineRule="exact"/>
    </w:pPr>
    <w:rPr>
      <w:rFonts w:ascii="Arial" w:hAnsi="Arial" w:cs="Arial"/>
      <w:color w:val="000000"/>
      <w:kern w:val="28"/>
      <w:sz w:val="20"/>
      <w:szCs w:val="20"/>
      <w:lang w:val="en-US" w:eastAsia="en-US"/>
    </w:rPr>
  </w:style>
  <w:style w:type="paragraph" w:customStyle="1" w:styleId="70">
    <w:name w:val="Знак Знак7 Знак Знак Знак"/>
    <w:basedOn w:val="a"/>
    <w:rsid w:val="000C20A6"/>
    <w:pPr>
      <w:spacing w:after="160" w:line="240" w:lineRule="exact"/>
    </w:pPr>
    <w:rPr>
      <w:rFonts w:ascii="Arial" w:hAnsi="Arial" w:cs="Arial"/>
      <w:color w:val="000000"/>
      <w:kern w:val="28"/>
      <w:sz w:val="20"/>
      <w:szCs w:val="20"/>
      <w:lang w:val="en-US" w:eastAsia="en-US"/>
    </w:rPr>
  </w:style>
  <w:style w:type="paragraph" w:styleId="afc">
    <w:name w:val="endnote text"/>
    <w:basedOn w:val="a"/>
    <w:link w:val="afd"/>
    <w:semiHidden/>
    <w:rsid w:val="000C20A6"/>
    <w:pPr>
      <w:ind w:firstLine="709"/>
    </w:pPr>
    <w:rPr>
      <w:rFonts w:ascii="Calibri" w:eastAsia="Calibri" w:hAnsi="Calibri" w:cs="Calibri"/>
      <w:sz w:val="20"/>
      <w:szCs w:val="20"/>
      <w:lang w:eastAsia="en-US"/>
    </w:rPr>
  </w:style>
  <w:style w:type="character" w:customStyle="1" w:styleId="afd">
    <w:name w:val="Текст концевой сноски Знак"/>
    <w:basedOn w:val="a0"/>
    <w:link w:val="afc"/>
    <w:semiHidden/>
    <w:rsid w:val="000C20A6"/>
    <w:rPr>
      <w:rFonts w:cs="Calibri"/>
      <w:sz w:val="20"/>
      <w:szCs w:val="20"/>
      <w:lang w:eastAsia="en-US"/>
    </w:rPr>
  </w:style>
  <w:style w:type="character" w:styleId="afe">
    <w:name w:val="endnote reference"/>
    <w:basedOn w:val="a0"/>
    <w:semiHidden/>
    <w:rsid w:val="000C20A6"/>
    <w:rPr>
      <w:vertAlign w:val="superscript"/>
    </w:rPr>
  </w:style>
  <w:style w:type="paragraph" w:customStyle="1" w:styleId="71">
    <w:name w:val="Знак Знак71"/>
    <w:basedOn w:val="a"/>
    <w:rsid w:val="000C20A6"/>
    <w:pPr>
      <w:spacing w:after="160" w:line="240" w:lineRule="exact"/>
    </w:pPr>
    <w:rPr>
      <w:rFonts w:ascii="Arial" w:hAnsi="Arial" w:cs="Arial"/>
      <w:color w:val="000000"/>
      <w:kern w:val="28"/>
      <w:sz w:val="20"/>
      <w:szCs w:val="20"/>
      <w:lang w:val="en-US" w:eastAsia="en-US"/>
    </w:rPr>
  </w:style>
  <w:style w:type="paragraph" w:customStyle="1" w:styleId="312">
    <w:name w:val="Знак Знак3 Знак Знак Знак Знак1 Знак Знак Знак Знак Знак Знак2"/>
    <w:basedOn w:val="a"/>
    <w:rsid w:val="000C20A6"/>
    <w:pPr>
      <w:spacing w:after="160" w:line="240" w:lineRule="exact"/>
    </w:pPr>
    <w:rPr>
      <w:rFonts w:ascii="Arial" w:hAnsi="Arial" w:cs="Arial"/>
      <w:color w:val="000000"/>
      <w:kern w:val="28"/>
      <w:sz w:val="20"/>
      <w:szCs w:val="20"/>
      <w:lang w:val="en-US" w:eastAsia="en-US"/>
    </w:rPr>
  </w:style>
  <w:style w:type="paragraph" w:customStyle="1" w:styleId="710">
    <w:name w:val="Знак Знак7 Знак Знак Знак1"/>
    <w:basedOn w:val="a"/>
    <w:rsid w:val="000C20A6"/>
    <w:pPr>
      <w:spacing w:after="160" w:line="240" w:lineRule="exact"/>
    </w:pPr>
    <w:rPr>
      <w:rFonts w:ascii="Arial" w:hAnsi="Arial" w:cs="Arial"/>
      <w:color w:val="000000"/>
      <w:kern w:val="28"/>
      <w:sz w:val="20"/>
      <w:szCs w:val="20"/>
      <w:lang w:val="en-US" w:eastAsia="en-US"/>
    </w:rPr>
  </w:style>
  <w:style w:type="paragraph" w:customStyle="1" w:styleId="32">
    <w:name w:val="Абзац списка3"/>
    <w:basedOn w:val="a"/>
    <w:uiPriority w:val="99"/>
    <w:qFormat/>
    <w:rsid w:val="00D133E2"/>
    <w:pPr>
      <w:spacing w:after="200" w:line="276" w:lineRule="auto"/>
      <w:ind w:left="720"/>
      <w:contextualSpacing/>
    </w:pPr>
    <w:rPr>
      <w:rFonts w:ascii="Calibri" w:eastAsia="Calibri" w:hAnsi="Calibri"/>
      <w:sz w:val="22"/>
      <w:szCs w:val="22"/>
      <w:lang w:eastAsia="en-US"/>
    </w:rPr>
  </w:style>
  <w:style w:type="paragraph" w:styleId="aff">
    <w:name w:val="List Paragraph"/>
    <w:basedOn w:val="a"/>
    <w:uiPriority w:val="34"/>
    <w:qFormat/>
    <w:rsid w:val="00D133E2"/>
    <w:pPr>
      <w:ind w:left="720"/>
      <w:contextualSpacing/>
    </w:pPr>
  </w:style>
  <w:style w:type="numbering" w:customStyle="1" w:styleId="15">
    <w:name w:val="Нет списка1"/>
    <w:next w:val="a2"/>
    <w:uiPriority w:val="99"/>
    <w:semiHidden/>
    <w:unhideWhenUsed/>
    <w:rsid w:val="007859A9"/>
  </w:style>
  <w:style w:type="paragraph" w:styleId="aff0">
    <w:name w:val="TOC Heading"/>
    <w:basedOn w:val="1"/>
    <w:next w:val="a"/>
    <w:uiPriority w:val="39"/>
    <w:qFormat/>
    <w:rsid w:val="007859A9"/>
    <w:pPr>
      <w:outlineLvl w:val="9"/>
    </w:pPr>
    <w:rPr>
      <w:rFonts w:cs="Times New Roman"/>
      <w:lang w:eastAsia="ru-RU"/>
    </w:rPr>
  </w:style>
  <w:style w:type="paragraph" w:customStyle="1" w:styleId="314">
    <w:name w:val="Знак Знак3 Знак Знак Знак Знак1 Знак Знак Знак Знак Знак Знак"/>
    <w:basedOn w:val="a"/>
    <w:rsid w:val="007859A9"/>
    <w:pPr>
      <w:spacing w:after="160" w:line="240" w:lineRule="exact"/>
    </w:pPr>
    <w:rPr>
      <w:rFonts w:ascii="Arial" w:hAnsi="Arial" w:cs="Arial"/>
      <w:color w:val="000000"/>
      <w:kern w:val="28"/>
      <w:sz w:val="20"/>
      <w:szCs w:val="20"/>
      <w:lang w:val="en-US" w:eastAsia="en-US"/>
    </w:rPr>
  </w:style>
  <w:style w:type="numbering" w:customStyle="1" w:styleId="110">
    <w:name w:val="Нет списка11"/>
    <w:next w:val="a2"/>
    <w:uiPriority w:val="99"/>
    <w:semiHidden/>
    <w:unhideWhenUsed/>
    <w:rsid w:val="007859A9"/>
  </w:style>
  <w:style w:type="table" w:styleId="aff1">
    <w:name w:val="Table Grid"/>
    <w:basedOn w:val="a1"/>
    <w:uiPriority w:val="59"/>
    <w:rsid w:val="007859A9"/>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rsid w:val="00214D0D"/>
    <w:pPr>
      <w:spacing w:before="100" w:beforeAutospacing="1" w:after="100" w:afterAutospacing="1"/>
    </w:pPr>
  </w:style>
  <w:style w:type="paragraph" w:styleId="aff3">
    <w:name w:val="No Spacing"/>
    <w:uiPriority w:val="1"/>
    <w:qFormat/>
    <w:rsid w:val="00214D0D"/>
    <w:rPr>
      <w:lang w:eastAsia="en-US"/>
    </w:rPr>
  </w:style>
  <w:style w:type="character" w:customStyle="1" w:styleId="Heading1Char">
    <w:name w:val="Heading 1 Char"/>
    <w:uiPriority w:val="9"/>
    <w:rsid w:val="00312B0C"/>
    <w:rPr>
      <w:rFonts w:ascii="Cambria" w:eastAsia="Times New Roman" w:hAnsi="Cambria" w:cs="Times New Roman"/>
      <w:b/>
      <w:bCs/>
      <w:kern w:val="32"/>
      <w:sz w:val="32"/>
      <w:szCs w:val="32"/>
      <w:lang w:eastAsia="ko-KR"/>
    </w:rPr>
  </w:style>
  <w:style w:type="character" w:customStyle="1" w:styleId="Heading2Char">
    <w:name w:val="Heading 2 Char"/>
    <w:uiPriority w:val="9"/>
    <w:semiHidden/>
    <w:rsid w:val="00312B0C"/>
    <w:rPr>
      <w:rFonts w:ascii="Cambria" w:eastAsia="Times New Roman" w:hAnsi="Cambria" w:cs="Times New Roman"/>
      <w:b/>
      <w:bCs/>
      <w:i/>
      <w:iCs/>
      <w:sz w:val="28"/>
      <w:szCs w:val="28"/>
      <w:lang w:eastAsia="ko-KR"/>
    </w:rPr>
  </w:style>
  <w:style w:type="character" w:customStyle="1" w:styleId="Heading3Char">
    <w:name w:val="Heading 3 Char"/>
    <w:uiPriority w:val="9"/>
    <w:semiHidden/>
    <w:rsid w:val="00312B0C"/>
    <w:rPr>
      <w:rFonts w:ascii="Cambria" w:eastAsia="Times New Roman" w:hAnsi="Cambria" w:cs="Times New Roman"/>
      <w:b/>
      <w:bCs/>
      <w:sz w:val="26"/>
      <w:szCs w:val="26"/>
      <w:lang w:eastAsia="ko-KR"/>
    </w:rPr>
  </w:style>
  <w:style w:type="character" w:customStyle="1" w:styleId="BalloonTextChar">
    <w:name w:val="Balloon Text Char"/>
    <w:uiPriority w:val="99"/>
    <w:semiHidden/>
    <w:rsid w:val="00312B0C"/>
    <w:rPr>
      <w:sz w:val="0"/>
      <w:szCs w:val="0"/>
      <w:lang w:eastAsia="ko-KR"/>
    </w:rPr>
  </w:style>
  <w:style w:type="character" w:customStyle="1" w:styleId="CommentTextChar">
    <w:name w:val="Comment Text Char"/>
    <w:uiPriority w:val="99"/>
    <w:semiHidden/>
    <w:rsid w:val="00312B0C"/>
    <w:rPr>
      <w:sz w:val="20"/>
      <w:szCs w:val="20"/>
      <w:lang w:eastAsia="ko-KR"/>
    </w:rPr>
  </w:style>
  <w:style w:type="character" w:customStyle="1" w:styleId="CommentSubjectChar">
    <w:name w:val="Comment Subject Char"/>
    <w:uiPriority w:val="99"/>
    <w:semiHidden/>
    <w:rsid w:val="00312B0C"/>
    <w:rPr>
      <w:rFonts w:ascii="Calibri" w:eastAsia="Times New Roman" w:hAnsi="Calibri" w:cs="Calibri"/>
      <w:b/>
      <w:bCs/>
      <w:sz w:val="20"/>
      <w:szCs w:val="20"/>
      <w:lang w:eastAsia="ko-KR"/>
    </w:rPr>
  </w:style>
  <w:style w:type="character" w:customStyle="1" w:styleId="BodyTextChar">
    <w:name w:val="Body Text Char"/>
    <w:uiPriority w:val="99"/>
    <w:semiHidden/>
    <w:rsid w:val="00312B0C"/>
    <w:rPr>
      <w:sz w:val="24"/>
      <w:szCs w:val="24"/>
      <w:lang w:eastAsia="ko-KR"/>
    </w:rPr>
  </w:style>
  <w:style w:type="character" w:customStyle="1" w:styleId="HeaderChar">
    <w:name w:val="Header Char"/>
    <w:uiPriority w:val="99"/>
    <w:semiHidden/>
    <w:rsid w:val="00312B0C"/>
    <w:rPr>
      <w:sz w:val="24"/>
      <w:szCs w:val="24"/>
      <w:lang w:eastAsia="ko-KR"/>
    </w:rPr>
  </w:style>
  <w:style w:type="character" w:customStyle="1" w:styleId="FooterChar">
    <w:name w:val="Footer Char"/>
    <w:uiPriority w:val="99"/>
    <w:semiHidden/>
    <w:rsid w:val="00312B0C"/>
    <w:rPr>
      <w:sz w:val="24"/>
      <w:szCs w:val="24"/>
      <w:lang w:eastAsia="ko-KR"/>
    </w:rPr>
  </w:style>
  <w:style w:type="character" w:customStyle="1" w:styleId="BodyTextIndent2Char">
    <w:name w:val="Body Text Indent 2 Char"/>
    <w:uiPriority w:val="99"/>
    <w:semiHidden/>
    <w:rsid w:val="00312B0C"/>
    <w:rPr>
      <w:sz w:val="24"/>
      <w:szCs w:val="24"/>
      <w:lang w:eastAsia="ko-KR"/>
    </w:rPr>
  </w:style>
  <w:style w:type="paragraph" w:customStyle="1" w:styleId="16">
    <w:name w:val="Рецензия1"/>
    <w:hidden/>
    <w:uiPriority w:val="99"/>
    <w:semiHidden/>
    <w:rsid w:val="00312B0C"/>
    <w:rPr>
      <w:rFonts w:ascii="Times New Roman" w:eastAsia="Batang" w:hAnsi="Times New Roman"/>
      <w:sz w:val="24"/>
      <w:szCs w:val="24"/>
      <w:lang w:eastAsia="ko-KR"/>
    </w:rPr>
  </w:style>
  <w:style w:type="paragraph" w:customStyle="1" w:styleId="27">
    <w:name w:val="Рецензия2"/>
    <w:hidden/>
    <w:uiPriority w:val="99"/>
    <w:semiHidden/>
    <w:rsid w:val="00312B0C"/>
    <w:rPr>
      <w:rFonts w:ascii="Times New Roman" w:eastAsia="Batang" w:hAnsi="Times New Roman"/>
      <w:sz w:val="24"/>
      <w:szCs w:val="24"/>
      <w:lang w:eastAsia="ko-KR"/>
    </w:rPr>
  </w:style>
  <w:style w:type="character" w:customStyle="1" w:styleId="hps">
    <w:name w:val="hps"/>
    <w:uiPriority w:val="99"/>
    <w:rsid w:val="00312B0C"/>
  </w:style>
  <w:style w:type="character" w:customStyle="1" w:styleId="apple-converted-space">
    <w:name w:val="apple-converted-space"/>
    <w:uiPriority w:val="99"/>
    <w:rsid w:val="00312B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russian/millennium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A680-7F02-4D96-B3FA-200AB3E7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187</Pages>
  <Words>60180</Words>
  <Characters>343032</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MO</Company>
  <LinksUpToDate>false</LinksUpToDate>
  <CharactersWithSpaces>402408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2014-02-28T15:53:00Z</dcterms:created>
  <dcterms:modified xsi:type="dcterms:W3CDTF">2014-02-28T15:53:00Z</dcterms:modified>
</cp:coreProperties>
</file>