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1" w:rsidRPr="002D1C8D" w:rsidRDefault="00CE029F" w:rsidP="00E57BA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  <w:t xml:space="preserve"> </w:t>
      </w:r>
    </w:p>
    <w:p w:rsidR="00CE029F" w:rsidRDefault="00EC7AD4" w:rsidP="00E57BAC">
      <w:pPr>
        <w:spacing w:after="0" w:line="360" w:lineRule="auto"/>
        <w:ind w:firstLine="709"/>
        <w:jc w:val="both"/>
        <w:rPr>
          <w:rFonts w:asciiTheme="majorBidi" w:eastAsia="Arial Unicode MS" w:hAnsiTheme="majorBidi" w:cstheme="majorBidi"/>
          <w:b/>
          <w:bCs/>
          <w:noProof/>
          <w:color w:val="FF0000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b/>
          <w:bCs/>
          <w:noProof/>
          <w:color w:val="FF0000"/>
          <w:sz w:val="28"/>
          <w:szCs w:val="28"/>
          <w:lang w:eastAsia="en-GB" w:bidi="fa-IR"/>
        </w:rPr>
        <w:t xml:space="preserve"> </w:t>
      </w:r>
    </w:p>
    <w:p w:rsidR="002B0F64" w:rsidRPr="002D1C8D" w:rsidRDefault="002B0F64" w:rsidP="00E57BAC">
      <w:pPr>
        <w:spacing w:after="0" w:line="360" w:lineRule="auto"/>
        <w:ind w:firstLine="709"/>
        <w:jc w:val="both"/>
        <w:rPr>
          <w:rFonts w:asciiTheme="majorBidi" w:eastAsia="Arial Unicode MS" w:hAnsiTheme="majorBidi" w:cstheme="majorBidi"/>
          <w:b/>
          <w:bCs/>
          <w:noProof/>
          <w:color w:val="FF0000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b/>
          <w:bCs/>
          <w:noProof/>
          <w:color w:val="FF0000"/>
          <w:sz w:val="28"/>
          <w:szCs w:val="28"/>
          <w:lang w:eastAsia="en-GB" w:bidi="fa-IR"/>
        </w:rPr>
        <w:t>Ислох Гавхар 18.07.2014</w:t>
      </w: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eastAsia="Arial Unicode MS" w:hAnsiTheme="majorBidi" w:cstheme="majorBidi"/>
          <w:i/>
          <w:iCs/>
          <w:noProof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i/>
          <w:iCs/>
          <w:noProof/>
          <w:sz w:val="28"/>
          <w:szCs w:val="28"/>
          <w:lang w:eastAsia="en-GB" w:bidi="fa-IR"/>
        </w:rPr>
        <w:t xml:space="preserve">                                                      </w:t>
      </w:r>
      <w:r w:rsidR="00853177">
        <w:rPr>
          <w:rFonts w:asciiTheme="majorBidi" w:eastAsia="Arial Unicode MS" w:hAnsiTheme="majorBidi" w:cstheme="majorBidi"/>
          <w:i/>
          <w:iCs/>
          <w:noProof/>
          <w:sz w:val="28"/>
          <w:szCs w:val="28"/>
          <w:lang w:eastAsia="en-GB" w:bidi="fa-IR"/>
        </w:rPr>
        <w:t xml:space="preserve">                  </w:t>
      </w:r>
      <w:r w:rsidRPr="002D1C8D">
        <w:rPr>
          <w:rFonts w:asciiTheme="majorBidi" w:eastAsia="Arial Unicode MS" w:hAnsiTheme="majorBidi" w:cstheme="majorBidi"/>
          <w:i/>
          <w:iCs/>
          <w:noProof/>
          <w:sz w:val="28"/>
          <w:szCs w:val="28"/>
          <w:lang w:eastAsia="en-GB" w:bidi="fa-IR"/>
        </w:rPr>
        <w:t xml:space="preserve">       На правах рукописи</w:t>
      </w: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eastAsia="Arial Unicode MS" w:hAnsiTheme="majorBidi" w:cstheme="majorBidi"/>
          <w:b/>
          <w:bCs/>
          <w:noProof/>
          <w:sz w:val="28"/>
          <w:szCs w:val="28"/>
          <w:lang w:eastAsia="en-GB" w:bidi="fa-IR"/>
        </w:rPr>
      </w:pP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eastAsia="Arial Unicode MS" w:hAnsiTheme="majorBidi" w:cstheme="majorBidi"/>
          <w:b/>
          <w:bCs/>
          <w:noProof/>
          <w:sz w:val="28"/>
          <w:szCs w:val="28"/>
          <w:lang w:eastAsia="en-GB" w:bidi="fa-IR"/>
        </w:rPr>
      </w:pPr>
    </w:p>
    <w:p w:rsidR="00173171" w:rsidRPr="002D1C8D" w:rsidRDefault="00173171" w:rsidP="00853177">
      <w:pPr>
        <w:spacing w:after="0" w:line="360" w:lineRule="auto"/>
        <w:ind w:firstLine="709"/>
        <w:jc w:val="center"/>
        <w:rPr>
          <w:rFonts w:asciiTheme="majorBidi" w:eastAsia="Arial Unicode MS" w:hAnsiTheme="majorBidi" w:cstheme="majorBidi"/>
          <w:b/>
          <w:bCs/>
          <w:noProof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b/>
          <w:bCs/>
          <w:noProof/>
          <w:sz w:val="28"/>
          <w:szCs w:val="28"/>
          <w:lang w:eastAsia="en-GB" w:bidi="fa-IR"/>
        </w:rPr>
        <w:t>КАЛХОР МОХАММАДАЛИ</w:t>
      </w:r>
    </w:p>
    <w:p w:rsidR="00173171" w:rsidRPr="002D1C8D" w:rsidRDefault="00173171" w:rsidP="0085317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3171" w:rsidRPr="002D1C8D" w:rsidRDefault="00173171" w:rsidP="0085317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3171" w:rsidRPr="002D1C8D" w:rsidRDefault="00173171" w:rsidP="0097664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3171" w:rsidRPr="00DF7258" w:rsidRDefault="00173171" w:rsidP="0097664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DF7258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ОСОБЕННОСТИ  ВОСПИТАНИЯ ТРУДНЫХ ПОДРОСТКОВ </w:t>
      </w:r>
      <w:r w:rsidRPr="00DF725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DF7258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В ПР</w:t>
      </w:r>
      <w:r w:rsidR="002B0F21">
        <w:rPr>
          <w:rFonts w:asciiTheme="majorBidi" w:hAnsiTheme="majorBidi" w:cstheme="majorBidi"/>
          <w:b/>
          <w:bCs/>
          <w:sz w:val="32"/>
          <w:szCs w:val="32"/>
          <w:lang w:bidi="fa-IR"/>
        </w:rPr>
        <w:t>ОЦЕССЕ ОБУЧЕНИЯ  ЖИЗНЕННО ВАЖНЫМ НАВЫКАМ</w:t>
      </w:r>
    </w:p>
    <w:p w:rsidR="00173171" w:rsidRPr="00DF7258" w:rsidRDefault="00173171" w:rsidP="0097664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DF7258">
        <w:rPr>
          <w:rFonts w:asciiTheme="majorBidi" w:hAnsiTheme="majorBidi" w:cstheme="majorBidi"/>
          <w:b/>
          <w:bCs/>
          <w:sz w:val="32"/>
          <w:szCs w:val="32"/>
          <w:lang w:bidi="fa-IR"/>
        </w:rPr>
        <w:t>(На материалах Исламской Республики Иран)</w:t>
      </w:r>
    </w:p>
    <w:p w:rsidR="00173171" w:rsidRPr="00DF7258" w:rsidRDefault="00173171" w:rsidP="0097664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173171" w:rsidRPr="002D1C8D" w:rsidRDefault="00173171" w:rsidP="0085317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3171" w:rsidRPr="002D1C8D" w:rsidRDefault="00173171" w:rsidP="00976645">
      <w:pPr>
        <w:pStyle w:val="3"/>
        <w:keepNext w:val="0"/>
        <w:spacing w:before="0" w:after="0"/>
        <w:jc w:val="center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 w:val="0"/>
          <w:color w:val="000000"/>
          <w:sz w:val="28"/>
          <w:szCs w:val="28"/>
        </w:rPr>
        <w:t>13.00.01 – общая педагогика, история педагогики</w:t>
      </w:r>
    </w:p>
    <w:p w:rsidR="00173171" w:rsidRPr="002D1C8D" w:rsidRDefault="00173171" w:rsidP="00976645">
      <w:pPr>
        <w:pStyle w:val="3"/>
        <w:keepNext w:val="0"/>
        <w:spacing w:before="0" w:after="0"/>
        <w:jc w:val="center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 w:val="0"/>
          <w:color w:val="000000"/>
          <w:sz w:val="28"/>
          <w:szCs w:val="28"/>
        </w:rPr>
        <w:t>и образования (педагогические науки)</w:t>
      </w:r>
    </w:p>
    <w:p w:rsidR="00173171" w:rsidRPr="002D1C8D" w:rsidRDefault="00173171" w:rsidP="00976645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173171" w:rsidRPr="002D1C8D" w:rsidRDefault="00173171" w:rsidP="00853177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173171" w:rsidRPr="002D1C8D" w:rsidRDefault="00173171" w:rsidP="00853177">
      <w:pPr>
        <w:pStyle w:val="3"/>
        <w:keepNext w:val="0"/>
        <w:spacing w:before="0" w:after="0" w:line="360" w:lineRule="auto"/>
        <w:jc w:val="center"/>
        <w:rPr>
          <w:rFonts w:asciiTheme="majorBidi" w:hAnsiTheme="majorBidi" w:cstheme="majorBidi"/>
          <w:bCs w:val="0"/>
          <w:caps/>
          <w:color w:val="000000"/>
          <w:sz w:val="28"/>
          <w:szCs w:val="28"/>
        </w:rPr>
      </w:pPr>
    </w:p>
    <w:p w:rsidR="00173171" w:rsidRPr="002D1C8D" w:rsidRDefault="00173171" w:rsidP="00853177">
      <w:pPr>
        <w:pStyle w:val="3"/>
        <w:keepNext w:val="0"/>
        <w:spacing w:before="0" w:after="0" w:line="360" w:lineRule="auto"/>
        <w:jc w:val="center"/>
        <w:rPr>
          <w:rFonts w:asciiTheme="majorBidi" w:hAnsiTheme="majorBidi" w:cstheme="majorBidi"/>
          <w:bCs w:val="0"/>
          <w:cap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Cs w:val="0"/>
          <w:caps/>
          <w:color w:val="000000"/>
          <w:sz w:val="28"/>
          <w:szCs w:val="28"/>
        </w:rPr>
        <w:t>А в т о р е ф е р а т</w:t>
      </w:r>
    </w:p>
    <w:p w:rsidR="00173171" w:rsidRPr="002D1C8D" w:rsidRDefault="00173171" w:rsidP="00853177">
      <w:pPr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Cs/>
          <w:color w:val="000000"/>
          <w:sz w:val="28"/>
          <w:szCs w:val="28"/>
        </w:rPr>
        <w:t>диссертации на соискание учёной степени</w:t>
      </w:r>
    </w:p>
    <w:p w:rsidR="00173171" w:rsidRPr="002D1C8D" w:rsidRDefault="00173171" w:rsidP="00853177">
      <w:pPr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Cs/>
          <w:color w:val="000000"/>
          <w:sz w:val="28"/>
          <w:szCs w:val="28"/>
        </w:rPr>
        <w:t>кандидата педагогических наук</w:t>
      </w:r>
    </w:p>
    <w:p w:rsidR="00173171" w:rsidRPr="002D1C8D" w:rsidRDefault="00173171" w:rsidP="00853177">
      <w:pPr>
        <w:pStyle w:val="9"/>
        <w:spacing w:before="0" w:after="0" w:line="360" w:lineRule="auto"/>
        <w:jc w:val="center"/>
        <w:rPr>
          <w:rFonts w:asciiTheme="majorBidi" w:hAnsiTheme="majorBidi" w:cstheme="majorBidi"/>
          <w:bCs/>
          <w:caps/>
          <w:color w:val="000000"/>
          <w:sz w:val="28"/>
          <w:szCs w:val="28"/>
        </w:rPr>
      </w:pPr>
    </w:p>
    <w:p w:rsidR="00173171" w:rsidRPr="002D1C8D" w:rsidRDefault="00173171" w:rsidP="00E57BAC">
      <w:pPr>
        <w:pStyle w:val="9"/>
        <w:spacing w:before="0" w:after="0" w:line="360" w:lineRule="auto"/>
        <w:jc w:val="both"/>
        <w:rPr>
          <w:rFonts w:asciiTheme="majorBidi" w:hAnsiTheme="majorBidi" w:cstheme="majorBidi"/>
          <w:b/>
          <w:caps/>
          <w:color w:val="000000"/>
          <w:sz w:val="28"/>
          <w:szCs w:val="28"/>
        </w:rPr>
      </w:pPr>
    </w:p>
    <w:p w:rsidR="00173171" w:rsidRPr="002D1C8D" w:rsidRDefault="00173171" w:rsidP="00E57BAC">
      <w:pPr>
        <w:pStyle w:val="9"/>
        <w:spacing w:before="0" w:after="0" w:line="360" w:lineRule="auto"/>
        <w:jc w:val="both"/>
        <w:rPr>
          <w:rFonts w:asciiTheme="majorBidi" w:hAnsiTheme="majorBidi" w:cstheme="majorBidi"/>
          <w:b/>
          <w:caps/>
          <w:color w:val="000000"/>
          <w:sz w:val="28"/>
          <w:szCs w:val="28"/>
        </w:rPr>
      </w:pPr>
    </w:p>
    <w:p w:rsidR="00173171" w:rsidRPr="002D1C8D" w:rsidRDefault="00173171" w:rsidP="00853177">
      <w:pPr>
        <w:pStyle w:val="9"/>
        <w:spacing w:before="0" w:after="0" w:line="360" w:lineRule="auto"/>
        <w:jc w:val="center"/>
        <w:rPr>
          <w:rFonts w:asciiTheme="majorBidi" w:hAnsiTheme="majorBidi" w:cstheme="majorBidi"/>
          <w:b/>
          <w:cap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/>
          <w:caps/>
          <w:color w:val="000000"/>
          <w:sz w:val="28"/>
          <w:szCs w:val="28"/>
        </w:rPr>
        <w:t>Душанбе – 2014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br w:type="page"/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>УДК 37.01+371.121.+37.034. +37.018.5+373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Работа выполнена в  Институте развития образования АОТ  </w:t>
      </w:r>
    </w:p>
    <w:p w:rsidR="00173171" w:rsidRPr="002D1C8D" w:rsidRDefault="00173171" w:rsidP="00853177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</w:t>
      </w:r>
      <w:r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   </w:t>
      </w:r>
    </w:p>
    <w:p w:rsidR="00173171" w:rsidRPr="00853177" w:rsidRDefault="00173171" w:rsidP="00853177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3177">
        <w:rPr>
          <w:rFonts w:asciiTheme="majorBidi" w:hAnsiTheme="majorBidi" w:cstheme="majorBidi"/>
          <w:b/>
          <w:bCs/>
          <w:color w:val="000000"/>
          <w:sz w:val="24"/>
          <w:szCs w:val="24"/>
        </w:rPr>
        <w:t>Научный</w:t>
      </w:r>
    </w:p>
    <w:p w:rsidR="00173171" w:rsidRPr="00853177" w:rsidRDefault="003171F7" w:rsidP="00853177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к</w:t>
      </w:r>
      <w:r w:rsidR="00173171" w:rsidRPr="00853177">
        <w:rPr>
          <w:rFonts w:asciiTheme="majorBidi" w:hAnsiTheme="majorBidi" w:cstheme="majorBidi"/>
          <w:b/>
          <w:bCs/>
          <w:color w:val="000000"/>
          <w:sz w:val="24"/>
          <w:szCs w:val="24"/>
        </w:rPr>
        <w:t>онсультант:                      Каримова Ирина Холовна</w:t>
      </w:r>
    </w:p>
    <w:p w:rsidR="00173171" w:rsidRPr="00853177" w:rsidRDefault="00173171" w:rsidP="00853177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317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</w:t>
      </w:r>
      <w:r w:rsidR="00620BE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академик АОТ</w:t>
      </w:r>
      <w:r w:rsidRPr="00853177">
        <w:rPr>
          <w:rFonts w:asciiTheme="majorBidi" w:hAnsiTheme="majorBidi" w:cstheme="majorBidi"/>
          <w:color w:val="000000"/>
          <w:sz w:val="24"/>
          <w:szCs w:val="24"/>
        </w:rPr>
        <w:t xml:space="preserve"> доктор педагогических наук,</w:t>
      </w:r>
    </w:p>
    <w:p w:rsidR="00173171" w:rsidRPr="00853177" w:rsidRDefault="00173171" w:rsidP="00853177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3177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профессор, (президент АОТ)</w:t>
      </w:r>
    </w:p>
    <w:p w:rsidR="00173171" w:rsidRPr="00853177" w:rsidRDefault="00173171" w:rsidP="00853177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3177">
        <w:rPr>
          <w:rFonts w:asciiTheme="majorBidi" w:hAnsiTheme="majorBidi" w:cstheme="majorBidi"/>
          <w:color w:val="000000"/>
          <w:sz w:val="24"/>
          <w:szCs w:val="24"/>
        </w:rPr>
        <w:t xml:space="preserve">                  </w:t>
      </w:r>
    </w:p>
    <w:p w:rsidR="00173171" w:rsidRPr="00853177" w:rsidRDefault="00173171" w:rsidP="00976645">
      <w:pPr>
        <w:spacing w:after="0" w:line="240" w:lineRule="auto"/>
        <w:ind w:firstLine="56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5317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Мухторова Гавхар Гафоровна</w:t>
      </w:r>
    </w:p>
    <w:tbl>
      <w:tblPr>
        <w:tblW w:w="0" w:type="auto"/>
        <w:tblLook w:val="0000"/>
      </w:tblPr>
      <w:tblGrid>
        <w:gridCol w:w="2888"/>
        <w:gridCol w:w="347"/>
        <w:gridCol w:w="3388"/>
      </w:tblGrid>
      <w:tr w:rsidR="00173171" w:rsidRPr="00853177" w:rsidTr="00151A17">
        <w:tc>
          <w:tcPr>
            <w:tcW w:w="2888" w:type="dxa"/>
          </w:tcPr>
          <w:p w:rsidR="00976645" w:rsidRDefault="00976645" w:rsidP="009766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73171" w:rsidRPr="008531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Научный      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173171" w:rsidRPr="00853177" w:rsidRDefault="00976645" w:rsidP="0097664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73171" w:rsidRPr="008531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руководитель</w:t>
            </w:r>
            <w:r w:rsidR="00173171"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7" w:type="dxa"/>
          </w:tcPr>
          <w:p w:rsidR="00173171" w:rsidRPr="00853177" w:rsidRDefault="00173171" w:rsidP="0097664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173171" w:rsidP="0097664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173171" w:rsidRPr="00853177" w:rsidRDefault="00173171" w:rsidP="0097664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кандидат педагогических наук,  доцент (декан ф-та предпринимательства и технологии ТГПУ им. С.Айни)</w:t>
            </w:r>
          </w:p>
        </w:tc>
      </w:tr>
      <w:tr w:rsidR="00173171" w:rsidRPr="00853177" w:rsidTr="00151A17">
        <w:tc>
          <w:tcPr>
            <w:tcW w:w="2888" w:type="dxa"/>
          </w:tcPr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Официальные оппоненты:</w:t>
            </w:r>
          </w:p>
        </w:tc>
        <w:tc>
          <w:tcPr>
            <w:tcW w:w="347" w:type="dxa"/>
          </w:tcPr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73171" w:rsidRPr="00853177" w:rsidRDefault="00935B7E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  <w:r w:rsidR="00173171" w:rsidRPr="008531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664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Ходжаев Курбон</w:t>
            </w:r>
          </w:p>
          <w:p w:rsidR="00173171" w:rsidRPr="00853177" w:rsidRDefault="00976645" w:rsidP="00777355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-доктор педагогических наук, </w:t>
            </w:r>
            <w:r w:rsidR="00173171"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профессор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(НИИ культуры и информации МК РТ)</w:t>
            </w:r>
            <w:r w:rsidR="00173171"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   </w:t>
            </w: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531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6645" w:rsidRPr="006F431D" w:rsidRDefault="00935B7E" w:rsidP="0097664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  <w:r w:rsidR="00976645" w:rsidRPr="006F431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Ашурова Дилором</w:t>
            </w:r>
          </w:p>
          <w:p w:rsidR="00173171" w:rsidRPr="00853177" w:rsidRDefault="00173171" w:rsidP="0097664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канди</w:t>
            </w:r>
            <w:r w:rsidR="006F431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дат педагогических наук, доцент</w:t>
            </w:r>
            <w:r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="007F20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ТГИЯ им. С.Улугзода </w:t>
            </w:r>
            <w:r w:rsidRPr="008531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).</w:t>
            </w: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173171" w:rsidRPr="00853177" w:rsidTr="00151A17">
        <w:tc>
          <w:tcPr>
            <w:tcW w:w="2888" w:type="dxa"/>
          </w:tcPr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b/>
                <w:sz w:val="24"/>
                <w:szCs w:val="24"/>
              </w:rPr>
              <w:t>Ведущая организация</w:t>
            </w:r>
          </w:p>
        </w:tc>
        <w:tc>
          <w:tcPr>
            <w:tcW w:w="347" w:type="dxa"/>
          </w:tcPr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388" w:type="dxa"/>
          </w:tcPr>
          <w:p w:rsidR="00173171" w:rsidRDefault="00031CCE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Кургантюбинский государственный университет</w:t>
            </w:r>
          </w:p>
          <w:p w:rsidR="00031CCE" w:rsidRPr="00853177" w:rsidRDefault="00445BCD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031CCE">
              <w:rPr>
                <w:rFonts w:asciiTheme="majorBidi" w:hAnsiTheme="majorBidi" w:cstheme="majorBidi"/>
                <w:sz w:val="24"/>
                <w:szCs w:val="24"/>
              </w:rPr>
              <w:t>м. Н.Хусрава</w:t>
            </w:r>
          </w:p>
          <w:p w:rsidR="00173171" w:rsidRPr="00853177" w:rsidRDefault="00173171" w:rsidP="0085317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31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73171" w:rsidRPr="00853177" w:rsidRDefault="000672D7" w:rsidP="00D46886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Защита состоится   «24» января  2015 года в 9:00</w:t>
      </w:r>
      <w:r w:rsidR="00173171" w:rsidRPr="00853177">
        <w:rPr>
          <w:rFonts w:asciiTheme="majorBidi" w:hAnsiTheme="majorBidi" w:cstheme="majorBidi"/>
          <w:sz w:val="24"/>
          <w:szCs w:val="24"/>
        </w:rPr>
        <w:t xml:space="preserve"> часов на заседании диссертационного совета Д.047.016.01 по присуждению ученой степени доктора и кандидата педагогических наук по специальности 13.00.01 – общая педагогика, история педагогики и образования (педагогические науки) при Академии образования Таджикистана (</w:t>
      </w:r>
      <w:smartTag w:uri="urn:schemas-microsoft-com:office:smarttags" w:element="metricconverter">
        <w:smartTagPr>
          <w:attr w:name="ProductID" w:val="734024, г"/>
        </w:smartTagPr>
        <w:r w:rsidR="00173171" w:rsidRPr="00853177">
          <w:rPr>
            <w:rFonts w:asciiTheme="majorBidi" w:hAnsiTheme="majorBidi" w:cstheme="majorBidi"/>
            <w:sz w:val="24"/>
            <w:szCs w:val="24"/>
          </w:rPr>
          <w:t>734024, г</w:t>
        </w:r>
      </w:smartTag>
      <w:r w:rsidR="00173171" w:rsidRPr="00853177">
        <w:rPr>
          <w:rFonts w:asciiTheme="majorBidi" w:hAnsiTheme="majorBidi" w:cstheme="majorBidi"/>
          <w:sz w:val="24"/>
          <w:szCs w:val="24"/>
        </w:rPr>
        <w:t>. Душанбе, ул. Айни, 45)</w:t>
      </w: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853177">
        <w:rPr>
          <w:rFonts w:asciiTheme="majorBidi" w:hAnsiTheme="majorBidi" w:cstheme="majorBidi"/>
          <w:sz w:val="24"/>
          <w:szCs w:val="24"/>
        </w:rPr>
        <w:t xml:space="preserve">С диссертацией можно ознакомиться в библиотеке Академии образования Таджикистана. </w:t>
      </w:r>
    </w:p>
    <w:p w:rsidR="00173171" w:rsidRPr="00853177" w:rsidRDefault="00173171" w:rsidP="00853177">
      <w:pPr>
        <w:spacing w:after="0" w:line="240" w:lineRule="auto"/>
        <w:ind w:firstLine="720"/>
        <w:jc w:val="both"/>
        <w:rPr>
          <w:rFonts w:asciiTheme="majorBidi" w:hAnsiTheme="majorBidi" w:cstheme="majorBidi"/>
          <w:i/>
          <w:sz w:val="24"/>
          <w:szCs w:val="24"/>
        </w:rPr>
      </w:pPr>
      <w:r w:rsidRPr="00853177">
        <w:rPr>
          <w:rFonts w:asciiTheme="majorBidi" w:hAnsiTheme="majorBidi" w:cstheme="majorBidi"/>
          <w:i/>
          <w:sz w:val="24"/>
          <w:szCs w:val="24"/>
        </w:rPr>
        <w:t xml:space="preserve">Текст  автореферата размещен на официальном сайте ВАК </w:t>
      </w:r>
    </w:p>
    <w:p w:rsidR="00173171" w:rsidRPr="00853177" w:rsidRDefault="00173171" w:rsidP="00853177">
      <w:pPr>
        <w:spacing w:after="0" w:line="240" w:lineRule="auto"/>
        <w:ind w:firstLine="720"/>
        <w:jc w:val="both"/>
        <w:rPr>
          <w:rFonts w:asciiTheme="majorBidi" w:hAnsiTheme="majorBidi" w:cstheme="majorBidi"/>
          <w:i/>
          <w:sz w:val="24"/>
          <w:szCs w:val="24"/>
          <w:lang w:bidi="fa-IR"/>
        </w:rPr>
      </w:pPr>
      <w:r w:rsidRPr="00853177">
        <w:rPr>
          <w:rFonts w:asciiTheme="majorBidi" w:hAnsiTheme="majorBidi" w:cstheme="majorBidi"/>
          <w:i/>
          <w:sz w:val="24"/>
          <w:szCs w:val="24"/>
          <w:lang w:bidi="fa-IR"/>
        </w:rPr>
        <w:t>M</w:t>
      </w:r>
      <w:r w:rsidRPr="00853177">
        <w:rPr>
          <w:rFonts w:asciiTheme="majorBidi" w:hAnsiTheme="majorBidi" w:cstheme="majorBidi"/>
          <w:i/>
          <w:sz w:val="24"/>
          <w:szCs w:val="24"/>
        </w:rPr>
        <w:t xml:space="preserve">инобнауки РФ </w:t>
      </w:r>
      <w:hyperlink r:id="rId8" w:history="1">
        <w:r w:rsidRPr="00853177">
          <w:rPr>
            <w:rStyle w:val="a4"/>
            <w:rFonts w:asciiTheme="majorBidi" w:hAnsiTheme="majorBidi" w:cstheme="majorBidi"/>
            <w:i/>
            <w:sz w:val="24"/>
            <w:szCs w:val="24"/>
          </w:rPr>
          <w:t>www.</w:t>
        </w:r>
        <w:r w:rsidRPr="00853177">
          <w:rPr>
            <w:rStyle w:val="a4"/>
            <w:rFonts w:asciiTheme="majorBidi" w:hAnsiTheme="majorBidi" w:cstheme="majorBidi"/>
            <w:i/>
            <w:sz w:val="24"/>
            <w:szCs w:val="24"/>
            <w:lang w:bidi="fa-IR"/>
          </w:rPr>
          <w:t>rеferat</w:t>
        </w:r>
      </w:hyperlink>
      <w:r w:rsidRPr="00853177">
        <w:rPr>
          <w:rFonts w:asciiTheme="majorBidi" w:hAnsiTheme="majorBidi" w:cstheme="majorBidi"/>
          <w:i/>
          <w:sz w:val="24"/>
          <w:szCs w:val="24"/>
          <w:lang w:bidi="fa-IR"/>
        </w:rPr>
        <w:t xml:space="preserve"> vak @ mon.dov.</w:t>
      </w:r>
      <w:r w:rsidRPr="00853177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173171" w:rsidRPr="00853177" w:rsidRDefault="00173171" w:rsidP="00853177">
      <w:pPr>
        <w:pStyle w:val="a3"/>
        <w:tabs>
          <w:tab w:val="left" w:pos="708"/>
        </w:tabs>
        <w:ind w:firstLine="720"/>
        <w:jc w:val="both"/>
        <w:rPr>
          <w:rFonts w:asciiTheme="majorBidi" w:hAnsiTheme="majorBidi" w:cstheme="majorBidi"/>
          <w:b w:val="0"/>
          <w:bCs/>
          <w:i/>
          <w:szCs w:val="24"/>
        </w:rPr>
      </w:pPr>
      <w:r w:rsidRPr="00853177">
        <w:rPr>
          <w:rFonts w:asciiTheme="majorBidi" w:hAnsiTheme="majorBidi" w:cstheme="majorBidi"/>
          <w:b w:val="0"/>
          <w:bCs/>
          <w:i/>
          <w:szCs w:val="24"/>
        </w:rPr>
        <w:t xml:space="preserve"> Текст  автореферата размещен на сайте </w:t>
      </w:r>
      <w:r w:rsidRPr="00853177">
        <w:rPr>
          <w:rFonts w:asciiTheme="majorBidi" w:hAnsiTheme="majorBidi" w:cstheme="majorBidi"/>
          <w:b w:val="0"/>
          <w:bCs/>
          <w:i/>
          <w:szCs w:val="24"/>
          <w:lang w:val="en-US"/>
        </w:rPr>
        <w:t>www</w:t>
      </w:r>
      <w:r w:rsidRPr="00853177">
        <w:rPr>
          <w:rFonts w:asciiTheme="majorBidi" w:hAnsiTheme="majorBidi" w:cstheme="majorBidi"/>
          <w:b w:val="0"/>
          <w:bCs/>
          <w:i/>
          <w:szCs w:val="24"/>
        </w:rPr>
        <w:t>.</w:t>
      </w:r>
      <w:r w:rsidRPr="00853177">
        <w:rPr>
          <w:rFonts w:asciiTheme="majorBidi" w:hAnsiTheme="majorBidi" w:cstheme="majorBidi"/>
          <w:b w:val="0"/>
          <w:bCs/>
          <w:i/>
          <w:szCs w:val="24"/>
          <w:lang w:val="en-US"/>
        </w:rPr>
        <w:t>aot</w:t>
      </w:r>
      <w:r w:rsidRPr="00853177">
        <w:rPr>
          <w:rFonts w:asciiTheme="majorBidi" w:hAnsiTheme="majorBidi" w:cstheme="majorBidi"/>
          <w:b w:val="0"/>
          <w:bCs/>
          <w:i/>
          <w:szCs w:val="24"/>
        </w:rPr>
        <w:t>.</w:t>
      </w:r>
      <w:r w:rsidRPr="00853177">
        <w:rPr>
          <w:rFonts w:asciiTheme="majorBidi" w:hAnsiTheme="majorBidi" w:cstheme="majorBidi"/>
          <w:b w:val="0"/>
          <w:bCs/>
          <w:i/>
          <w:szCs w:val="24"/>
          <w:lang w:val="en-US"/>
        </w:rPr>
        <w:t>tj</w:t>
      </w: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853177">
        <w:rPr>
          <w:rFonts w:asciiTheme="majorBidi" w:hAnsiTheme="majorBidi" w:cstheme="majorBidi"/>
          <w:sz w:val="24"/>
          <w:szCs w:val="24"/>
        </w:rPr>
        <w:t xml:space="preserve">   Автореферат разослан   «  </w:t>
      </w:r>
      <w:r w:rsidR="000672D7">
        <w:rPr>
          <w:rFonts w:asciiTheme="majorBidi" w:hAnsiTheme="majorBidi" w:cstheme="majorBidi"/>
          <w:sz w:val="24"/>
          <w:szCs w:val="24"/>
        </w:rPr>
        <w:t>23 »декабря</w:t>
      </w:r>
      <w:r w:rsidRPr="00853177">
        <w:rPr>
          <w:rFonts w:asciiTheme="majorBidi" w:hAnsiTheme="majorBidi" w:cstheme="majorBidi"/>
          <w:sz w:val="24"/>
          <w:szCs w:val="24"/>
        </w:rPr>
        <w:t xml:space="preserve">    2014 г.</w:t>
      </w: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3177">
        <w:rPr>
          <w:rFonts w:asciiTheme="majorBidi" w:hAnsiTheme="majorBidi" w:cstheme="majorBidi"/>
          <w:b/>
          <w:bCs/>
          <w:sz w:val="24"/>
          <w:szCs w:val="24"/>
        </w:rPr>
        <w:t>Ученый секретарь</w:t>
      </w:r>
      <w:r w:rsidR="00CC042A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3177">
        <w:rPr>
          <w:rFonts w:asciiTheme="majorBidi" w:hAnsiTheme="majorBidi" w:cstheme="majorBidi"/>
          <w:b/>
          <w:bCs/>
          <w:sz w:val="24"/>
          <w:szCs w:val="24"/>
        </w:rPr>
        <w:t xml:space="preserve">доктор педагогических наук, </w:t>
      </w:r>
    </w:p>
    <w:p w:rsidR="00173171" w:rsidRPr="00853177" w:rsidRDefault="00173171" w:rsidP="00853177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3177">
        <w:rPr>
          <w:rFonts w:asciiTheme="majorBidi" w:hAnsiTheme="majorBidi" w:cstheme="majorBidi"/>
          <w:b/>
          <w:bCs/>
          <w:sz w:val="24"/>
          <w:szCs w:val="24"/>
        </w:rPr>
        <w:t>профессор                                                                          Негматов С.Э.</w:t>
      </w:r>
    </w:p>
    <w:p w:rsidR="00173171" w:rsidRPr="00853177" w:rsidRDefault="00173171" w:rsidP="0085317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73171" w:rsidRPr="002D1C8D" w:rsidRDefault="00173171" w:rsidP="00445BCD">
      <w:pPr>
        <w:numPr>
          <w:ilvl w:val="0"/>
          <w:numId w:val="3"/>
        </w:num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1C8D">
        <w:rPr>
          <w:rFonts w:asciiTheme="majorBidi" w:hAnsiTheme="majorBidi" w:cstheme="majorBidi"/>
          <w:b/>
          <w:bCs/>
          <w:sz w:val="28"/>
          <w:szCs w:val="28"/>
        </w:rPr>
        <w:lastRenderedPageBreak/>
        <w:t>ОБЩАЯ ХАРАКТЕРИСТИКА РАБОТЫ</w:t>
      </w:r>
    </w:p>
    <w:p w:rsidR="00173171" w:rsidRPr="002D1C8D" w:rsidRDefault="00A8572E" w:rsidP="00E57BA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173171" w:rsidRPr="002D1C8D">
        <w:rPr>
          <w:rFonts w:asciiTheme="majorBidi" w:hAnsiTheme="majorBidi" w:cstheme="majorBidi"/>
          <w:b/>
          <w:bCs/>
          <w:sz w:val="28"/>
          <w:szCs w:val="28"/>
        </w:rPr>
        <w:t>Актуальность  темы исследования</w:t>
      </w:r>
    </w:p>
    <w:p w:rsidR="000A625A" w:rsidRDefault="00A8572E" w:rsidP="00E32F9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0A625A">
        <w:rPr>
          <w:rFonts w:asciiTheme="majorBidi" w:hAnsiTheme="majorBidi" w:cstheme="majorBidi"/>
          <w:sz w:val="28"/>
          <w:szCs w:val="28"/>
        </w:rPr>
        <w:t xml:space="preserve">В </w:t>
      </w:r>
      <w:r w:rsidR="000A625A" w:rsidRPr="000A625A">
        <w:rPr>
          <w:rFonts w:asciiTheme="majorBidi" w:hAnsiTheme="majorBidi" w:cstheme="majorBidi"/>
          <w:sz w:val="28"/>
          <w:szCs w:val="28"/>
        </w:rPr>
        <w:t>современных условиях трудными под</w:t>
      </w:r>
      <w:r w:rsidR="00EA44DB">
        <w:rPr>
          <w:rFonts w:asciiTheme="majorBidi" w:hAnsiTheme="majorBidi" w:cstheme="majorBidi"/>
          <w:sz w:val="28"/>
          <w:szCs w:val="28"/>
        </w:rPr>
        <w:t>ростками называют тех детей, чьё</w:t>
      </w:r>
      <w:r w:rsidR="000A625A" w:rsidRPr="000A625A">
        <w:rPr>
          <w:rFonts w:asciiTheme="majorBidi" w:hAnsiTheme="majorBidi" w:cstheme="majorBidi"/>
          <w:sz w:val="28"/>
          <w:szCs w:val="28"/>
        </w:rPr>
        <w:t xml:space="preserve"> поведение резко отличается от общепринятых норм и препятствует полноценному воспитанию. Поэтому часто к трудным относят детей, существенно различающихся по своим индивидуальным особенностям.</w:t>
      </w:r>
    </w:p>
    <w:p w:rsidR="00044049" w:rsidRDefault="00044049" w:rsidP="0004404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44049">
        <w:rPr>
          <w:rFonts w:asciiTheme="majorBidi" w:hAnsiTheme="majorBidi" w:cstheme="majorBidi"/>
          <w:sz w:val="28"/>
          <w:szCs w:val="28"/>
        </w:rPr>
        <w:t xml:space="preserve">Одна из самых характерных особенностей трудных детей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044049">
        <w:rPr>
          <w:rFonts w:asciiTheme="majorBidi" w:hAnsiTheme="majorBidi" w:cstheme="majorBidi"/>
          <w:sz w:val="28"/>
          <w:szCs w:val="28"/>
        </w:rPr>
        <w:t>психическая незрелость, отставание от возрастных норм. Повышенная внушаемость, неумение соотносить свои поступки с нормами поведения, слабость л</w:t>
      </w:r>
      <w:r w:rsidR="002B1327">
        <w:rPr>
          <w:rFonts w:asciiTheme="majorBidi" w:hAnsiTheme="majorBidi" w:cstheme="majorBidi"/>
          <w:sz w:val="28"/>
          <w:szCs w:val="28"/>
        </w:rPr>
        <w:t>огического мышления характеризуе</w:t>
      </w:r>
      <w:r w:rsidRPr="00044049">
        <w:rPr>
          <w:rFonts w:asciiTheme="majorBidi" w:hAnsiTheme="majorBidi" w:cstheme="majorBidi"/>
          <w:sz w:val="28"/>
          <w:szCs w:val="28"/>
        </w:rPr>
        <w:t>т таких ребят. Они редко мучаются выбором, принимают собственные решения, часто поступают слишком по-детски, импульсивно.</w:t>
      </w:r>
    </w:p>
    <w:p w:rsidR="00173171" w:rsidRPr="002D1C8D" w:rsidRDefault="00173171" w:rsidP="00A857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Обучение жизненно важным навыкам</w:t>
      </w:r>
      <w:r w:rsidR="002B1327">
        <w:rPr>
          <w:rFonts w:asciiTheme="majorBidi" w:hAnsiTheme="majorBidi" w:cstheme="majorBidi"/>
          <w:sz w:val="28"/>
          <w:szCs w:val="28"/>
        </w:rPr>
        <w:t>,</w:t>
      </w:r>
      <w:r w:rsidRPr="002D1C8D">
        <w:rPr>
          <w:rFonts w:asciiTheme="majorBidi" w:hAnsiTheme="majorBidi" w:cstheme="majorBidi"/>
          <w:sz w:val="28"/>
          <w:szCs w:val="28"/>
        </w:rPr>
        <w:t xml:space="preserve"> как специальная дидактическая задача – тема достаточно новая. Жизненно важные навыки – комплекс поведенческих навыков, обеспечивающий способность к социально</w:t>
      </w:r>
      <w:r w:rsidR="00A67BB2">
        <w:rPr>
          <w:rFonts w:asciiTheme="majorBidi" w:hAnsiTheme="majorBidi" w:cstheme="majorBidi"/>
          <w:sz w:val="28"/>
          <w:szCs w:val="28"/>
        </w:rPr>
        <w:t>-</w:t>
      </w:r>
      <w:r w:rsidRPr="002D1C8D">
        <w:rPr>
          <w:rFonts w:asciiTheme="majorBidi" w:hAnsiTheme="majorBidi" w:cstheme="majorBidi"/>
          <w:sz w:val="28"/>
          <w:szCs w:val="28"/>
        </w:rPr>
        <w:t xml:space="preserve"> адекватному поведению, позволяющий человеку продуктивно взаимодействовать с окружающими и успешно справляться с требованиями и изменениями в повседневной жизни.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   Обучение жизненно важным навыкам не включено непосредственно в содержание образования, тем не </w:t>
      </w:r>
      <w:r w:rsidR="007C7FA4">
        <w:rPr>
          <w:rFonts w:asciiTheme="majorBidi" w:hAnsiTheme="majorBidi" w:cstheme="majorBidi"/>
          <w:sz w:val="28"/>
          <w:szCs w:val="28"/>
        </w:rPr>
        <w:t>менее</w:t>
      </w:r>
      <w:r w:rsidRPr="002D1C8D">
        <w:rPr>
          <w:rFonts w:asciiTheme="majorBidi" w:hAnsiTheme="majorBidi" w:cstheme="majorBidi"/>
          <w:sz w:val="28"/>
          <w:szCs w:val="28"/>
        </w:rPr>
        <w:t xml:space="preserve"> интерес к данной тематике достаточно велик. Потребность учителя в освоении современных воспитательных технологий связана прежде всего с тем, что в условиях невероятно быстро меняющейся социальной действительности меняется и сам ученик, его возможности, потребности, интересы, склонности. Следовательно, должны меняться и стиль взаимодействия “ учитель – ученик”, способы, формы и цели воспитательных воздействий.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  Существенный интерес </w:t>
      </w:r>
      <w:r w:rsidR="007C7FA4">
        <w:rPr>
          <w:rFonts w:asciiTheme="majorBidi" w:hAnsiTheme="majorBidi" w:cstheme="majorBidi"/>
          <w:sz w:val="28"/>
          <w:szCs w:val="28"/>
        </w:rPr>
        <w:t xml:space="preserve">вызывает </w:t>
      </w:r>
      <w:r w:rsidRPr="002D1C8D">
        <w:rPr>
          <w:rFonts w:asciiTheme="majorBidi" w:hAnsiTheme="majorBidi" w:cstheme="majorBidi"/>
          <w:sz w:val="28"/>
          <w:szCs w:val="28"/>
        </w:rPr>
        <w:t xml:space="preserve">это направление работы вызывает и у родителей. Современные родители прекрасно понимают, что даже самое высококачественное научно – предметное образование не может быть в наше </w:t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>время достаточным</w:t>
      </w:r>
      <w:r w:rsidR="00FE4746">
        <w:rPr>
          <w:rFonts w:asciiTheme="majorBidi" w:hAnsiTheme="majorBidi" w:cstheme="majorBidi"/>
          <w:sz w:val="28"/>
          <w:szCs w:val="28"/>
        </w:rPr>
        <w:t>,</w:t>
      </w:r>
      <w:r w:rsidRPr="002D1C8D">
        <w:rPr>
          <w:rFonts w:asciiTheme="majorBidi" w:hAnsiTheme="majorBidi" w:cstheme="majorBidi"/>
          <w:sz w:val="28"/>
          <w:szCs w:val="28"/>
        </w:rPr>
        <w:t xml:space="preserve"> без хорошо развитых у ребенка коммуникативных навыков, навыков работы с информацией, принятия решений и др.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Помимо этого</w:t>
      </w:r>
      <w:r w:rsidR="003B5322">
        <w:rPr>
          <w:rFonts w:asciiTheme="majorBidi" w:hAnsiTheme="majorBidi" w:cstheme="majorBidi"/>
          <w:sz w:val="28"/>
          <w:szCs w:val="28"/>
        </w:rPr>
        <w:t>,</w:t>
      </w:r>
      <w:r w:rsidRPr="002D1C8D">
        <w:rPr>
          <w:rFonts w:asciiTheme="majorBidi" w:hAnsiTheme="majorBidi" w:cstheme="majorBidi"/>
          <w:sz w:val="28"/>
          <w:szCs w:val="28"/>
        </w:rPr>
        <w:t xml:space="preserve"> существуют и другие причины, по которым обучение жизненно важным навыкам необходимо в школе.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  Во-первых</w:t>
      </w:r>
      <w:r w:rsidR="00C11107">
        <w:rPr>
          <w:rFonts w:asciiTheme="majorBidi" w:hAnsiTheme="majorBidi" w:cstheme="majorBidi"/>
          <w:sz w:val="28"/>
          <w:szCs w:val="28"/>
        </w:rPr>
        <w:t>, это причины, связанные с серьё</w:t>
      </w:r>
      <w:r w:rsidRPr="002D1C8D">
        <w:rPr>
          <w:rFonts w:asciiTheme="majorBidi" w:hAnsiTheme="majorBidi" w:cstheme="majorBidi"/>
          <w:sz w:val="28"/>
          <w:szCs w:val="28"/>
        </w:rPr>
        <w:t>зно усугубившейся социальной ситуацией: разрушением семейных устоев, снижением жизненного уровня подавляющего числа семей, ростом преступности, возросшим риском попадания подростков в наркотическую зависимость и др. Обучение подростков жизненно важным навыкам может помочь им справиться с подобными проблемами.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Во-вторых, обучение жизненно важным навыкам способствует овладению и развитию способностей, которые могут привести к здоровому образу жизни, умению нести ответственность за свои действия.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   В-третьих, комплекс жизненно важных навыков является серьезной базой, необходимой для освоения многих с</w:t>
      </w:r>
      <w:r w:rsidR="00C11107">
        <w:rPr>
          <w:rFonts w:asciiTheme="majorBidi" w:hAnsiTheme="majorBidi" w:cstheme="majorBidi"/>
          <w:sz w:val="28"/>
          <w:szCs w:val="28"/>
        </w:rPr>
        <w:t>овременных профессий, где требуе</w:t>
      </w:r>
      <w:r w:rsidRPr="002D1C8D">
        <w:rPr>
          <w:rFonts w:asciiTheme="majorBidi" w:hAnsiTheme="majorBidi" w:cstheme="majorBidi"/>
          <w:sz w:val="28"/>
          <w:szCs w:val="28"/>
        </w:rPr>
        <w:t>тся умение общаться, решать проблемы, творческое мышление, умение справляться со стрессом.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pacing w:val="-4"/>
          <w:sz w:val="28"/>
          <w:szCs w:val="28"/>
        </w:rPr>
      </w:pPr>
      <w:r w:rsidRPr="002D1C8D">
        <w:rPr>
          <w:rFonts w:asciiTheme="majorBidi" w:hAnsiTheme="majorBidi" w:cstheme="majorBidi"/>
          <w:spacing w:val="-4"/>
          <w:sz w:val="28"/>
          <w:szCs w:val="28"/>
        </w:rPr>
        <w:t xml:space="preserve">              Дети глубоко страдают от ссор своих родителей, и именно в этом они видят причину своих несчастий и обид. Они оказываются в безвыходном положении, не знают, как поступить и встать на чью-либо сторону. Когда они чувствуют вину, они думают, что сами являются источниками возникновения этих разногласий и ссор. Это чувство вины приводит к оборонительной манере поведения, которая потом будет все больше и больше нарас</w:t>
      </w:r>
      <w:r w:rsidR="00DB792F">
        <w:rPr>
          <w:rFonts w:asciiTheme="majorBidi" w:hAnsiTheme="majorBidi" w:cstheme="majorBidi"/>
          <w:spacing w:val="-4"/>
          <w:sz w:val="28"/>
          <w:szCs w:val="28"/>
        </w:rPr>
        <w:t>та</w:t>
      </w:r>
      <w:r w:rsidRPr="002D1C8D">
        <w:rPr>
          <w:rFonts w:asciiTheme="majorBidi" w:hAnsiTheme="majorBidi" w:cstheme="majorBidi"/>
          <w:spacing w:val="-4"/>
          <w:sz w:val="28"/>
          <w:szCs w:val="28"/>
        </w:rPr>
        <w:t>т</w:t>
      </w:r>
      <w:r w:rsidR="00DB792F">
        <w:rPr>
          <w:rFonts w:asciiTheme="majorBidi" w:hAnsiTheme="majorBidi" w:cstheme="majorBidi"/>
          <w:spacing w:val="-4"/>
          <w:sz w:val="28"/>
          <w:szCs w:val="28"/>
        </w:rPr>
        <w:t>ь</w:t>
      </w:r>
      <w:r w:rsidRPr="002D1C8D">
        <w:rPr>
          <w:rFonts w:asciiTheme="majorBidi" w:hAnsiTheme="majorBidi" w:cstheme="majorBidi"/>
          <w:spacing w:val="-4"/>
          <w:sz w:val="28"/>
          <w:szCs w:val="28"/>
        </w:rPr>
        <w:t xml:space="preserve">. В частности, они начинают вести себя неадекватно, т.е. уходят </w:t>
      </w:r>
      <w:r w:rsidR="0069267D">
        <w:rPr>
          <w:rFonts w:asciiTheme="majorBidi" w:hAnsiTheme="majorBidi" w:cstheme="majorBidi"/>
          <w:spacing w:val="-4"/>
          <w:sz w:val="28"/>
          <w:szCs w:val="28"/>
        </w:rPr>
        <w:t>в себя, чувствуют вину, унижение</w:t>
      </w:r>
      <w:r w:rsidRPr="002D1C8D">
        <w:rPr>
          <w:rFonts w:asciiTheme="majorBidi" w:hAnsiTheme="majorBidi" w:cstheme="majorBidi"/>
          <w:spacing w:val="-4"/>
          <w:sz w:val="28"/>
          <w:szCs w:val="28"/>
        </w:rPr>
        <w:t xml:space="preserve"> чувства собственного достоинства, или же проецируют их на окружающих, совершая асоциальные действия по отношению к другим. Подчеркивая важность и значимость семьи, как осно</w:t>
      </w:r>
      <w:r w:rsidR="0069267D">
        <w:rPr>
          <w:rFonts w:asciiTheme="majorBidi" w:hAnsiTheme="majorBidi" w:cstheme="majorBidi"/>
          <w:spacing w:val="-4"/>
          <w:sz w:val="28"/>
          <w:szCs w:val="28"/>
        </w:rPr>
        <w:t>вной «социальный столп» для ребё</w:t>
      </w:r>
      <w:r w:rsidRPr="002D1C8D">
        <w:rPr>
          <w:rFonts w:asciiTheme="majorBidi" w:hAnsiTheme="majorBidi" w:cstheme="majorBidi"/>
          <w:spacing w:val="-4"/>
          <w:sz w:val="28"/>
          <w:szCs w:val="28"/>
        </w:rPr>
        <w:t xml:space="preserve">нка, нужно сказать, что продолжение разрыва между родителями или </w:t>
      </w:r>
      <w:r w:rsidRPr="002D1C8D">
        <w:rPr>
          <w:rFonts w:asciiTheme="majorBidi" w:hAnsiTheme="majorBidi" w:cstheme="majorBidi"/>
          <w:spacing w:val="-4"/>
          <w:sz w:val="28"/>
          <w:szCs w:val="28"/>
        </w:rPr>
        <w:lastRenderedPageBreak/>
        <w:t>взрослыми приводит к возникновению у детей индивидуальных неприятностей и беспокойных ситуаций.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Как видно, налицо 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противоречия </w:t>
      </w:r>
      <w:r w:rsidRPr="002D1C8D">
        <w:rPr>
          <w:rFonts w:asciiTheme="majorBidi" w:hAnsiTheme="majorBidi" w:cstheme="majorBidi"/>
          <w:sz w:val="28"/>
          <w:szCs w:val="28"/>
        </w:rPr>
        <w:t>в исследуемой нами проблеме, разрешение которых послужит основой нового взгляда на развитие педагогических аспектов профилактики и реабилитации  трудных подростков. Противоречия имеются между потребностью государства, общества и организации профилактических и социально-реабилитационных мер отставанием педагогической науки в их теоретическом и методологическом осмыслении. Оно обусловлено также многообразием мнений об активизации профилактической и социально-педагогической реабилитационной работы, в недостаточ</w:t>
      </w:r>
      <w:r w:rsidR="00BB1DA1">
        <w:rPr>
          <w:rFonts w:asciiTheme="majorBidi" w:hAnsiTheme="majorBidi" w:cstheme="majorBidi"/>
          <w:sz w:val="28"/>
          <w:szCs w:val="28"/>
        </w:rPr>
        <w:t>ной ориентированносте</w:t>
      </w:r>
      <w:r w:rsidRPr="002D1C8D">
        <w:rPr>
          <w:rFonts w:asciiTheme="majorBidi" w:hAnsiTheme="majorBidi" w:cstheme="majorBidi"/>
          <w:sz w:val="28"/>
          <w:szCs w:val="28"/>
        </w:rPr>
        <w:t xml:space="preserve"> специалистов в реализации этих процессов на научно-педагогической основе; возможностями учителей в оценке эффективности профилактической и реабилитационной деятельности и разработанности педагогического инструментария в их оценке; потребностью государства в специалистах - девиантологах и их продуктивной деятельности на практике.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Таким образом, актуальность настоящего исследования заключается, с одной стороны, в потребности государства и общества по эффективному решению проблем профилактики и социально-педагогической реабилитации  трудн</w:t>
      </w:r>
      <w:r w:rsidR="00C45B8E">
        <w:rPr>
          <w:rFonts w:asciiTheme="majorBidi" w:hAnsiTheme="majorBidi" w:cstheme="majorBidi"/>
          <w:sz w:val="28"/>
          <w:szCs w:val="28"/>
        </w:rPr>
        <w:t>ых подростков, а  с другой – не</w:t>
      </w:r>
      <w:r w:rsidRPr="002D1C8D">
        <w:rPr>
          <w:rFonts w:asciiTheme="majorBidi" w:hAnsiTheme="majorBidi" w:cstheme="majorBidi"/>
          <w:sz w:val="28"/>
          <w:szCs w:val="28"/>
        </w:rPr>
        <w:t>разработанностью теоретических и эмпирических основ профилактики, реабилитации и оценки их эффективности.</w:t>
      </w: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>Степень разработки проблемы</w:t>
      </w: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D1C8D">
        <w:rPr>
          <w:rFonts w:asciiTheme="majorBidi" w:hAnsiTheme="majorBidi" w:cstheme="majorBidi"/>
          <w:color w:val="000000"/>
          <w:sz w:val="28"/>
          <w:szCs w:val="28"/>
        </w:rPr>
        <w:t>«Жизненные навыки” на сегодняшн</w:t>
      </w:r>
      <w:r w:rsidR="00C45B8E">
        <w:rPr>
          <w:rFonts w:asciiTheme="majorBidi" w:hAnsiTheme="majorBidi" w:cstheme="majorBidi"/>
          <w:color w:val="000000"/>
          <w:sz w:val="28"/>
          <w:szCs w:val="28"/>
        </w:rPr>
        <w:t>ий день не являю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>тся категорией конкретной науки (психологии, пе</w:t>
      </w:r>
      <w:r w:rsidR="00C45B8E">
        <w:rPr>
          <w:rFonts w:asciiTheme="majorBidi" w:hAnsiTheme="majorBidi" w:cstheme="majorBidi"/>
          <w:color w:val="000000"/>
          <w:sz w:val="28"/>
          <w:szCs w:val="28"/>
        </w:rPr>
        <w:t>дагогики или медицины) и не имею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>т строгого определения. Оно интегрирует в себе умения и способности, относимые к разным сферам человеческого бытия (физического, психологического, социального)</w:t>
      </w:r>
      <w:r w:rsidR="00C45B8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73171" w:rsidRPr="002D1C8D" w:rsidRDefault="00A8572E" w:rsidP="00A857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173171"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В исследованиях таджикских учёных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широко представлены идеи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71BE5">
        <w:rPr>
          <w:rFonts w:asciiTheme="majorBidi" w:hAnsiTheme="majorBidi" w:cstheme="majorBidi"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A8572E">
        <w:rPr>
          <w:rFonts w:asciiTheme="majorBidi" w:hAnsiTheme="majorBidi" w:cstheme="majorBidi"/>
          <w:sz w:val="28"/>
          <w:szCs w:val="28"/>
          <w:lang w:bidi="fa-IR"/>
        </w:rPr>
        <w:t xml:space="preserve">особенности  воспитания трудных подростков </w:t>
      </w:r>
      <w:r w:rsidRPr="00A8572E">
        <w:rPr>
          <w:rFonts w:asciiTheme="majorBidi" w:hAnsiTheme="majorBidi" w:cstheme="majorBidi"/>
          <w:sz w:val="28"/>
          <w:szCs w:val="28"/>
        </w:rPr>
        <w:t xml:space="preserve"> </w:t>
      </w:r>
      <w:r w:rsidRPr="00A8572E">
        <w:rPr>
          <w:rFonts w:asciiTheme="majorBidi" w:hAnsiTheme="majorBidi" w:cstheme="majorBidi"/>
          <w:sz w:val="28"/>
          <w:szCs w:val="28"/>
          <w:lang w:bidi="fa-IR"/>
        </w:rPr>
        <w:t xml:space="preserve"> в пр</w:t>
      </w:r>
      <w:r w:rsidR="00971BE5">
        <w:rPr>
          <w:rFonts w:asciiTheme="majorBidi" w:hAnsiTheme="majorBidi" w:cstheme="majorBidi"/>
          <w:sz w:val="28"/>
          <w:szCs w:val="28"/>
          <w:lang w:bidi="fa-IR"/>
        </w:rPr>
        <w:t>оцессе обучения  жизненно важным навыкам</w:t>
      </w:r>
      <w:r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а также они получили освещение в исследованиях М.Арипова, К.Б.Кадырова, Лутфуллоева М., Шарифзода Ф., Каримовой И.Х., Буйдакова Х., а отдельные вопросы педагогические  и культурные традиции воспитания  отражены  в работах Сулаймони С., Нурова М., Маджидовой Б., Латипова Д. Н., Ходжа</w:t>
      </w:r>
      <w:r w:rsidR="005160D9">
        <w:rPr>
          <w:rFonts w:asciiTheme="majorBidi" w:hAnsiTheme="majorBidi" w:cstheme="majorBidi"/>
          <w:sz w:val="28"/>
          <w:szCs w:val="28"/>
        </w:rPr>
        <w:t>ева К.Т. и других таджикских учё</w:t>
      </w:r>
      <w:r w:rsidR="00173171" w:rsidRPr="002D1C8D">
        <w:rPr>
          <w:rFonts w:asciiTheme="majorBidi" w:hAnsiTheme="majorBidi" w:cstheme="majorBidi"/>
          <w:sz w:val="28"/>
          <w:szCs w:val="28"/>
        </w:rPr>
        <w:t>ных.</w:t>
      </w:r>
    </w:p>
    <w:p w:rsidR="00173171" w:rsidRPr="002D1C8D" w:rsidRDefault="00173171" w:rsidP="000A625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   Основами научной разработки темы исследования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4105">
        <w:rPr>
          <w:rFonts w:asciiTheme="majorBidi" w:hAnsiTheme="majorBidi" w:cstheme="majorBidi"/>
          <w:sz w:val="28"/>
          <w:szCs w:val="28"/>
        </w:rPr>
        <w:t xml:space="preserve"> явились положения, концепции и теории</w:t>
      </w:r>
      <w:r w:rsidRPr="002D1C8D">
        <w:rPr>
          <w:rFonts w:asciiTheme="majorBidi" w:hAnsiTheme="majorBidi" w:cstheme="majorBidi"/>
          <w:sz w:val="28"/>
          <w:szCs w:val="28"/>
        </w:rPr>
        <w:t xml:space="preserve"> отечественных и зарубежных школ: теория деятельности, где личность рассматривается как совокупность общественных отношений, которые реализуются его деятельностью; концепция отношений, где личность является динамическим созданием, она подвержена многочисленным социальным воздействиям; психолого-педагогическая концепция академика Д. И.Фельдштейна, согласно которой личность рассматривается как результат сложного процесса ее социального развития, а детство - как социально-психологический феномен и особое состояние развития; положения о нормативном поведени</w:t>
      </w:r>
      <w:r w:rsidR="00B672F6">
        <w:rPr>
          <w:rFonts w:asciiTheme="majorBidi" w:hAnsiTheme="majorBidi" w:cstheme="majorBidi"/>
          <w:sz w:val="28"/>
          <w:szCs w:val="28"/>
        </w:rPr>
        <w:t>и и девиациях через исследования</w:t>
      </w:r>
      <w:r w:rsidRPr="002D1C8D">
        <w:rPr>
          <w:rFonts w:asciiTheme="majorBidi" w:hAnsiTheme="majorBidi" w:cstheme="majorBidi"/>
          <w:sz w:val="28"/>
          <w:szCs w:val="28"/>
        </w:rPr>
        <w:t xml:space="preserve"> Г.Ф. Бедулина , С.А.  Беличева, А.В. Гоголева,  В.Н. Кудрявцева, Я.И. Гилинского, Ю.А. Клейберга, М. Дж. Атаевой, Ахват Валиуллох,</w:t>
      </w:r>
      <w:r w:rsidR="000A625A">
        <w:rPr>
          <w:rFonts w:asciiTheme="majorBidi" w:hAnsiTheme="majorBidi" w:cstheme="majorBidi"/>
          <w:sz w:val="28"/>
          <w:szCs w:val="28"/>
        </w:rPr>
        <w:t xml:space="preserve"> С.Сибирякова, Климантовой Г.И.</w:t>
      </w:r>
      <w:r w:rsidRPr="002D1C8D">
        <w:rPr>
          <w:rFonts w:asciiTheme="majorBidi" w:hAnsiTheme="majorBidi" w:cstheme="majorBidi"/>
          <w:sz w:val="28"/>
          <w:szCs w:val="28"/>
        </w:rPr>
        <w:t xml:space="preserve"> и др.;  психолого-педагогическое интегрирование образовательного пространства Ж.Пиаже, Ф. Шарифзода; концепция личностно-ориентированной воспитательной деятельности педагога в условиях гуманизации образов</w:t>
      </w:r>
      <w:r w:rsidR="008F5370">
        <w:rPr>
          <w:rFonts w:asciiTheme="majorBidi" w:hAnsiTheme="majorBidi" w:cstheme="majorBidi"/>
          <w:sz w:val="28"/>
          <w:szCs w:val="28"/>
        </w:rPr>
        <w:t>ания (Ю.П. Азаров И.Х. Каримова</w:t>
      </w:r>
      <w:r w:rsidRPr="002D1C8D">
        <w:rPr>
          <w:rFonts w:asciiTheme="majorBidi" w:hAnsiTheme="majorBidi" w:cstheme="majorBidi"/>
          <w:sz w:val="28"/>
          <w:szCs w:val="28"/>
        </w:rPr>
        <w:t>, Л.А.Грищенко, Ахмади Алиасгар,  Бахд Парвона, Бишон Довуд</w:t>
      </w:r>
      <w:r w:rsidR="00DC123E" w:rsidRPr="002D1C8D">
        <w:rPr>
          <w:rFonts w:asciiTheme="majorBidi" w:hAnsiTheme="majorBidi" w:cstheme="majorBidi"/>
          <w:sz w:val="28"/>
          <w:szCs w:val="28"/>
        </w:rPr>
        <w:t xml:space="preserve">, Латифи Гуломризо, Язди Сирус, </w:t>
      </w:r>
      <w:r w:rsidRPr="002D1C8D">
        <w:rPr>
          <w:rFonts w:asciiTheme="majorBidi" w:hAnsiTheme="majorBidi" w:cstheme="majorBidi"/>
          <w:sz w:val="28"/>
          <w:szCs w:val="28"/>
        </w:rPr>
        <w:t xml:space="preserve"> Б.Н.Алмазов, В.Ф.Пирожков)  и др.                   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Различные аспекты рассмотрения и решения проблем  трудных подростков мы наблюдаем в трудах русских и отечественных ученых. В частности, педагогический аспект - в работах А.В.Гоголевой,  А.В. </w:t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 xml:space="preserve">Дармодехина,  Е. Г.Слуцкого-Ящука, </w:t>
      </w:r>
      <w:r w:rsidR="00505E77" w:rsidRPr="002D1C8D">
        <w:rPr>
          <w:rFonts w:asciiTheme="majorBidi" w:hAnsiTheme="majorBidi" w:cstheme="majorBidi"/>
          <w:sz w:val="28"/>
          <w:szCs w:val="28"/>
        </w:rPr>
        <w:t xml:space="preserve">Атаева М., Мирзоджони </w:t>
      </w:r>
      <w:r w:rsidR="00C9215B" w:rsidRPr="002D1C8D">
        <w:rPr>
          <w:rFonts w:asciiTheme="majorBidi" w:hAnsiTheme="majorBidi" w:cstheme="majorBidi"/>
          <w:sz w:val="28"/>
          <w:szCs w:val="28"/>
        </w:rPr>
        <w:t>Садро</w:t>
      </w:r>
      <w:r w:rsidR="00505E77" w:rsidRPr="002D1C8D">
        <w:rPr>
          <w:rFonts w:asciiTheme="majorBidi" w:hAnsiTheme="majorBidi" w:cstheme="majorBidi"/>
          <w:sz w:val="28"/>
          <w:szCs w:val="28"/>
        </w:rPr>
        <w:t xml:space="preserve">, </w:t>
      </w:r>
      <w:r w:rsidRPr="002D1C8D">
        <w:rPr>
          <w:rFonts w:asciiTheme="majorBidi" w:hAnsiTheme="majorBidi" w:cstheme="majorBidi"/>
          <w:sz w:val="28"/>
          <w:szCs w:val="28"/>
        </w:rPr>
        <w:t>Хайдари Шимо, Хасанзода Рамазон, Хиджози Олеха</w:t>
      </w:r>
      <w:r w:rsidR="00C830C8" w:rsidRPr="002D1C8D">
        <w:rPr>
          <w:rFonts w:asciiTheme="majorBidi" w:hAnsiTheme="majorBidi" w:cstheme="majorBidi"/>
          <w:sz w:val="28"/>
          <w:szCs w:val="28"/>
        </w:rPr>
        <w:t>, Фалохати Умулбанин Бечорпас</w:t>
      </w:r>
      <w:r w:rsidRPr="002D1C8D">
        <w:rPr>
          <w:rFonts w:asciiTheme="majorBidi" w:hAnsiTheme="majorBidi" w:cstheme="majorBidi"/>
          <w:sz w:val="28"/>
          <w:szCs w:val="28"/>
        </w:rPr>
        <w:t xml:space="preserve"> и др.); психологический – в трудах Фельдштейна Д.И, Бреслава Г. М., Клейберга А., О.Ю. Юркова, Хасанзодагон Рудсари, Сади Сирус, Абутолиби Таки, Шомлу Саид</w:t>
      </w:r>
      <w:r w:rsidR="00C830C8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и др. </w:t>
      </w:r>
    </w:p>
    <w:p w:rsidR="0037643D" w:rsidRPr="00F367E4" w:rsidRDefault="00173171" w:rsidP="00F367E4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Все они освещают в своих работах общую закономерность педагогического процесса, т.е. сущность основных понятий теории нравственного и патриотического воспитания, содержания и  методов нравственного и патриотического воспитания, взаимосвязь нравственно-патриотического воспитания, что позволило нам в процессе нашего исследования приобщить и совместить эти ценности с  воспитанием трудных детей.</w:t>
      </w:r>
      <w:r w:rsidR="00F367E4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A4CF3" w:rsidRPr="002D1C8D">
        <w:rPr>
          <w:rFonts w:asciiTheme="majorBidi" w:hAnsiTheme="majorBidi" w:cstheme="majorBidi"/>
          <w:bCs/>
          <w:iCs/>
          <w:sz w:val="28"/>
          <w:szCs w:val="28"/>
        </w:rPr>
        <w:t>В частности</w:t>
      </w:r>
      <w:r w:rsidR="0037643D" w:rsidRPr="002D1C8D">
        <w:rPr>
          <w:rFonts w:asciiTheme="majorBidi" w:hAnsiTheme="majorBidi" w:cstheme="majorBidi"/>
          <w:bCs/>
          <w:iCs/>
          <w:sz w:val="28"/>
          <w:szCs w:val="28"/>
        </w:rPr>
        <w:t>, в диссертационной работе Атаевой М.</w:t>
      </w:r>
      <w:r w:rsidR="0037643D"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7643D" w:rsidRPr="002D1C8D">
        <w:rPr>
          <w:rFonts w:asciiTheme="majorBidi" w:hAnsiTheme="majorBidi" w:cstheme="majorBidi"/>
          <w:bCs/>
          <w:sz w:val="28"/>
          <w:szCs w:val="28"/>
        </w:rPr>
        <w:t>«Особенности морально-правового  воспитания студентов - девиантов в условиях трансформации нравственных ценностей таджикского народа»</w:t>
      </w:r>
    </w:p>
    <w:p w:rsidR="00A82DE1" w:rsidRPr="002D1C8D" w:rsidRDefault="00B36A87" w:rsidP="00E57BAC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Теоретически обоснованы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концептуальные положения и принципы организации нравственно-правового воспитания студенческой молодёжи в гумани</w:t>
      </w:r>
      <w:r w:rsidR="00A82DE1" w:rsidRPr="002D1C8D">
        <w:rPr>
          <w:rFonts w:asciiTheme="majorBidi" w:hAnsiTheme="majorBidi" w:cstheme="majorBidi"/>
          <w:sz w:val="28"/>
          <w:szCs w:val="28"/>
        </w:rPr>
        <w:t>стически-ориентированных вузах,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82DE1" w:rsidRPr="002D1C8D">
        <w:rPr>
          <w:rFonts w:asciiTheme="majorBidi" w:hAnsiTheme="majorBidi" w:cstheme="majorBidi"/>
          <w:sz w:val="28"/>
          <w:szCs w:val="28"/>
        </w:rPr>
        <w:t>с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>проектиро</w:t>
      </w:r>
      <w:r w:rsidR="00A82DE1" w:rsidRPr="002D1C8D">
        <w:rPr>
          <w:rFonts w:asciiTheme="majorBidi" w:hAnsiTheme="majorBidi" w:cstheme="majorBidi"/>
          <w:sz w:val="28"/>
          <w:szCs w:val="28"/>
        </w:rPr>
        <w:t>ван</w:t>
      </w:r>
      <w:r>
        <w:rPr>
          <w:rFonts w:asciiTheme="majorBidi" w:hAnsiTheme="majorBidi" w:cstheme="majorBidi"/>
          <w:sz w:val="28"/>
          <w:szCs w:val="28"/>
        </w:rPr>
        <w:t>а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модель развития морально- правового пространства в условиях высших учебных заведений </w:t>
      </w:r>
      <w:r>
        <w:rPr>
          <w:rFonts w:asciiTheme="majorBidi" w:eastAsia="Times New Roman" w:hAnsiTheme="majorBidi" w:cstheme="majorBidi"/>
          <w:sz w:val="28"/>
          <w:szCs w:val="28"/>
        </w:rPr>
        <w:t>на основе нравственных ценностей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общечеловеческого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в частности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таджикского народ</w:t>
      </w:r>
      <w:r w:rsidR="00A82DE1" w:rsidRPr="002D1C8D">
        <w:rPr>
          <w:rFonts w:asciiTheme="majorBidi" w:hAnsiTheme="majorBidi" w:cstheme="majorBidi"/>
          <w:sz w:val="28"/>
          <w:szCs w:val="28"/>
        </w:rPr>
        <w:t>а;</w:t>
      </w:r>
      <w:r w:rsidR="00A82DE1"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82DE1" w:rsidRPr="002D1C8D">
        <w:rPr>
          <w:rFonts w:asciiTheme="majorBidi" w:hAnsiTheme="majorBidi" w:cstheme="majorBidi"/>
          <w:sz w:val="28"/>
          <w:szCs w:val="28"/>
        </w:rPr>
        <w:t>разработана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научно-методическое обеспечение реализации спроектированной модели развития морально - правового пространства в практике в</w:t>
      </w:r>
      <w:r w:rsidR="00A82DE1" w:rsidRPr="002D1C8D">
        <w:rPr>
          <w:rFonts w:asciiTheme="majorBidi" w:hAnsiTheme="majorBidi" w:cstheme="majorBidi"/>
          <w:sz w:val="28"/>
          <w:szCs w:val="28"/>
        </w:rPr>
        <w:t>оспитательной деятельности вуза; проведена</w:t>
      </w:r>
      <w:r w:rsidR="001F590D">
        <w:rPr>
          <w:rFonts w:asciiTheme="majorBidi" w:eastAsia="Times New Roman" w:hAnsiTheme="majorBidi" w:cstheme="majorBidi"/>
          <w:sz w:val="28"/>
          <w:szCs w:val="28"/>
        </w:rPr>
        <w:t xml:space="preserve"> экспериментальная проверка</w:t>
      </w:r>
      <w:r w:rsidR="00A82DE1" w:rsidRPr="002D1C8D">
        <w:rPr>
          <w:rFonts w:asciiTheme="majorBidi" w:eastAsia="Times New Roman" w:hAnsiTheme="majorBidi" w:cstheme="majorBidi"/>
          <w:sz w:val="28"/>
          <w:szCs w:val="28"/>
        </w:rPr>
        <w:t xml:space="preserve"> авторской программы морально-правового воспитания студенческой молодёжи.</w:t>
      </w:r>
    </w:p>
    <w:p w:rsidR="00C9215B" w:rsidRPr="002D1C8D" w:rsidRDefault="002A4CF3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2D1C8D">
        <w:rPr>
          <w:rFonts w:asciiTheme="majorBidi" w:hAnsiTheme="majorBidi" w:cstheme="majorBidi"/>
          <w:bCs/>
          <w:iCs/>
          <w:sz w:val="28"/>
          <w:szCs w:val="28"/>
        </w:rPr>
        <w:t>В</w:t>
      </w:r>
      <w:r w:rsidR="00C9215B" w:rsidRPr="002D1C8D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E20AC5">
        <w:rPr>
          <w:rFonts w:asciiTheme="majorBidi" w:hAnsiTheme="majorBidi" w:cstheme="majorBidi"/>
          <w:bCs/>
          <w:iCs/>
          <w:sz w:val="28"/>
          <w:szCs w:val="28"/>
        </w:rPr>
        <w:t>диссертационном</w:t>
      </w:r>
      <w:r w:rsidR="00C9215B" w:rsidRPr="002D1C8D">
        <w:rPr>
          <w:rFonts w:asciiTheme="majorBidi" w:hAnsiTheme="majorBidi" w:cstheme="majorBidi"/>
          <w:bCs/>
          <w:iCs/>
          <w:sz w:val="28"/>
          <w:szCs w:val="28"/>
        </w:rPr>
        <w:t xml:space="preserve"> исследовании Мирзаджани Садро </w:t>
      </w:r>
    </w:p>
    <w:p w:rsidR="00C9215B" w:rsidRPr="002D1C8D" w:rsidRDefault="00DC123E" w:rsidP="000A625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«П</w:t>
      </w:r>
      <w:r w:rsidR="00C9215B" w:rsidRPr="002D1C8D">
        <w:rPr>
          <w:rFonts w:asciiTheme="majorBidi" w:hAnsiTheme="majorBidi" w:cstheme="majorBidi"/>
          <w:sz w:val="28"/>
          <w:szCs w:val="28"/>
        </w:rPr>
        <w:t>едагогические особенности   социализации несовершеннолетних беспризорных  девочек  в Иране</w:t>
      </w:r>
      <w:r w:rsidRPr="002D1C8D">
        <w:rPr>
          <w:rFonts w:asciiTheme="majorBidi" w:hAnsiTheme="majorBidi" w:cstheme="majorBidi"/>
          <w:sz w:val="28"/>
          <w:szCs w:val="28"/>
        </w:rPr>
        <w:t>»</w:t>
      </w:r>
      <w:r w:rsidR="00C9215B" w:rsidRPr="002D1C8D">
        <w:rPr>
          <w:rFonts w:asciiTheme="majorBidi" w:hAnsiTheme="majorBidi" w:cstheme="majorBidi"/>
          <w:sz w:val="28"/>
          <w:szCs w:val="28"/>
        </w:rPr>
        <w:t xml:space="preserve">  определены педагогичес</w:t>
      </w:r>
      <w:r w:rsidR="00E20AC5">
        <w:rPr>
          <w:rFonts w:asciiTheme="majorBidi" w:hAnsiTheme="majorBidi" w:cstheme="majorBidi"/>
          <w:sz w:val="28"/>
          <w:szCs w:val="28"/>
        </w:rPr>
        <w:t>кие и психологические механизмы</w:t>
      </w:r>
      <w:r w:rsidR="00C9215B" w:rsidRPr="002D1C8D">
        <w:rPr>
          <w:rFonts w:asciiTheme="majorBidi" w:hAnsiTheme="majorBidi" w:cstheme="majorBidi"/>
          <w:sz w:val="28"/>
          <w:szCs w:val="28"/>
        </w:rPr>
        <w:t xml:space="preserve"> принятия детьми и подростками решения совершить самовольный уход, бегство и психолого-педагогические функции </w:t>
      </w:r>
      <w:r w:rsidR="00C9215B" w:rsidRPr="002D1C8D">
        <w:rPr>
          <w:rFonts w:asciiTheme="majorBidi" w:hAnsiTheme="majorBidi" w:cstheme="majorBidi"/>
          <w:sz w:val="28"/>
          <w:szCs w:val="28"/>
        </w:rPr>
        <w:lastRenderedPageBreak/>
        <w:t>самовольного ухода из семьи или образовательного учреждения;     - разработана педагогическая классификация процесса самовольного ухода (бегств</w:t>
      </w:r>
      <w:r w:rsidR="000A625A">
        <w:rPr>
          <w:rFonts w:asciiTheme="majorBidi" w:hAnsiTheme="majorBidi" w:cstheme="majorBidi"/>
          <w:sz w:val="28"/>
          <w:szCs w:val="28"/>
        </w:rPr>
        <w:t xml:space="preserve">а) безнадзорника, беспризорника.  </w:t>
      </w:r>
    </w:p>
    <w:p w:rsidR="00C9215B" w:rsidRPr="002D1C8D" w:rsidRDefault="001B097A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2D1C8D">
        <w:rPr>
          <w:rFonts w:asciiTheme="majorBidi" w:hAnsiTheme="majorBidi" w:cstheme="majorBidi"/>
          <w:bCs/>
          <w:iCs/>
          <w:sz w:val="28"/>
          <w:szCs w:val="28"/>
        </w:rPr>
        <w:t xml:space="preserve">В  кандидатской диссертации </w:t>
      </w:r>
      <w:r w:rsidRPr="002D1C8D">
        <w:rPr>
          <w:rFonts w:asciiTheme="majorBidi" w:hAnsiTheme="majorBidi" w:cstheme="majorBidi"/>
          <w:sz w:val="28"/>
          <w:szCs w:val="28"/>
        </w:rPr>
        <w:t xml:space="preserve"> Фалохати Умулбанин Бечорпас 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 xml:space="preserve">«Особенности воспитания и образования правонарушителей в условиях специализированных школ» </w:t>
      </w:r>
      <w:r w:rsidRPr="002D1C8D">
        <w:rPr>
          <w:rFonts w:asciiTheme="majorBidi" w:eastAsia="Times New Roman" w:hAnsiTheme="majorBidi" w:cstheme="majorBidi"/>
          <w:bCs/>
          <w:sz w:val="28"/>
          <w:szCs w:val="28"/>
        </w:rPr>
        <w:t xml:space="preserve">(на материалах 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>специализированных школ г.</w:t>
      </w:r>
      <w:r w:rsidRPr="002D1C8D">
        <w:rPr>
          <w:rFonts w:asciiTheme="majorBidi" w:eastAsia="Times New Roman" w:hAnsiTheme="majorBidi" w:cstheme="majorBidi"/>
          <w:bCs/>
          <w:sz w:val="28"/>
          <w:szCs w:val="28"/>
        </w:rPr>
        <w:t xml:space="preserve"> Тегерана)</w:t>
      </w:r>
      <w:r w:rsidRPr="002D1C8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>определена сущность специального учебного заведения (спецшколы) как учебно-воспитательного учреждения для особого контингента подростков с девиантным поведением, находящихся в группе риска совершения преступления;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>обоснована социально-педагогическая целесообразность создания в системе образования школ подобного типа, основным назначением которых является профилактика детской преступности, выполнение социального заказа на воспитательно-реабилитационную деятельность, включение подростков в социально-ценные виды деятельности и общения;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>сформулирована концепция и разработаны социально-педагогические основы деятельности общеобразовательной специальной школы, включающие принципы, специфику содержания и технологии её воспитательно-реабилитационной деятельности, интеграции усилий государственных и общественных субъектов</w:t>
      </w:r>
      <w:r w:rsidR="001530AB">
        <w:rPr>
          <w:rFonts w:asciiTheme="majorBidi" w:eastAsia="Times New Roman" w:hAnsiTheme="majorBidi" w:cstheme="majorBidi"/>
          <w:sz w:val="28"/>
          <w:szCs w:val="28"/>
        </w:rPr>
        <w:t>,</w:t>
      </w:r>
      <w:r w:rsidRPr="002D1C8D">
        <w:rPr>
          <w:rFonts w:asciiTheme="majorBidi" w:eastAsia="Times New Roman" w:hAnsiTheme="majorBidi" w:cstheme="majorBidi"/>
          <w:sz w:val="28"/>
          <w:szCs w:val="28"/>
        </w:rPr>
        <w:t xml:space="preserve"> организации </w:t>
      </w:r>
      <w:r w:rsidRPr="002D1C8D">
        <w:rPr>
          <w:rFonts w:asciiTheme="majorBidi" w:hAnsiTheme="majorBidi" w:cstheme="majorBidi"/>
          <w:sz w:val="28"/>
          <w:szCs w:val="28"/>
        </w:rPr>
        <w:t>учебно-воспитательного процесса.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Таким образом, изучение и анализ научно-педагогической, научно- педагогической и психологической  литературы показывает, что до настоящего времени в педагогической науке  Ирана проблема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особенности  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 жизненно важных навыков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 (во взаимосвязи)  не рассматривалась.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Изучение этой проблемы </w:t>
      </w:r>
      <w:r w:rsidRPr="002D1C8D">
        <w:rPr>
          <w:rFonts w:asciiTheme="majorBidi" w:hAnsiTheme="majorBidi" w:cstheme="majorBidi"/>
          <w:bCs/>
          <w:iCs/>
          <w:sz w:val="28"/>
          <w:szCs w:val="28"/>
        </w:rPr>
        <w:t>позволило выявить актуальност</w:t>
      </w:r>
      <w:r w:rsidR="0020075A">
        <w:rPr>
          <w:rFonts w:asciiTheme="majorBidi" w:hAnsiTheme="majorBidi" w:cstheme="majorBidi"/>
          <w:bCs/>
          <w:iCs/>
          <w:sz w:val="28"/>
          <w:szCs w:val="28"/>
        </w:rPr>
        <w:t>ь исследования, предопределённую</w:t>
      </w:r>
      <w:r w:rsidRPr="002D1C8D">
        <w:rPr>
          <w:rFonts w:asciiTheme="majorBidi" w:hAnsiTheme="majorBidi" w:cstheme="majorBidi"/>
          <w:bCs/>
          <w:iCs/>
          <w:sz w:val="28"/>
          <w:szCs w:val="28"/>
        </w:rPr>
        <w:t xml:space="preserve"> следующими факторами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>:</w:t>
      </w:r>
      <w:r w:rsidRPr="002D1C8D">
        <w:rPr>
          <w:rFonts w:asciiTheme="majorBidi" w:hAnsiTheme="majorBidi" w:cstheme="majorBidi"/>
          <w:sz w:val="28"/>
          <w:szCs w:val="28"/>
        </w:rPr>
        <w:t xml:space="preserve"> отсутствием фундаментальных исследований по данной проблематике; неразработанностью избранной темы; недостатком методологических и </w:t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 xml:space="preserve">научно-практических разработок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особенности  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9022CA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lang w:bidi="fa-IR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   </w:t>
      </w:r>
      <w:r w:rsidR="00DF75A9">
        <w:rPr>
          <w:rFonts w:asciiTheme="majorBidi" w:hAnsiTheme="majorBidi" w:cstheme="majorBidi"/>
          <w:bCs/>
          <w:sz w:val="28"/>
          <w:szCs w:val="28"/>
          <w:lang w:bidi="fa-IR"/>
        </w:rPr>
        <w:t>Особенностью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 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DF75A9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навык</w:t>
      </w:r>
      <w:r w:rsidR="00DF75A9">
        <w:rPr>
          <w:rFonts w:asciiTheme="majorBidi" w:hAnsiTheme="majorBidi" w:cstheme="majorBidi"/>
          <w:bCs/>
          <w:sz w:val="28"/>
          <w:szCs w:val="28"/>
          <w:lang w:bidi="fa-IR"/>
        </w:rPr>
        <w:t>ам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F75A9" w:rsidRPr="00DF75A9">
        <w:rPr>
          <w:rFonts w:asciiTheme="majorBidi" w:hAnsiTheme="majorBidi" w:cstheme="majorBidi"/>
          <w:sz w:val="28"/>
          <w:szCs w:val="28"/>
        </w:rPr>
        <w:t>является привитие им нравственных</w:t>
      </w:r>
      <w:r w:rsidRPr="00DF75A9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ценностей   иранского народа. В результате обнаруживается </w:t>
      </w:r>
      <w:r w:rsidRPr="002D1C8D">
        <w:rPr>
          <w:rFonts w:asciiTheme="majorBidi" w:hAnsiTheme="majorBidi" w:cstheme="majorBidi"/>
          <w:b/>
          <w:bCs/>
          <w:sz w:val="28"/>
          <w:szCs w:val="28"/>
          <w:u w:val="single"/>
        </w:rPr>
        <w:t>противоречие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между возможностями благотворного влияния на духовное развитие детей, заложенными в морально-педагогической культуре  иранцев, и неподготовленность  школы к их разумному применению в рамках ценностей своей воспитательной системы. Все сказанное позволяет дать следующую формулировку </w:t>
      </w:r>
      <w:r w:rsidRPr="002D1C8D">
        <w:rPr>
          <w:rFonts w:asciiTheme="majorBidi" w:hAnsiTheme="majorBidi" w:cstheme="majorBidi"/>
          <w:b/>
          <w:bCs/>
          <w:sz w:val="28"/>
          <w:szCs w:val="28"/>
          <w:u w:val="single"/>
        </w:rPr>
        <w:t>проблемы: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 теоретически определить и на опыте проверить такие подходы к   воспитанию трудных подростков, которые позволили бы преодолеть указанные выше труднос</w:t>
      </w:r>
      <w:r w:rsidR="00D24F37">
        <w:rPr>
          <w:rFonts w:asciiTheme="majorBidi" w:hAnsiTheme="majorBidi" w:cstheme="majorBidi"/>
          <w:sz w:val="28"/>
          <w:szCs w:val="28"/>
        </w:rPr>
        <w:t>ти  в воспитании  этих категорий</w:t>
      </w:r>
      <w:r w:rsidRPr="002D1C8D">
        <w:rPr>
          <w:rFonts w:asciiTheme="majorBidi" w:hAnsiTheme="majorBidi" w:cstheme="majorBidi"/>
          <w:sz w:val="28"/>
          <w:szCs w:val="28"/>
        </w:rPr>
        <w:t xml:space="preserve"> на</w:t>
      </w:r>
      <w:r w:rsidR="00D24F37">
        <w:rPr>
          <w:rFonts w:asciiTheme="majorBidi" w:hAnsiTheme="majorBidi" w:cstheme="majorBidi"/>
          <w:sz w:val="28"/>
          <w:szCs w:val="28"/>
        </w:rPr>
        <w:t xml:space="preserve"> основе ценностных ориентаций. Э</w:t>
      </w:r>
      <w:r w:rsidRPr="002D1C8D">
        <w:rPr>
          <w:rFonts w:asciiTheme="majorBidi" w:hAnsiTheme="majorBidi" w:cstheme="majorBidi"/>
          <w:sz w:val="28"/>
          <w:szCs w:val="28"/>
        </w:rPr>
        <w:t>то и определило выбор темы нашего исследования: «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Особенности  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D24F37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» (на материалах Исламской Республики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Иран)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 xml:space="preserve">Цель исследования: 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разработка теоретических основ и опытная проверка решения проблемы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D24F37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b/>
          <w:sz w:val="28"/>
          <w:szCs w:val="28"/>
        </w:rPr>
        <w:t>Объект исследования: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CA6D46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BE6EAC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sz w:val="28"/>
          <w:szCs w:val="28"/>
        </w:rPr>
        <w:tab/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Предмет исследования: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CA6D46" w:rsidRPr="002D1C8D">
        <w:rPr>
          <w:rFonts w:asciiTheme="majorBidi" w:hAnsiTheme="majorBidi" w:cstheme="majorBidi"/>
          <w:sz w:val="28"/>
          <w:szCs w:val="28"/>
        </w:rPr>
        <w:t>особенности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процессе </w:t>
      </w:r>
      <w:r w:rsidR="00BE6EAC">
        <w:rPr>
          <w:rFonts w:asciiTheme="majorBidi" w:hAnsiTheme="majorBidi" w:cstheme="majorBidi"/>
          <w:bCs/>
          <w:sz w:val="28"/>
          <w:szCs w:val="28"/>
          <w:lang w:bidi="fa-IR"/>
        </w:rPr>
        <w:t>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Гипотеза исследования: </w:t>
      </w:r>
      <w:r w:rsidRPr="002D1C8D">
        <w:rPr>
          <w:rFonts w:asciiTheme="majorBidi" w:hAnsiTheme="majorBidi" w:cstheme="majorBidi"/>
          <w:sz w:val="28"/>
          <w:szCs w:val="28"/>
        </w:rPr>
        <w:t xml:space="preserve">особенности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</w:t>
      </w:r>
      <w:r w:rsidR="00BE6EAC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жизненно важным навыкам,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sz w:val="28"/>
          <w:szCs w:val="28"/>
        </w:rPr>
        <w:t>будет эффективным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2D1C8D">
        <w:rPr>
          <w:rFonts w:asciiTheme="majorBidi" w:hAnsiTheme="majorBidi" w:cstheme="majorBidi"/>
          <w:b/>
          <w:i/>
          <w:sz w:val="28"/>
          <w:szCs w:val="28"/>
          <w:u w:val="single"/>
        </w:rPr>
        <w:t>если: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4D204F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основополагающей  считается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стратегия формирования единого воспитывающего пространства, как средства трансляции и утверждения нравственных ценностей  иранского народа;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lastRenderedPageBreak/>
        <w:t xml:space="preserve"> -налажено информационно-диагностическое обеспечение процесса управления развитием   воспитания и культуры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 жизненно важных навыков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;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-разработано научно-методиче</w:t>
      </w:r>
      <w:r w:rsidR="00542E2B">
        <w:rPr>
          <w:rFonts w:asciiTheme="majorBidi" w:hAnsiTheme="majorBidi" w:cstheme="majorBidi"/>
          <w:sz w:val="28"/>
          <w:szCs w:val="28"/>
        </w:rPr>
        <w:t>ское обеспечение (содержательными и технологическими компонентами) процесса  воспитания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542E2B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ходе</w:t>
      </w:r>
      <w:r w:rsidR="001B48D4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обучения  жизненно важным навыкам;</w:t>
      </w:r>
      <w:r w:rsidRPr="002D1C8D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Цель, предмет и выдвинутая гипотеза исследования обусловили следующую совокупность </w:t>
      </w:r>
      <w:r w:rsidRPr="002D1C8D">
        <w:rPr>
          <w:rFonts w:asciiTheme="majorBidi" w:hAnsiTheme="majorBidi" w:cstheme="majorBidi"/>
          <w:b/>
          <w:sz w:val="28"/>
          <w:szCs w:val="28"/>
        </w:rPr>
        <w:t>задач: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Cs/>
          <w:sz w:val="28"/>
          <w:szCs w:val="28"/>
          <w:lang w:bidi="fa-IR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1.</w:t>
      </w:r>
      <w:r w:rsidRPr="002D1C8D">
        <w:rPr>
          <w:rFonts w:asciiTheme="majorBidi" w:hAnsiTheme="majorBidi" w:cstheme="majorBidi"/>
          <w:sz w:val="28"/>
          <w:szCs w:val="28"/>
        </w:rPr>
        <w:t xml:space="preserve"> Теоретически обосновать концептуальные положения и принципы организации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 жизненно важных навыков;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2. </w:t>
      </w:r>
      <w:r w:rsidRPr="002D1C8D">
        <w:rPr>
          <w:rFonts w:asciiTheme="majorBidi" w:hAnsiTheme="majorBidi" w:cstheme="majorBidi"/>
          <w:sz w:val="28"/>
          <w:szCs w:val="28"/>
        </w:rPr>
        <w:t xml:space="preserve">Спроектировать модель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662ECD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;</w:t>
      </w: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3.</w:t>
      </w:r>
      <w:r w:rsidRPr="002D1C8D">
        <w:rPr>
          <w:rFonts w:asciiTheme="majorBidi" w:hAnsiTheme="majorBidi" w:cstheme="majorBidi"/>
          <w:sz w:val="28"/>
          <w:szCs w:val="28"/>
        </w:rPr>
        <w:t xml:space="preserve"> Разработать научно-методическое обеспечение реализации спроектированной модели особенности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 жизненно важных навыков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;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4.</w:t>
      </w:r>
      <w:r w:rsidRPr="002D1C8D">
        <w:rPr>
          <w:rFonts w:asciiTheme="majorBidi" w:hAnsiTheme="majorBidi" w:cstheme="majorBidi"/>
          <w:sz w:val="28"/>
          <w:szCs w:val="28"/>
        </w:rPr>
        <w:t xml:space="preserve"> Провести экспериментальную проверку авторской программы особенности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E90EAB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Методологической и теоретической основой диссертации являются: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1)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5925FA">
        <w:rPr>
          <w:rFonts w:asciiTheme="majorBidi" w:hAnsiTheme="majorBidi" w:cstheme="majorBidi"/>
          <w:b/>
          <w:i/>
          <w:sz w:val="28"/>
          <w:szCs w:val="28"/>
        </w:rPr>
        <w:t>н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ормативные документы:  </w:t>
      </w:r>
      <w:r w:rsidRPr="002D1C8D">
        <w:rPr>
          <w:rFonts w:asciiTheme="majorBidi" w:hAnsiTheme="majorBidi" w:cstheme="majorBidi"/>
          <w:sz w:val="28"/>
          <w:szCs w:val="28"/>
        </w:rPr>
        <w:t xml:space="preserve">Конституция  ИРИ; 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Закон   «Об образовании»;</w:t>
      </w:r>
      <w:r w:rsidR="005925FA">
        <w:rPr>
          <w:rFonts w:asciiTheme="majorBidi" w:hAnsiTheme="majorBidi" w:cstheme="majorBidi"/>
          <w:sz w:val="28"/>
          <w:szCs w:val="28"/>
        </w:rPr>
        <w:t xml:space="preserve"> Закон  в области прав человека</w:t>
      </w:r>
      <w:r w:rsidRPr="002D1C8D">
        <w:rPr>
          <w:rFonts w:asciiTheme="majorBidi" w:hAnsiTheme="majorBidi" w:cstheme="majorBidi"/>
          <w:sz w:val="28"/>
          <w:szCs w:val="28"/>
        </w:rPr>
        <w:t>, а также международно-правовые документы - «Всеобщая декларация прав человека», «Конвенция</w:t>
      </w:r>
      <w:r w:rsidR="005925FA">
        <w:rPr>
          <w:rFonts w:asciiTheme="majorBidi" w:hAnsiTheme="majorBidi" w:cstheme="majorBidi"/>
          <w:sz w:val="28"/>
          <w:szCs w:val="28"/>
        </w:rPr>
        <w:t xml:space="preserve"> о правах ребёнка» и другие;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EB7D7F"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EB7D7F" w:rsidRPr="002D1C8D">
        <w:rPr>
          <w:rFonts w:asciiTheme="majorBidi" w:hAnsiTheme="majorBidi" w:cstheme="majorBidi"/>
          <w:bCs/>
          <w:sz w:val="28"/>
          <w:szCs w:val="28"/>
        </w:rPr>
        <w:t>2</w:t>
      </w:r>
      <w:r w:rsidR="005925FA">
        <w:rPr>
          <w:rFonts w:asciiTheme="majorBidi" w:hAnsiTheme="majorBidi" w:cstheme="majorBidi"/>
          <w:bCs/>
          <w:sz w:val="28"/>
          <w:szCs w:val="28"/>
        </w:rPr>
        <w:t>) ф</w:t>
      </w:r>
      <w:r w:rsidRPr="002D1C8D">
        <w:rPr>
          <w:rFonts w:asciiTheme="majorBidi" w:hAnsiTheme="majorBidi" w:cstheme="majorBidi"/>
          <w:bCs/>
          <w:sz w:val="28"/>
          <w:szCs w:val="28"/>
        </w:rPr>
        <w:t>илософско-методологический аспект воспитания как социальной адаптации групп населения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(</w:t>
      </w:r>
      <w:r w:rsidRPr="002D1C8D">
        <w:rPr>
          <w:rFonts w:asciiTheme="majorBidi" w:hAnsiTheme="majorBidi" w:cstheme="majorBidi"/>
          <w:sz w:val="28"/>
          <w:szCs w:val="28"/>
        </w:rPr>
        <w:t>В.Ю.Верещагин,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И.Д.Калайков,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Т.Ф. Каптерев,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Т.И. Царегородцев и др.); </w:t>
      </w:r>
      <w:r w:rsidR="00EB7D7F" w:rsidRPr="002D1C8D">
        <w:rPr>
          <w:rFonts w:asciiTheme="majorBidi" w:hAnsiTheme="majorBidi" w:cstheme="majorBidi"/>
          <w:sz w:val="28"/>
          <w:szCs w:val="28"/>
        </w:rPr>
        <w:t>3</w:t>
      </w:r>
      <w:r w:rsidR="00136893">
        <w:rPr>
          <w:rFonts w:asciiTheme="majorBidi" w:hAnsiTheme="majorBidi" w:cstheme="majorBidi"/>
          <w:sz w:val="28"/>
          <w:szCs w:val="28"/>
        </w:rPr>
        <w:t>) с</w:t>
      </w:r>
      <w:r w:rsidRPr="002D1C8D">
        <w:rPr>
          <w:rFonts w:asciiTheme="majorBidi" w:hAnsiTheme="majorBidi" w:cstheme="majorBidi"/>
          <w:sz w:val="28"/>
          <w:szCs w:val="28"/>
        </w:rPr>
        <w:t>оциально-психологические аспекты воспитания (А.Н.Леонтьев, В.А.Петровский, Ж.Пиа</w:t>
      </w:r>
      <w:r w:rsidR="005C680E">
        <w:rPr>
          <w:rFonts w:asciiTheme="majorBidi" w:hAnsiTheme="majorBidi" w:cstheme="majorBidi"/>
          <w:sz w:val="28"/>
          <w:szCs w:val="28"/>
        </w:rPr>
        <w:t>же, С.Н. Рубенштейн и др.); 5) с</w:t>
      </w:r>
      <w:r w:rsidRPr="002D1C8D">
        <w:rPr>
          <w:rFonts w:asciiTheme="majorBidi" w:hAnsiTheme="majorBidi" w:cstheme="majorBidi"/>
          <w:sz w:val="28"/>
          <w:szCs w:val="28"/>
        </w:rPr>
        <w:t xml:space="preserve">оциально-педагогический аспект </w:t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>работы с учащимися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(</w:t>
      </w:r>
      <w:r w:rsidRPr="002D1C8D">
        <w:rPr>
          <w:rFonts w:asciiTheme="majorBidi" w:hAnsiTheme="majorBidi" w:cstheme="majorBidi"/>
          <w:sz w:val="28"/>
          <w:szCs w:val="28"/>
        </w:rPr>
        <w:t>Н.Н.Березовин, И.В.Биочинский,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В.И.Брудный, Н.Н.Вербицкий, В.В. Давыдов,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 </w:t>
      </w:r>
      <w:r w:rsidRPr="002D1C8D">
        <w:rPr>
          <w:rFonts w:asciiTheme="majorBidi" w:hAnsiTheme="majorBidi" w:cstheme="majorBidi"/>
          <w:sz w:val="28"/>
          <w:szCs w:val="28"/>
        </w:rPr>
        <w:t xml:space="preserve"> Н.Р.Талызина и др.).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Но они не ставили своей целью специально</w:t>
      </w:r>
      <w:r w:rsidR="007E2EF5">
        <w:rPr>
          <w:rFonts w:asciiTheme="majorBidi" w:hAnsiTheme="majorBidi" w:cstheme="majorBidi"/>
          <w:sz w:val="28"/>
          <w:szCs w:val="28"/>
        </w:rPr>
        <w:t>е рассматрение особенностей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7E2EF5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sz w:val="28"/>
          <w:szCs w:val="28"/>
        </w:rPr>
        <w:t xml:space="preserve"> .                         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В нашем исследовании были применены следующие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методы:                        </w:t>
      </w:r>
      <w:r w:rsidRPr="002D1C8D">
        <w:rPr>
          <w:rFonts w:asciiTheme="majorBidi" w:hAnsiTheme="majorBidi" w:cstheme="majorBidi"/>
          <w:sz w:val="28"/>
          <w:szCs w:val="28"/>
        </w:rPr>
        <w:t xml:space="preserve"> теоретический анализ философской,  психолого-педагогической литературы по проблемам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EC42C9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sz w:val="28"/>
          <w:szCs w:val="28"/>
        </w:rPr>
        <w:t>;  метод моделирования; педагогическое наблюдение, анкетирование, изучение и анализ законотворческой документации;  изучение и обобщение передового педагогического опыта; педагогический эксперимент.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Этапы исследования:</w:t>
      </w:r>
    </w:p>
    <w:p w:rsidR="00173171" w:rsidRPr="002D1C8D" w:rsidRDefault="006E6EA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На I-ом этапе (2008-2009гг.)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 осуществлялось изучение, обобщение и систематизация теоретического материала по проблеме исследования;  разрабатывались исходные положения исследования: цель, объект, субъект исследования, гипотеза, задачи, методология и методика опытно-экспериментальной работы; разрабатывался  критериальный аппарат, в соответствии с критериями разрабатывался диагностический материал. На первом этапе нами был организован констатирующий  эксперимент, который позволил определить особенности </w:t>
      </w:r>
      <w:r w:rsidR="00173171"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635430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</w:t>
      </w:r>
      <w:r w:rsidR="00173171"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навык</w:t>
      </w:r>
      <w:r w:rsidR="00635430">
        <w:rPr>
          <w:rFonts w:asciiTheme="majorBidi" w:hAnsiTheme="majorBidi" w:cstheme="majorBidi"/>
          <w:bCs/>
          <w:sz w:val="28"/>
          <w:szCs w:val="28"/>
          <w:lang w:bidi="fa-IR"/>
        </w:rPr>
        <w:t>ам</w:t>
      </w:r>
      <w:r w:rsidR="00635430">
        <w:rPr>
          <w:rFonts w:asciiTheme="majorBidi" w:hAnsiTheme="majorBidi" w:cstheme="majorBidi"/>
          <w:b/>
          <w:sz w:val="28"/>
          <w:szCs w:val="28"/>
        </w:rPr>
        <w:t>: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 изучались научные источники различных областей социально-гуманитарного знания по   проблемам с точки зрения поиска социально-педагогических решений;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выявлялся передовой педагогический о</w:t>
      </w:r>
      <w:r w:rsidR="00635430">
        <w:rPr>
          <w:rFonts w:asciiTheme="majorBidi" w:hAnsiTheme="majorBidi" w:cstheme="majorBidi"/>
          <w:sz w:val="28"/>
          <w:szCs w:val="28"/>
        </w:rPr>
        <w:t>пыт в области   воспитания  тру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дных подростков; 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изучались общие тенденции состояния сформированности  педагогической культуры у подростков; 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была намечена общая стратегия исследования и раскрыт его понятийный аппарат.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Cs/>
          <w:iCs/>
          <w:sz w:val="28"/>
          <w:szCs w:val="28"/>
        </w:rPr>
        <w:lastRenderedPageBreak/>
        <w:t xml:space="preserve"> На данном этапе нами использовались методы</w:t>
      </w:r>
      <w:r w:rsidRPr="002D1C8D">
        <w:rPr>
          <w:rFonts w:asciiTheme="majorBidi" w:hAnsiTheme="majorBidi" w:cstheme="majorBidi"/>
          <w:sz w:val="28"/>
          <w:szCs w:val="28"/>
        </w:rPr>
        <w:t xml:space="preserve"> анализа научной литературы и норматививных  документов</w:t>
      </w:r>
      <w:r w:rsidR="00B37B25">
        <w:rPr>
          <w:rFonts w:asciiTheme="majorBidi" w:hAnsiTheme="majorBidi" w:cstheme="majorBidi"/>
          <w:b/>
          <w:sz w:val="28"/>
          <w:szCs w:val="28"/>
        </w:rPr>
        <w:t>:</w:t>
      </w:r>
      <w:r w:rsidR="00B37B25">
        <w:rPr>
          <w:rFonts w:asciiTheme="majorBidi" w:hAnsiTheme="majorBidi" w:cstheme="majorBidi"/>
          <w:sz w:val="28"/>
          <w:szCs w:val="28"/>
        </w:rPr>
        <w:t xml:space="preserve"> наблюдение, анкетирование, тестирование, беседы;  конструирование и проектирование</w:t>
      </w:r>
      <w:r w:rsidRPr="002D1C8D">
        <w:rPr>
          <w:rFonts w:asciiTheme="majorBidi" w:hAnsiTheme="majorBidi" w:cstheme="majorBidi"/>
          <w:sz w:val="28"/>
          <w:szCs w:val="28"/>
        </w:rPr>
        <w:t>; эксперимента (констатирующий этап).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Cs/>
          <w:iCs/>
          <w:sz w:val="28"/>
          <w:szCs w:val="28"/>
        </w:rPr>
        <w:t>На П-ом этапе (2010-2011гг.)</w:t>
      </w:r>
      <w:r w:rsidRPr="002D1C8D">
        <w:rPr>
          <w:rFonts w:asciiTheme="majorBidi" w:hAnsiTheme="majorBidi" w:cstheme="majorBidi"/>
          <w:sz w:val="28"/>
          <w:szCs w:val="28"/>
        </w:rPr>
        <w:t xml:space="preserve"> продолжалось изучение литературы по проблеме исследования; уточнялся понятийный аппарат исследования; 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A6506D">
        <w:rPr>
          <w:rFonts w:asciiTheme="majorBidi" w:hAnsiTheme="majorBidi" w:cstheme="majorBidi"/>
          <w:sz w:val="28"/>
          <w:szCs w:val="28"/>
        </w:rPr>
        <w:t>разрабатывала</w:t>
      </w:r>
      <w:r w:rsidRPr="002D1C8D">
        <w:rPr>
          <w:rFonts w:asciiTheme="majorBidi" w:hAnsiTheme="majorBidi" w:cstheme="majorBidi"/>
          <w:sz w:val="28"/>
          <w:szCs w:val="28"/>
        </w:rPr>
        <w:t>сь методика экспериментальной работы, структурно-содержательная модель и проверка выявленных  комплексов психолого-педагогических условий для</w:t>
      </w:r>
      <w:r w:rsidR="00A6506D">
        <w:rPr>
          <w:rFonts w:asciiTheme="majorBidi" w:hAnsiTheme="majorBidi" w:cstheme="majorBidi"/>
          <w:sz w:val="28"/>
          <w:szCs w:val="28"/>
        </w:rPr>
        <w:t xml:space="preserve"> формирования, совершенствование и развитие   воспитания  трудных подростков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; проводился  формирующий этап эксперимента; анализировался ход и результаты эксперимента; оформлялся текст диссертационного исследования.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Cs/>
          <w:iCs/>
          <w:sz w:val="28"/>
          <w:szCs w:val="28"/>
        </w:rPr>
        <w:t>На  этом этапе выявлялись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>:</w:t>
      </w:r>
      <w:r w:rsidRPr="002D1C8D">
        <w:rPr>
          <w:rFonts w:asciiTheme="majorBidi" w:hAnsiTheme="majorBidi" w:cstheme="majorBidi"/>
          <w:sz w:val="28"/>
          <w:szCs w:val="28"/>
        </w:rPr>
        <w:t xml:space="preserve"> уровни усвоения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8F5F5F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sz w:val="28"/>
          <w:szCs w:val="28"/>
        </w:rPr>
        <w:t>; изучалось состояние</w:t>
      </w:r>
      <w:r w:rsidR="008F5F5F">
        <w:rPr>
          <w:rFonts w:asciiTheme="majorBidi" w:hAnsiTheme="majorBidi" w:cstheme="majorBidi"/>
          <w:sz w:val="28"/>
          <w:szCs w:val="28"/>
        </w:rPr>
        <w:t xml:space="preserve"> работы по приобщению  подростков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 к традициям народов в условиях семейно</w:t>
      </w:r>
      <w:r w:rsidR="008F5F5F">
        <w:rPr>
          <w:rFonts w:asciiTheme="majorBidi" w:hAnsiTheme="majorBidi" w:cstheme="majorBidi"/>
          <w:sz w:val="28"/>
          <w:szCs w:val="28"/>
        </w:rPr>
        <w:t>го</w:t>
      </w:r>
      <w:r w:rsidRPr="002D1C8D">
        <w:rPr>
          <w:rFonts w:asciiTheme="majorBidi" w:hAnsiTheme="majorBidi" w:cstheme="majorBidi"/>
          <w:sz w:val="28"/>
          <w:szCs w:val="28"/>
        </w:rPr>
        <w:t xml:space="preserve">  воспитания и в практике работы образовательных учреждений. В ходе опытно-экспериментальной работы уточнялась гипотеза, корректировались содержание и технология эксперимента, проводилась обработка полученных результатов методами математической статистики.  </w:t>
      </w:r>
    </w:p>
    <w:p w:rsidR="00173171" w:rsidRPr="002D1C8D" w:rsidRDefault="00F90800" w:rsidP="00F9080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173171" w:rsidRPr="002D1C8D">
        <w:rPr>
          <w:rFonts w:asciiTheme="majorBidi" w:hAnsiTheme="majorBidi" w:cstheme="majorBidi"/>
          <w:sz w:val="28"/>
          <w:szCs w:val="28"/>
        </w:rPr>
        <w:t>На данном этапе нами использовались методы: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моделирования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;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планирования и проектирования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 xml:space="preserve"> организация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формирующего эксперимента</w:t>
      </w:r>
      <w:r>
        <w:rPr>
          <w:rFonts w:asciiTheme="majorBidi" w:hAnsiTheme="majorBidi" w:cstheme="majorBidi"/>
          <w:sz w:val="28"/>
          <w:szCs w:val="28"/>
        </w:rPr>
        <w:t xml:space="preserve"> - проявление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 педагогических качеств трудных детей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;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  диагностические методы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;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методы наблюдения и экспертной оценки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;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метод сравнительного анализа результатов ко</w:t>
      </w:r>
      <w:r>
        <w:rPr>
          <w:rFonts w:asciiTheme="majorBidi" w:hAnsiTheme="majorBidi" w:cstheme="majorBidi"/>
          <w:sz w:val="28"/>
          <w:szCs w:val="28"/>
        </w:rPr>
        <w:t>нстатирующего и формирующего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эксперимента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;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методы математической статистики. Подготовка публикаций  статей и учебно-методических пособий.</w:t>
      </w:r>
    </w:p>
    <w:p w:rsidR="00173171" w:rsidRPr="002D1C8D" w:rsidRDefault="00055696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На Ш-ем этапе (2012-2013гг.)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 на основе методов наблюдения, анкетирования, тестирования, бесед, экспертного оценивания результатов учебно-восп</w:t>
      </w:r>
      <w:r>
        <w:rPr>
          <w:rFonts w:asciiTheme="majorBidi" w:hAnsiTheme="majorBidi" w:cstheme="majorBidi"/>
          <w:sz w:val="28"/>
          <w:szCs w:val="28"/>
        </w:rPr>
        <w:t>итательной работы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анализировались и обобщались результаты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lastRenderedPageBreak/>
        <w:t>теоретико-экспериментальной работы; формулировались теоретические и практические выводы, выявление ведущих тенденций и принципов пр</w:t>
      </w:r>
      <w:r w:rsidR="00173227">
        <w:rPr>
          <w:rFonts w:asciiTheme="majorBidi" w:hAnsiTheme="majorBidi" w:cstheme="majorBidi"/>
          <w:sz w:val="28"/>
          <w:szCs w:val="28"/>
        </w:rPr>
        <w:t>оцесса, подтверждающие положених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гипотезы.</w:t>
      </w:r>
      <w:r w:rsidR="00173171"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На данном этапе использовались методы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: </w:t>
      </w:r>
      <w:r w:rsidRPr="002D1C8D">
        <w:rPr>
          <w:rFonts w:asciiTheme="majorBidi" w:hAnsiTheme="majorBidi" w:cstheme="majorBidi"/>
          <w:sz w:val="28"/>
          <w:szCs w:val="28"/>
        </w:rPr>
        <w:t>обобщение и систематизация материала, оформление исследования;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методы математической статистики, компьютерной обработки результатов эксперимента и наглядного их представления. Этот этап состоял в апробации разработанных методических рекомендаций и оформлении результатов проведенного исследования в форме публикаций и диссертации.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>Экспериментальная база.</w:t>
      </w:r>
      <w:r w:rsidRPr="002D1C8D">
        <w:rPr>
          <w:rFonts w:asciiTheme="majorBidi" w:hAnsiTheme="majorBidi" w:cstheme="majorBidi"/>
          <w:sz w:val="28"/>
          <w:szCs w:val="28"/>
        </w:rPr>
        <w:t xml:space="preserve"> Констатирующее исследование и экспериментальный опыт осуществлялись н</w:t>
      </w:r>
      <w:r w:rsidR="00643FAF">
        <w:rPr>
          <w:rFonts w:asciiTheme="majorBidi" w:hAnsiTheme="majorBidi" w:cstheme="majorBidi"/>
          <w:sz w:val="28"/>
          <w:szCs w:val="28"/>
        </w:rPr>
        <w:t>а базе общеобразовательных школ</w:t>
      </w:r>
      <w:r w:rsidRPr="002D1C8D">
        <w:rPr>
          <w:rFonts w:asciiTheme="majorBidi" w:hAnsiTheme="majorBidi" w:cstheme="majorBidi"/>
          <w:sz w:val="28"/>
          <w:szCs w:val="28"/>
        </w:rPr>
        <w:t xml:space="preserve"> им. Раджои,  Бохунар, Зореъ и Хадича г. Караджа.  Анкетным опросом было охвачено более 400  учащихся.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Научная новизна диссертации заключается в определении: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психолого-педагогической взаимосвязи 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воспитания трудных подростков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; концептуальных положений, подходов и принципов, касающихся понимания  предназначения 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процессе обучения  жизненно важных навыков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; социальной обусловленности задач   воспитания 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C1678A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sz w:val="28"/>
          <w:szCs w:val="28"/>
        </w:rPr>
        <w:t>;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DE3C90">
        <w:rPr>
          <w:rFonts w:asciiTheme="majorBidi" w:hAnsiTheme="majorBidi" w:cstheme="majorBidi"/>
          <w:sz w:val="28"/>
          <w:szCs w:val="28"/>
        </w:rPr>
        <w:t>доминирование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DE3C90">
        <w:rPr>
          <w:rFonts w:asciiTheme="majorBidi" w:hAnsiTheme="majorBidi" w:cstheme="majorBidi"/>
          <w:sz w:val="28"/>
          <w:szCs w:val="28"/>
        </w:rPr>
        <w:t>при</w:t>
      </w: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  <w:r w:rsidR="00DE3C90">
        <w:rPr>
          <w:rFonts w:asciiTheme="majorBidi" w:hAnsiTheme="majorBidi" w:cstheme="majorBidi"/>
          <w:bCs/>
          <w:sz w:val="28"/>
          <w:szCs w:val="28"/>
          <w:lang w:bidi="fa-IR"/>
        </w:rPr>
        <w:t>воспитании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9E5BEF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 навыкам</w:t>
      </w:r>
      <w:r w:rsidRPr="002D1C8D">
        <w:rPr>
          <w:rFonts w:asciiTheme="majorBidi" w:hAnsiTheme="majorBidi" w:cstheme="majorBidi"/>
          <w:sz w:val="28"/>
          <w:szCs w:val="28"/>
        </w:rPr>
        <w:t xml:space="preserve">  </w:t>
      </w:r>
      <w:r w:rsidR="008B096F">
        <w:rPr>
          <w:rFonts w:asciiTheme="majorBidi" w:hAnsiTheme="majorBidi" w:cstheme="majorBidi"/>
          <w:sz w:val="28"/>
          <w:szCs w:val="28"/>
        </w:rPr>
        <w:t>компонента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355519">
        <w:rPr>
          <w:rFonts w:asciiTheme="majorBidi" w:hAnsiTheme="majorBidi" w:cstheme="majorBidi"/>
          <w:sz w:val="28"/>
          <w:szCs w:val="28"/>
        </w:rPr>
        <w:t xml:space="preserve"> послушного поведения</w:t>
      </w:r>
      <w:r w:rsidRPr="002D1C8D">
        <w:rPr>
          <w:rFonts w:asciiTheme="majorBidi" w:hAnsiTheme="majorBidi" w:cstheme="majorBidi"/>
          <w:sz w:val="28"/>
          <w:szCs w:val="28"/>
        </w:rPr>
        <w:t>;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личностно-ориентированного подхода к   нормированию пов</w:t>
      </w:r>
      <w:r w:rsidR="002C4385">
        <w:rPr>
          <w:rFonts w:asciiTheme="majorBidi" w:hAnsiTheme="majorBidi" w:cstheme="majorBidi"/>
          <w:sz w:val="28"/>
          <w:szCs w:val="28"/>
        </w:rPr>
        <w:t>едения и образа жизни  подростков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, гуманизации отношений в  коллективе.    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Теоретическая значимость диссертации заключается в том, что в ней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>уточнены понятия:</w:t>
      </w: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19446F">
        <w:rPr>
          <w:rFonts w:asciiTheme="majorBidi" w:hAnsiTheme="majorBidi" w:cstheme="majorBidi"/>
          <w:bCs/>
          <w:sz w:val="28"/>
          <w:szCs w:val="28"/>
          <w:lang w:bidi="fa-IR"/>
        </w:rPr>
        <w:t>воспитание трудных подростков,</w:t>
      </w:r>
      <w:r w:rsidR="003442CC">
        <w:rPr>
          <w:rFonts w:asciiTheme="majorBidi" w:hAnsiTheme="majorBidi" w:cstheme="majorBidi"/>
          <w:bCs/>
          <w:sz w:val="28"/>
          <w:szCs w:val="28"/>
          <w:lang w:bidi="fa-IR"/>
        </w:rPr>
        <w:t>обучение</w:t>
      </w:r>
      <w:r w:rsidR="00125359">
        <w:rPr>
          <w:rFonts w:asciiTheme="majorBidi" w:hAnsiTheme="majorBidi" w:cstheme="majorBidi"/>
          <w:bCs/>
          <w:sz w:val="28"/>
          <w:szCs w:val="28"/>
          <w:lang w:bidi="fa-IR"/>
        </w:rPr>
        <w:t xml:space="preserve">  жизненно важным навыкам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».</w:t>
      </w:r>
      <w:r w:rsidRPr="002D1C8D">
        <w:rPr>
          <w:rFonts w:asciiTheme="majorBidi" w:hAnsiTheme="majorBidi" w:cstheme="majorBidi"/>
          <w:sz w:val="28"/>
          <w:szCs w:val="28"/>
        </w:rPr>
        <w:t xml:space="preserve"> Вычленена совокупность критериев и показателей сформированности нравственно</w:t>
      </w:r>
      <w:r w:rsidR="006D199F">
        <w:rPr>
          <w:rFonts w:asciiTheme="majorBidi" w:hAnsiTheme="majorBidi" w:cstheme="majorBidi"/>
          <w:sz w:val="28"/>
          <w:szCs w:val="28"/>
        </w:rPr>
        <w:t>го</w:t>
      </w:r>
      <w:r w:rsidRPr="002D1C8D">
        <w:rPr>
          <w:rFonts w:asciiTheme="majorBidi" w:hAnsiTheme="majorBidi" w:cstheme="majorBidi"/>
          <w:sz w:val="28"/>
          <w:szCs w:val="28"/>
        </w:rPr>
        <w:t xml:space="preserve">  пространства в  школе, рассматриваемого в качестве важного направления её воспитательной деятельности; актуализировано педагогическое наследие предков как </w:t>
      </w:r>
      <w:r w:rsidRPr="002D1C8D">
        <w:rPr>
          <w:rFonts w:asciiTheme="majorBidi" w:hAnsiTheme="majorBidi" w:cstheme="majorBidi"/>
          <w:sz w:val="28"/>
          <w:szCs w:val="28"/>
        </w:rPr>
        <w:lastRenderedPageBreak/>
        <w:t>источника возрождения в современной школе гуманистических традиций воспитания.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>Практическая значимость исследования состоит в том, что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sz w:val="28"/>
          <w:szCs w:val="28"/>
        </w:rPr>
        <w:t>полученные в нём результаты:</w:t>
      </w:r>
      <w:r w:rsidRPr="002D1C8D">
        <w:rPr>
          <w:rFonts w:asciiTheme="majorBidi" w:hAnsiTheme="majorBidi" w:cstheme="majorBidi"/>
          <w:sz w:val="28"/>
          <w:szCs w:val="28"/>
        </w:rPr>
        <w:t xml:space="preserve"> содействуют достижению </w:t>
      </w:r>
      <w:r w:rsidR="00FE5869">
        <w:rPr>
          <w:rFonts w:asciiTheme="majorBidi" w:hAnsiTheme="majorBidi" w:cstheme="majorBidi"/>
          <w:sz w:val="28"/>
          <w:szCs w:val="28"/>
        </w:rPr>
        <w:t>эффекта стабилизации особенностей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воспитания трудных подростков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 xml:space="preserve"> в пр</w:t>
      </w:r>
      <w:r w:rsidR="00FE5869">
        <w:rPr>
          <w:rFonts w:asciiTheme="majorBidi" w:hAnsiTheme="majorBidi" w:cstheme="majorBidi"/>
          <w:bCs/>
          <w:sz w:val="28"/>
          <w:szCs w:val="28"/>
          <w:lang w:bidi="fa-IR"/>
        </w:rPr>
        <w:t>оцессе обучения  жизненно важным</w:t>
      </w:r>
      <w:r w:rsidR="008F5951">
        <w:rPr>
          <w:rFonts w:asciiTheme="majorBidi" w:hAnsiTheme="majorBidi" w:cstheme="majorBidi"/>
          <w:sz w:val="28"/>
          <w:szCs w:val="28"/>
        </w:rPr>
        <w:t xml:space="preserve"> навыкам;</w:t>
      </w:r>
      <w:r w:rsidRPr="002D1C8D">
        <w:rPr>
          <w:rFonts w:asciiTheme="majorBidi" w:hAnsiTheme="majorBidi" w:cstheme="majorBidi"/>
          <w:sz w:val="28"/>
          <w:szCs w:val="28"/>
        </w:rPr>
        <w:t xml:space="preserve">  способствуют развитию осознанной мотивации правопослушания, ресоциализации и реадаптации подростков.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Разработанные теоретические и методические материалы могут быть использованы при подготовке учителей и преподавателей к осущ</w:t>
      </w:r>
      <w:r w:rsidR="00CC33C5">
        <w:rPr>
          <w:rFonts w:asciiTheme="majorBidi" w:hAnsiTheme="majorBidi" w:cstheme="majorBidi"/>
          <w:sz w:val="28"/>
          <w:szCs w:val="28"/>
        </w:rPr>
        <w:t>ествлению    воспитания учащихся</w:t>
      </w:r>
      <w:r w:rsidRPr="002D1C8D">
        <w:rPr>
          <w:rFonts w:asciiTheme="majorBidi" w:hAnsiTheme="majorBidi" w:cstheme="majorBidi"/>
          <w:sz w:val="28"/>
          <w:szCs w:val="28"/>
        </w:rPr>
        <w:t xml:space="preserve">  на базе общеобразовательных школ и вузов, профессионально-педагогических уче</w:t>
      </w:r>
      <w:r w:rsidR="00FC028A" w:rsidRPr="002D1C8D">
        <w:rPr>
          <w:rFonts w:asciiTheme="majorBidi" w:hAnsiTheme="majorBidi" w:cstheme="majorBidi"/>
          <w:sz w:val="28"/>
          <w:szCs w:val="28"/>
        </w:rPr>
        <w:t>бных заведений и в системе повы</w:t>
      </w:r>
      <w:r w:rsidRPr="002D1C8D">
        <w:rPr>
          <w:rFonts w:asciiTheme="majorBidi" w:hAnsiTheme="majorBidi" w:cstheme="majorBidi"/>
          <w:sz w:val="28"/>
          <w:szCs w:val="28"/>
        </w:rPr>
        <w:t>шения квалификации работников образования, а также в воспитательно-исправительных учреждениях  и центрах со</w:t>
      </w:r>
      <w:r w:rsidR="00CC33C5">
        <w:rPr>
          <w:rFonts w:asciiTheme="majorBidi" w:hAnsiTheme="majorBidi" w:cstheme="majorBidi"/>
          <w:sz w:val="28"/>
          <w:szCs w:val="28"/>
        </w:rPr>
        <w:t>циальной реабилитации  подростков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. </w:t>
      </w:r>
    </w:p>
    <w:p w:rsidR="00173171" w:rsidRPr="008F7639" w:rsidRDefault="008F7639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8F7639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173171" w:rsidRPr="008F7639">
        <w:rPr>
          <w:rFonts w:asciiTheme="majorBidi" w:hAnsiTheme="majorBidi" w:cstheme="majorBidi"/>
          <w:b/>
          <w:sz w:val="28"/>
          <w:szCs w:val="28"/>
        </w:rPr>
        <w:t>На защи</w:t>
      </w:r>
      <w:r w:rsidR="00AE2219">
        <w:rPr>
          <w:rFonts w:asciiTheme="majorBidi" w:hAnsiTheme="majorBidi" w:cstheme="majorBidi"/>
          <w:b/>
          <w:sz w:val="28"/>
          <w:szCs w:val="28"/>
        </w:rPr>
        <w:t>ту выносятся следующие положения:</w:t>
      </w:r>
    </w:p>
    <w:p w:rsidR="00C933E8" w:rsidRPr="00C933E8" w:rsidRDefault="00AE2219" w:rsidP="00C933E8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 1. Воспитание</w:t>
      </w:r>
      <w:r w:rsidR="00C933E8" w:rsidRPr="00C933E8">
        <w:rPr>
          <w:rFonts w:asciiTheme="majorBidi" w:hAnsiTheme="majorBidi" w:cstheme="majorBidi"/>
          <w:sz w:val="28"/>
          <w:szCs w:val="28"/>
          <w:lang w:bidi="fa-IR"/>
        </w:rPr>
        <w:t xml:space="preserve"> трудных подростков </w:t>
      </w:r>
      <w:r w:rsidR="00C933E8" w:rsidRPr="00C933E8">
        <w:rPr>
          <w:rFonts w:asciiTheme="majorBidi" w:hAnsiTheme="majorBidi" w:cstheme="majorBidi"/>
          <w:sz w:val="28"/>
          <w:szCs w:val="28"/>
        </w:rPr>
        <w:t xml:space="preserve"> </w:t>
      </w:r>
      <w:r w:rsidR="00C933E8" w:rsidRPr="00C933E8">
        <w:rPr>
          <w:rFonts w:asciiTheme="majorBidi" w:hAnsiTheme="majorBidi" w:cstheme="majorBidi"/>
          <w:sz w:val="28"/>
          <w:szCs w:val="28"/>
          <w:lang w:bidi="fa-IR"/>
        </w:rPr>
        <w:t xml:space="preserve"> в процессе обуч</w:t>
      </w:r>
      <w:r>
        <w:rPr>
          <w:rFonts w:asciiTheme="majorBidi" w:hAnsiTheme="majorBidi" w:cstheme="majorBidi"/>
          <w:sz w:val="28"/>
          <w:szCs w:val="28"/>
          <w:lang w:bidi="fa-IR"/>
        </w:rPr>
        <w:t>ения  жизненно важным навыкам</w:t>
      </w:r>
      <w:r>
        <w:rPr>
          <w:rFonts w:asciiTheme="majorBidi" w:hAnsiTheme="majorBidi" w:cstheme="majorBidi"/>
          <w:sz w:val="28"/>
          <w:szCs w:val="28"/>
        </w:rPr>
        <w:t xml:space="preserve">  базируется на учё</w:t>
      </w:r>
      <w:r w:rsidR="00C933E8" w:rsidRPr="00C933E8">
        <w:rPr>
          <w:rFonts w:asciiTheme="majorBidi" w:hAnsiTheme="majorBidi" w:cstheme="majorBidi"/>
          <w:sz w:val="28"/>
          <w:szCs w:val="28"/>
        </w:rPr>
        <w:t>те психолого-педагогических особенностей подросткового возраста, индивидуальных свойств каждого трудного подростка, его мировоззрения, привычек, социальной среды, семейного положения, способностей, предпочтений, возможностей.</w:t>
      </w:r>
    </w:p>
    <w:p w:rsidR="00C933E8" w:rsidRPr="00C933E8" w:rsidRDefault="00C933E8" w:rsidP="00C933E8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33E8">
        <w:rPr>
          <w:rFonts w:asciiTheme="majorBidi" w:hAnsiTheme="majorBidi" w:cstheme="majorBidi"/>
          <w:sz w:val="28"/>
          <w:szCs w:val="28"/>
        </w:rPr>
        <w:t>2. В систему педагогического руководства</w:t>
      </w:r>
      <w:r w:rsidRPr="00C933E8">
        <w:rPr>
          <w:rFonts w:asciiTheme="majorBidi" w:hAnsiTheme="majorBidi" w:cstheme="majorBidi"/>
          <w:sz w:val="28"/>
          <w:szCs w:val="28"/>
          <w:lang w:bidi="fa-IR"/>
        </w:rPr>
        <w:t xml:space="preserve"> воспитания трудных подростков </w:t>
      </w:r>
      <w:r w:rsidRPr="00C933E8">
        <w:rPr>
          <w:rFonts w:asciiTheme="majorBidi" w:hAnsiTheme="majorBidi" w:cstheme="majorBidi"/>
          <w:sz w:val="28"/>
          <w:szCs w:val="28"/>
        </w:rPr>
        <w:t xml:space="preserve"> </w:t>
      </w:r>
      <w:r w:rsidRPr="00C933E8">
        <w:rPr>
          <w:rFonts w:asciiTheme="majorBidi" w:hAnsiTheme="majorBidi" w:cstheme="majorBidi"/>
          <w:sz w:val="28"/>
          <w:szCs w:val="28"/>
          <w:lang w:bidi="fa-IR"/>
        </w:rPr>
        <w:t xml:space="preserve"> в пр</w:t>
      </w:r>
      <w:r w:rsidR="004167BA">
        <w:rPr>
          <w:rFonts w:asciiTheme="majorBidi" w:hAnsiTheme="majorBidi" w:cstheme="majorBidi"/>
          <w:sz w:val="28"/>
          <w:szCs w:val="28"/>
          <w:lang w:bidi="fa-IR"/>
        </w:rPr>
        <w:t>оцессе обучения  жизненно важным навыкам</w:t>
      </w:r>
      <w:r w:rsidRPr="00C933E8">
        <w:rPr>
          <w:rFonts w:asciiTheme="majorBidi" w:hAnsiTheme="majorBidi" w:cstheme="majorBidi"/>
          <w:sz w:val="28"/>
          <w:szCs w:val="28"/>
        </w:rPr>
        <w:t xml:space="preserve">    входят: методы, формы и пути их духовно-нравственного развития; систематическая психолого-педагогическая поддержка ученика; индивидуальный подход к его воспитанию и перевоспитанию.</w:t>
      </w:r>
    </w:p>
    <w:p w:rsidR="0055500B" w:rsidRPr="00C933E8" w:rsidRDefault="00C933E8" w:rsidP="00C933E8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33E8">
        <w:rPr>
          <w:rFonts w:asciiTheme="majorBidi" w:hAnsiTheme="majorBidi" w:cstheme="majorBidi"/>
          <w:sz w:val="28"/>
          <w:szCs w:val="28"/>
        </w:rPr>
        <w:t>3. В воспитании трудных подростков ведущую роль играет взаимодействие школы и семьи: единство требований учителей и родителей; психолого-педагогическое консультирование родителей; создание комфор</w:t>
      </w:r>
      <w:r w:rsidR="00782FD2">
        <w:rPr>
          <w:rFonts w:asciiTheme="majorBidi" w:hAnsiTheme="majorBidi" w:cstheme="majorBidi"/>
          <w:sz w:val="28"/>
          <w:szCs w:val="28"/>
        </w:rPr>
        <w:t>тного  психолого- педагогического</w:t>
      </w:r>
      <w:r w:rsidR="00950138">
        <w:rPr>
          <w:rFonts w:asciiTheme="majorBidi" w:hAnsiTheme="majorBidi" w:cstheme="majorBidi"/>
          <w:sz w:val="28"/>
          <w:szCs w:val="28"/>
        </w:rPr>
        <w:t xml:space="preserve"> климата в классе,</w:t>
      </w:r>
      <w:r w:rsidRPr="00C933E8">
        <w:rPr>
          <w:rFonts w:asciiTheme="majorBidi" w:hAnsiTheme="majorBidi" w:cstheme="majorBidi"/>
          <w:sz w:val="28"/>
          <w:szCs w:val="28"/>
        </w:rPr>
        <w:t xml:space="preserve"> семье и в школе.</w:t>
      </w:r>
    </w:p>
    <w:p w:rsidR="00173171" w:rsidRPr="002D1C8D" w:rsidRDefault="0055500B" w:rsidP="008F7639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lastRenderedPageBreak/>
        <w:t xml:space="preserve"> 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 xml:space="preserve">Достоверность результатов обеспечена: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направленностью исследования на реальные запросы  школьной практики;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73171" w:rsidRPr="002D1C8D">
        <w:rPr>
          <w:rFonts w:asciiTheme="majorBidi" w:hAnsiTheme="majorBidi" w:cstheme="majorBidi"/>
          <w:sz w:val="28"/>
          <w:szCs w:val="28"/>
        </w:rPr>
        <w:t>опорой на методологию социальной обусловленности поступков личности; использованием современных научных данных философской, психолого-педагогической, юридической, криминологической науки, отражающие закономерности девиантного развития личности;  анализом педагогической практики и обобщением передового опыта в области   воспитания, а также результатами опытно-экспериментальной работы.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Апробация и внедрение результатов</w:t>
      </w:r>
      <w:r w:rsidR="00A51F6D">
        <w:rPr>
          <w:rFonts w:asciiTheme="majorBidi" w:hAnsiTheme="majorBidi" w:cstheme="majorBidi"/>
          <w:sz w:val="28"/>
          <w:szCs w:val="28"/>
        </w:rPr>
        <w:t xml:space="preserve"> проходили:  на международных, р</w:t>
      </w:r>
      <w:r w:rsidRPr="002D1C8D">
        <w:rPr>
          <w:rFonts w:asciiTheme="majorBidi" w:hAnsiTheme="majorBidi" w:cstheme="majorBidi"/>
          <w:sz w:val="28"/>
          <w:szCs w:val="28"/>
        </w:rPr>
        <w:t>еспубликанск</w:t>
      </w:r>
      <w:r w:rsidR="00087F4D">
        <w:rPr>
          <w:rFonts w:asciiTheme="majorBidi" w:hAnsiTheme="majorBidi" w:cstheme="majorBidi"/>
          <w:sz w:val="28"/>
          <w:szCs w:val="28"/>
        </w:rPr>
        <w:t>их конференциях; семинарах  и «К</w:t>
      </w:r>
      <w:r w:rsidRPr="002D1C8D">
        <w:rPr>
          <w:rFonts w:asciiTheme="majorBidi" w:hAnsiTheme="majorBidi" w:cstheme="majorBidi"/>
          <w:sz w:val="28"/>
          <w:szCs w:val="28"/>
        </w:rPr>
        <w:t>руглых столах» по проблемам профилактик</w:t>
      </w:r>
      <w:r w:rsidR="00087F4D">
        <w:rPr>
          <w:rFonts w:asciiTheme="majorBidi" w:hAnsiTheme="majorBidi" w:cstheme="majorBidi"/>
          <w:sz w:val="28"/>
          <w:szCs w:val="28"/>
        </w:rPr>
        <w:t>и  агрессивного поведения учащих</w:t>
      </w:r>
      <w:r w:rsidRPr="002D1C8D">
        <w:rPr>
          <w:rFonts w:asciiTheme="majorBidi" w:hAnsiTheme="majorBidi" w:cstheme="majorBidi"/>
          <w:sz w:val="28"/>
          <w:szCs w:val="28"/>
        </w:rPr>
        <w:t>с</w:t>
      </w:r>
      <w:r w:rsidR="004C4E66" w:rsidRPr="002D1C8D">
        <w:rPr>
          <w:rFonts w:asciiTheme="majorBidi" w:hAnsiTheme="majorBidi" w:cstheme="majorBidi"/>
          <w:sz w:val="28"/>
          <w:szCs w:val="28"/>
        </w:rPr>
        <w:t xml:space="preserve">я   - (2008, 2009, 2010, 2012, </w:t>
      </w:r>
      <w:r w:rsidRPr="002D1C8D">
        <w:rPr>
          <w:rFonts w:asciiTheme="majorBidi" w:hAnsiTheme="majorBidi" w:cstheme="majorBidi"/>
          <w:sz w:val="28"/>
          <w:szCs w:val="28"/>
        </w:rPr>
        <w:t>2013</w:t>
      </w:r>
      <w:r w:rsidR="004C4E66" w:rsidRPr="002D1C8D">
        <w:rPr>
          <w:rFonts w:asciiTheme="majorBidi" w:hAnsiTheme="majorBidi" w:cstheme="majorBidi"/>
          <w:sz w:val="28"/>
          <w:szCs w:val="28"/>
        </w:rPr>
        <w:t xml:space="preserve">  2014</w:t>
      </w:r>
      <w:r w:rsidRPr="002D1C8D">
        <w:rPr>
          <w:rFonts w:asciiTheme="majorBidi" w:hAnsiTheme="majorBidi" w:cstheme="majorBidi"/>
          <w:sz w:val="28"/>
          <w:szCs w:val="28"/>
        </w:rPr>
        <w:t xml:space="preserve"> г.г.);  путем  публикаций в научных сборниках и в форме подготовки методических рекомендаций.</w:t>
      </w:r>
    </w:p>
    <w:p w:rsidR="00173171" w:rsidRPr="002D1C8D" w:rsidRDefault="00173171" w:rsidP="00E57BA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>Структура диссертации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2D1C8D">
        <w:rPr>
          <w:rFonts w:asciiTheme="majorBidi" w:hAnsiTheme="majorBidi" w:cstheme="majorBidi"/>
          <w:sz w:val="28"/>
          <w:szCs w:val="28"/>
        </w:rPr>
        <w:t>Диссертация состоит из введения, двух глав, заключения, списка литературы, приложений, схем, таблиц и диаграмм.</w:t>
      </w:r>
    </w:p>
    <w:p w:rsidR="00E32F9A" w:rsidRDefault="00E32F9A" w:rsidP="00E57BAC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FC028A" w:rsidP="00E57BAC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  <w:lang w:val="en-US"/>
        </w:rPr>
        <w:t>II</w:t>
      </w:r>
      <w:r w:rsidRPr="002D1C8D">
        <w:rPr>
          <w:rFonts w:asciiTheme="majorBidi" w:hAnsiTheme="majorBidi" w:cstheme="majorBidi"/>
          <w:b/>
          <w:sz w:val="28"/>
          <w:szCs w:val="28"/>
        </w:rPr>
        <w:t>. ОСНОВНОЕ СОДЕРЖАНИЕ РАБОТЫ</w:t>
      </w:r>
    </w:p>
    <w:p w:rsidR="002E6560" w:rsidRPr="002D1C8D" w:rsidRDefault="00DF42DF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В первой главе</w:t>
      </w:r>
      <w:r w:rsidR="0012482A"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C0515A"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>диссертации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-</w:t>
      </w:r>
      <w:r w:rsidR="00C0515A"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12482A"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«Теоретические </w:t>
      </w:r>
      <w:r w:rsidR="0012482A"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основы  воспитания трудных подростков в пр</w:t>
      </w:r>
      <w:r w:rsidR="00251E2A">
        <w:rPr>
          <w:rFonts w:asciiTheme="majorBidi" w:hAnsiTheme="majorBidi" w:cstheme="majorBidi"/>
          <w:b/>
          <w:bCs/>
          <w:sz w:val="28"/>
          <w:szCs w:val="28"/>
          <w:lang w:bidi="fa-IR"/>
        </w:rPr>
        <w:t>оцессе обучения  жизненно важным навыкам</w:t>
      </w:r>
      <w:r w:rsidR="0012482A"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» </w:t>
      </w:r>
      <w:r w:rsidR="0029391B">
        <w:rPr>
          <w:rFonts w:asciiTheme="majorBidi" w:hAnsiTheme="majorBidi" w:cstheme="majorBidi"/>
          <w:sz w:val="28"/>
          <w:szCs w:val="28"/>
          <w:lang w:bidi="fa-IR"/>
        </w:rPr>
        <w:t>рассматриваю</w:t>
      </w:r>
      <w:r w:rsidR="0012482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тся проблемы  воспитания трудных подростков </w:t>
      </w:r>
      <w:r w:rsidR="0012482A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12482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в процессе обучения  жизненно в</w:t>
      </w:r>
      <w:r w:rsidR="0029391B">
        <w:rPr>
          <w:rFonts w:asciiTheme="majorBidi" w:hAnsiTheme="majorBidi" w:cstheme="majorBidi"/>
          <w:sz w:val="28"/>
          <w:szCs w:val="28"/>
          <w:lang w:bidi="fa-IR"/>
        </w:rPr>
        <w:t>ажным навыкам</w:t>
      </w:r>
      <w:r w:rsidR="0012482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как пе</w:t>
      </w:r>
      <w:r w:rsidR="0029391B">
        <w:rPr>
          <w:rFonts w:asciiTheme="majorBidi" w:hAnsiTheme="majorBidi" w:cstheme="majorBidi"/>
          <w:sz w:val="28"/>
          <w:szCs w:val="28"/>
          <w:lang w:bidi="fa-IR"/>
        </w:rPr>
        <w:t>дагогическая проблема и исследую</w:t>
      </w:r>
      <w:r w:rsidR="0012482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тся </w:t>
      </w:r>
      <w:r w:rsidR="0029391B">
        <w:rPr>
          <w:rFonts w:asciiTheme="majorBidi" w:hAnsiTheme="majorBidi" w:cstheme="majorBidi"/>
          <w:sz w:val="28"/>
          <w:szCs w:val="28"/>
        </w:rPr>
        <w:t xml:space="preserve"> пути определения</w:t>
      </w:r>
      <w:r w:rsidR="0012482A" w:rsidRPr="002D1C8D">
        <w:rPr>
          <w:rFonts w:asciiTheme="majorBidi" w:hAnsiTheme="majorBidi" w:cstheme="majorBidi"/>
          <w:sz w:val="28"/>
          <w:szCs w:val="28"/>
        </w:rPr>
        <w:t xml:space="preserve"> жизненных навыков</w:t>
      </w:r>
      <w:r w:rsidR="0029391B">
        <w:rPr>
          <w:rFonts w:asciiTheme="majorBidi" w:hAnsiTheme="majorBidi" w:cstheme="majorBidi"/>
          <w:sz w:val="28"/>
          <w:szCs w:val="28"/>
          <w:lang w:bidi="fa-IR"/>
        </w:rPr>
        <w:t xml:space="preserve">  и методика её осуществления</w:t>
      </w:r>
      <w:r w:rsidR="0012482A" w:rsidRPr="002D1C8D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881511" w:rsidRPr="002D1C8D" w:rsidRDefault="0012482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            </w:t>
      </w:r>
      <w:r w:rsidR="00FF4FF0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Основная цель </w:t>
      </w:r>
      <w:r w:rsidR="00AC1BE8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состоит в разработке проекта жизненных навыков на основе психического здоровья, и заключается в том, что различные общества в мировом масштабе в вопросе распространения, применения и оценки программы обучения жизненных навыков концентрируют внимание на развитии таких психических способностей</w:t>
      </w:r>
      <w:r w:rsidR="00206BC4">
        <w:rPr>
          <w:rFonts w:asciiTheme="majorBidi" w:hAnsiTheme="majorBidi" w:cstheme="majorBidi"/>
          <w:sz w:val="28"/>
          <w:szCs w:val="28"/>
        </w:rPr>
        <w:t>,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как решение вопроса, </w:t>
      </w:r>
      <w:r w:rsidR="00881511" w:rsidRPr="002D1C8D">
        <w:rPr>
          <w:rFonts w:asciiTheme="majorBidi" w:hAnsiTheme="majorBidi" w:cstheme="majorBidi"/>
          <w:sz w:val="28"/>
          <w:szCs w:val="28"/>
        </w:rPr>
        <w:lastRenderedPageBreak/>
        <w:t>совладение с эмоциями, самосознание, социальная адаптация и управление стрессом среди детей и подростков</w:t>
      </w:r>
      <w:r w:rsidR="00FF4FF0" w:rsidRPr="002D1C8D">
        <w:rPr>
          <w:rFonts w:asciiTheme="majorBidi" w:hAnsiTheme="majorBidi" w:cstheme="majorBidi"/>
          <w:sz w:val="28"/>
          <w:szCs w:val="28"/>
        </w:rPr>
        <w:t>.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FF4FF0"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881511" w:rsidRPr="002D1C8D" w:rsidRDefault="00AC1BE8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Для достижения указанных целей сначала с помощью стандартного </w:t>
      </w:r>
      <w:r w:rsidR="00881511" w:rsidRPr="002D1C8D">
        <w:rPr>
          <w:rFonts w:asciiTheme="majorBidi" w:hAnsiTheme="majorBidi" w:cstheme="majorBidi"/>
          <w:color w:val="000000"/>
          <w:sz w:val="28"/>
          <w:szCs w:val="28"/>
        </w:rPr>
        <w:t>опросника «диагностики агрессии и враждебности»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Арнольда Басса и Марка Пери [Arnold H. Buss and Mark Perry] оценивается уровень агрессии учащихся (контрольная и тестовая группы). Затем в течение нескольких занятий проводится программа обучения жизненным навыкам в тестовой группе, и в заключение вновь с помощью того же опросника оценивается уровень агрессии учащихся обеих групп.</w:t>
      </w:r>
    </w:p>
    <w:p w:rsidR="00881511" w:rsidRPr="002D1C8D" w:rsidRDefault="00151A17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881511" w:rsidRPr="002D1C8D">
        <w:rPr>
          <w:rFonts w:asciiTheme="majorBidi" w:hAnsiTheme="majorBidi" w:cstheme="majorBidi"/>
          <w:sz w:val="28"/>
          <w:szCs w:val="28"/>
        </w:rPr>
        <w:t>Цель выполнения этой программы состоит в развитии социально-психических способностей людей, чтобы они с их помощью могли конструктивно противостоять жизненным трудностям и проблемам, и наладить позитивные и гибкие отношения с другими людьми, обществом, культурой и средой, и наконец, предотвратить такое негативное поведение</w:t>
      </w:r>
      <w:r w:rsidR="00290F7D">
        <w:rPr>
          <w:rFonts w:asciiTheme="majorBidi" w:hAnsiTheme="majorBidi" w:cstheme="majorBidi"/>
          <w:sz w:val="28"/>
          <w:szCs w:val="28"/>
        </w:rPr>
        <w:t>,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как агрессивность и т.д.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81511" w:rsidRPr="002D1C8D" w:rsidRDefault="00FF4FF0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</w:t>
      </w:r>
      <w:r w:rsidR="00881511" w:rsidRPr="002D1C8D">
        <w:rPr>
          <w:rFonts w:asciiTheme="majorBidi" w:hAnsiTheme="majorBidi" w:cstheme="majorBidi"/>
          <w:sz w:val="28"/>
          <w:szCs w:val="28"/>
        </w:rPr>
        <w:t>Цель программы обучения жизненным навыкам</w:t>
      </w:r>
      <w:r w:rsidR="00290F7D">
        <w:rPr>
          <w:rFonts w:asciiTheme="majorBidi" w:hAnsiTheme="majorBidi" w:cstheme="majorBidi"/>
          <w:sz w:val="28"/>
          <w:szCs w:val="28"/>
        </w:rPr>
        <w:t>, которую</w:t>
      </w:r>
      <w:r w:rsidR="00151A17">
        <w:rPr>
          <w:rFonts w:asciiTheme="majorBidi" w:hAnsiTheme="majorBidi" w:cstheme="majorBidi"/>
          <w:sz w:val="28"/>
          <w:szCs w:val="28"/>
        </w:rPr>
        <w:t xml:space="preserve"> составил диссертант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состоит не только в приобретении и развитии знаний, а также в создании навыка и изменении индивидуальных взглядов и ценностей. Жизненные навыки нужно таким образом передать аудитории, чтобы они смогли превратить взгляды и знания аудитории в возможности и обеспечили удовлетворение</w:t>
      </w:r>
      <w:r w:rsidR="00FF4440">
        <w:rPr>
          <w:rFonts w:asciiTheme="majorBidi" w:hAnsiTheme="majorBidi" w:cstheme="majorBidi"/>
          <w:sz w:val="28"/>
          <w:szCs w:val="28"/>
        </w:rPr>
        <w:t xml:space="preserve">м 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жизнью</w:t>
      </w:r>
      <w:r w:rsidRPr="002D1C8D">
        <w:rPr>
          <w:rFonts w:asciiTheme="majorBidi" w:hAnsiTheme="majorBidi" w:cstheme="majorBidi"/>
          <w:sz w:val="28"/>
          <w:szCs w:val="28"/>
        </w:rPr>
        <w:t>.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</w:p>
    <w:p w:rsidR="00881511" w:rsidRPr="002D1C8D" w:rsidRDefault="00FF4FF0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           Для достижения указанных целей вначале с помощью стандартного </w:t>
      </w:r>
      <w:r w:rsidR="00881511" w:rsidRPr="002D1C8D">
        <w:rPr>
          <w:rFonts w:asciiTheme="majorBidi" w:hAnsiTheme="majorBidi" w:cstheme="majorBidi"/>
          <w:color w:val="000000"/>
          <w:sz w:val="28"/>
          <w:szCs w:val="28"/>
        </w:rPr>
        <w:t>опросника «диагностики агрессии и враждебности»</w:t>
      </w:r>
      <w:r w:rsidR="00881511" w:rsidRPr="002D1C8D">
        <w:rPr>
          <w:rFonts w:asciiTheme="majorBidi" w:hAnsiTheme="majorBidi" w:cstheme="majorBidi"/>
          <w:sz w:val="28"/>
          <w:szCs w:val="28"/>
        </w:rPr>
        <w:t xml:space="preserve"> Арнольда Басса и Марка Перри (Arnold H. Buss and Mark Perry) оценивается уровень агрессии учащихся (контрольная и тестовая группы). Затем в течение нескольких занятий проводится программа обучения жизненным навыкам в тестовой группе, и в заключение вновь с помощью того же опросника оценивается уровень агрессии учащихся обеих групп. Для определения продолжительности влияния этого обучения 60 участников тестовой группы </w:t>
      </w:r>
      <w:r w:rsidR="00881511" w:rsidRPr="002D1C8D">
        <w:rPr>
          <w:rFonts w:asciiTheme="majorBidi" w:hAnsiTheme="majorBidi" w:cstheme="majorBidi"/>
          <w:sz w:val="28"/>
          <w:szCs w:val="28"/>
        </w:rPr>
        <w:lastRenderedPageBreak/>
        <w:t>(30 – с высокими и 30 – с низкими показателями) были протестированы в течение шести месяцев.</w:t>
      </w:r>
    </w:p>
    <w:p w:rsidR="00AC1BE8" w:rsidRPr="002D1C8D" w:rsidRDefault="00FF4FF0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</w:t>
      </w:r>
      <w:r w:rsidR="00AC1BE8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 учетом того, что «жизненные навыки» включают несколько более частных навыков, поэтому проведенные исследования больше были направлены на изучение их частей, в том числе решение проблемы, противостояние эмоциям и страхам, межличностные отношения и т.д.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</w:p>
    <w:p w:rsidR="00AC1BE8" w:rsidRPr="002D1C8D" w:rsidRDefault="00FF4FF0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</w:t>
      </w:r>
      <w:r w:rsidR="00AC1BE8" w:rsidRPr="002D1C8D">
        <w:rPr>
          <w:rFonts w:asciiTheme="majorBidi" w:hAnsiTheme="majorBidi" w:cstheme="majorBidi"/>
          <w:sz w:val="28"/>
          <w:szCs w:val="28"/>
          <w:lang w:bidi="fa-IR"/>
        </w:rPr>
        <w:t>Жизненные навыки, психические и социальные способности к адаптивному поведению дают возможность человеку эффективно противостоять постоянным жизненным проблемам и трудностям</w:t>
      </w:r>
      <w:r w:rsidR="00151A17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87517F" w:rsidRPr="002D1C8D" w:rsidRDefault="00FF4FF0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           </w:t>
      </w:r>
      <w:r w:rsidR="00AC1BE8" w:rsidRPr="002D1C8D">
        <w:rPr>
          <w:rFonts w:asciiTheme="majorBidi" w:hAnsiTheme="majorBidi" w:cstheme="majorBidi"/>
          <w:sz w:val="28"/>
          <w:szCs w:val="28"/>
          <w:lang w:bidi="fa-IR"/>
        </w:rPr>
        <w:t>Ниже перечислены указанные навыки:</w:t>
      </w:r>
      <w:r w:rsidR="00151A1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151A17">
        <w:rPr>
          <w:rFonts w:asciiTheme="majorBidi" w:hAnsiTheme="majorBidi" w:cstheme="majorBidi"/>
          <w:sz w:val="28"/>
          <w:szCs w:val="28"/>
        </w:rPr>
        <w:t>н</w:t>
      </w:r>
      <w:r w:rsidR="00AC1BE8" w:rsidRPr="002D1C8D">
        <w:rPr>
          <w:rFonts w:asciiTheme="majorBidi" w:hAnsiTheme="majorBidi" w:cstheme="majorBidi"/>
          <w:sz w:val="28"/>
          <w:szCs w:val="28"/>
        </w:rPr>
        <w:t>авык самооценки</w:t>
      </w:r>
      <w:r w:rsidR="00151A17">
        <w:rPr>
          <w:rFonts w:asciiTheme="majorBidi" w:hAnsiTheme="majorBidi" w:cstheme="majorBidi"/>
          <w:sz w:val="28"/>
          <w:szCs w:val="28"/>
        </w:rPr>
        <w:t xml:space="preserve">, </w:t>
      </w:r>
      <w:r w:rsidR="00AC1BE8" w:rsidRPr="002D1C8D">
        <w:rPr>
          <w:rFonts w:asciiTheme="majorBidi" w:hAnsiTheme="majorBidi" w:cstheme="majorBidi"/>
          <w:sz w:val="28"/>
          <w:szCs w:val="28"/>
        </w:rPr>
        <w:t xml:space="preserve"> сопережив</w:t>
      </w:r>
      <w:r w:rsidR="00151A17">
        <w:rPr>
          <w:rFonts w:asciiTheme="majorBidi" w:hAnsiTheme="majorBidi" w:cstheme="majorBidi"/>
          <w:sz w:val="28"/>
          <w:szCs w:val="28"/>
        </w:rPr>
        <w:t>ания, межличностных отношений, навык эффективных отношений, противостояния стрессу,  н</w:t>
      </w:r>
      <w:r w:rsidR="00AC1BE8" w:rsidRPr="002D1C8D">
        <w:rPr>
          <w:rFonts w:asciiTheme="majorBidi" w:hAnsiTheme="majorBidi" w:cstheme="majorBidi"/>
          <w:sz w:val="28"/>
          <w:szCs w:val="28"/>
        </w:rPr>
        <w:t>авык управления эмоциями</w:t>
      </w:r>
      <w:r w:rsidR="00151A17">
        <w:rPr>
          <w:rFonts w:asciiTheme="majorBidi" w:hAnsiTheme="majorBidi" w:cstheme="majorBidi"/>
          <w:sz w:val="28"/>
          <w:szCs w:val="28"/>
        </w:rPr>
        <w:t>,</w:t>
      </w:r>
      <w:r w:rsidR="00AC1BE8" w:rsidRPr="002D1C8D">
        <w:rPr>
          <w:rFonts w:asciiTheme="majorBidi" w:hAnsiTheme="majorBidi" w:cstheme="majorBidi"/>
          <w:sz w:val="28"/>
          <w:szCs w:val="28"/>
        </w:rPr>
        <w:t>.</w:t>
      </w:r>
      <w:r w:rsidR="00151A17">
        <w:rPr>
          <w:rFonts w:asciiTheme="majorBidi" w:hAnsiTheme="majorBidi" w:cstheme="majorBidi"/>
          <w:sz w:val="28"/>
          <w:szCs w:val="28"/>
        </w:rPr>
        <w:t xml:space="preserve">навык решения вопроса,  </w:t>
      </w:r>
      <w:r w:rsidR="00AC1BE8" w:rsidRPr="00151A17">
        <w:rPr>
          <w:rFonts w:asciiTheme="majorBidi" w:hAnsiTheme="majorBidi" w:cstheme="majorBidi"/>
          <w:sz w:val="28"/>
          <w:szCs w:val="28"/>
        </w:rPr>
        <w:t>принятия решений</w:t>
      </w:r>
      <w:r w:rsidR="00151A17">
        <w:rPr>
          <w:rFonts w:asciiTheme="majorBidi" w:hAnsiTheme="majorBidi" w:cstheme="majorBidi"/>
          <w:sz w:val="28"/>
          <w:szCs w:val="28"/>
        </w:rPr>
        <w:t>, навык творческого мышления и н</w:t>
      </w:r>
      <w:r w:rsidR="00AC1BE8" w:rsidRPr="00151A17">
        <w:rPr>
          <w:rFonts w:asciiTheme="majorBidi" w:hAnsiTheme="majorBidi" w:cstheme="majorBidi"/>
          <w:sz w:val="28"/>
          <w:szCs w:val="28"/>
        </w:rPr>
        <w:t>авык критического мышления.</w:t>
      </w:r>
      <w:r w:rsidR="00151A17">
        <w:rPr>
          <w:rFonts w:asciiTheme="majorBidi" w:hAnsiTheme="majorBidi" w:cstheme="majorBidi"/>
          <w:sz w:val="28"/>
          <w:szCs w:val="28"/>
        </w:rPr>
        <w:t xml:space="preserve"> Р</w:t>
      </w:r>
      <w:r w:rsidR="00BD6B3C">
        <w:rPr>
          <w:rFonts w:asciiTheme="majorBidi" w:hAnsiTheme="majorBidi" w:cstheme="majorBidi"/>
          <w:sz w:val="28"/>
          <w:szCs w:val="28"/>
        </w:rPr>
        <w:t>езультаты исследования  показали</w:t>
      </w:r>
      <w:r w:rsidR="00151A17">
        <w:rPr>
          <w:rFonts w:asciiTheme="majorBidi" w:hAnsiTheme="majorBidi" w:cstheme="majorBidi"/>
          <w:sz w:val="28"/>
          <w:szCs w:val="28"/>
        </w:rPr>
        <w:t>, что о</w:t>
      </w:r>
      <w:r w:rsidR="0087517F" w:rsidRPr="002D1C8D">
        <w:rPr>
          <w:rFonts w:asciiTheme="majorBidi" w:hAnsiTheme="majorBidi" w:cstheme="majorBidi"/>
          <w:sz w:val="28"/>
          <w:szCs w:val="28"/>
        </w:rPr>
        <w:t xml:space="preserve">бучение жизненным навыкам может происходить в двух формах: </w:t>
      </w:r>
    </w:p>
    <w:p w:rsidR="0087517F" w:rsidRPr="002D1C8D" w:rsidRDefault="0087517F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1. Общее обучение жизненным навыкам с целью повышения психического здоровья, формирования здорового поведения и взаимоотношений.</w:t>
      </w:r>
    </w:p>
    <w:p w:rsidR="0087517F" w:rsidRPr="002D1C8D" w:rsidRDefault="0087517F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2. Изучение специальных и особых навыков с целью предупреждения определенного ущерба, подобно изучению навыка противостояния эмоциям для контроля агрессивного поведения и т.д. Научные данные показ</w:t>
      </w:r>
      <w:r w:rsidR="00CF597C">
        <w:rPr>
          <w:rFonts w:asciiTheme="majorBidi" w:hAnsiTheme="majorBidi" w:cstheme="majorBidi"/>
          <w:sz w:val="28"/>
          <w:szCs w:val="28"/>
        </w:rPr>
        <w:t>ывают, что обучение навыкам таким</w:t>
      </w:r>
      <w:r w:rsidRPr="002D1C8D">
        <w:rPr>
          <w:rFonts w:asciiTheme="majorBidi" w:hAnsiTheme="majorBidi" w:cstheme="majorBidi"/>
          <w:sz w:val="28"/>
          <w:szCs w:val="28"/>
        </w:rPr>
        <w:t xml:space="preserve"> методом в рамках одной развернутой программы играет важную роль в первичной профилактике</w:t>
      </w:r>
      <w:r w:rsidR="00151A17">
        <w:rPr>
          <w:rFonts w:asciiTheme="majorBidi" w:hAnsiTheme="majorBidi" w:cstheme="majorBidi"/>
          <w:sz w:val="28"/>
          <w:szCs w:val="28"/>
        </w:rPr>
        <w:t>.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151A17">
        <w:rPr>
          <w:rFonts w:asciiTheme="majorBidi" w:hAnsiTheme="majorBidi" w:cstheme="majorBidi"/>
          <w:sz w:val="28"/>
          <w:szCs w:val="28"/>
        </w:rPr>
        <w:t xml:space="preserve"> </w:t>
      </w:r>
    </w:p>
    <w:p w:rsidR="0087517F" w:rsidRPr="002D1C8D" w:rsidRDefault="00151A17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Результаты исследован</w:t>
      </w:r>
      <w:r w:rsidR="00CF597C">
        <w:rPr>
          <w:rFonts w:asciiTheme="majorBidi" w:hAnsiTheme="majorBidi" w:cstheme="majorBidi"/>
          <w:sz w:val="28"/>
          <w:szCs w:val="28"/>
        </w:rPr>
        <w:t>ия показывают, что и</w:t>
      </w:r>
      <w:r w:rsidR="0087517F" w:rsidRPr="002D1C8D">
        <w:rPr>
          <w:rFonts w:asciiTheme="majorBidi" w:hAnsiTheme="majorBidi" w:cstheme="majorBidi"/>
          <w:sz w:val="28"/>
          <w:szCs w:val="28"/>
        </w:rPr>
        <w:t xml:space="preserve">зучение жизненных навыков дает возможность человеку превратить знания, ценности и взгляды в реальные возможности. Жизненные навыки – это способности, которые дают человеку возможность иметь здоровые мотивы, здоровое поведение и условия для проявления </w:t>
      </w:r>
      <w:r>
        <w:rPr>
          <w:rFonts w:asciiTheme="majorBidi" w:hAnsiTheme="majorBidi" w:cstheme="majorBidi"/>
          <w:sz w:val="28"/>
          <w:szCs w:val="28"/>
        </w:rPr>
        <w:t>такого поведения</w:t>
      </w:r>
      <w:r w:rsidR="0087517F" w:rsidRPr="002D1C8D">
        <w:rPr>
          <w:rFonts w:asciiTheme="majorBidi" w:hAnsiTheme="majorBidi" w:cstheme="majorBidi"/>
          <w:sz w:val="28"/>
          <w:szCs w:val="28"/>
        </w:rPr>
        <w:t>.</w:t>
      </w:r>
    </w:p>
    <w:p w:rsidR="0087517F" w:rsidRPr="002D1C8D" w:rsidRDefault="00151A17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Наблюдение диссертанта показывает, что и</w:t>
      </w:r>
      <w:r w:rsidR="0087517F" w:rsidRPr="002D1C8D">
        <w:rPr>
          <w:rFonts w:asciiTheme="majorBidi" w:hAnsiTheme="majorBidi" w:cstheme="majorBidi"/>
          <w:sz w:val="28"/>
          <w:szCs w:val="28"/>
        </w:rPr>
        <w:t xml:space="preserve">зучение и применение жизненных навыков влияет на ощущение личностью себя и других, меру </w:t>
      </w:r>
      <w:r w:rsidR="0087517F" w:rsidRPr="002D1C8D">
        <w:rPr>
          <w:rFonts w:asciiTheme="majorBidi" w:hAnsiTheme="majorBidi" w:cstheme="majorBidi"/>
          <w:sz w:val="28"/>
          <w:szCs w:val="28"/>
        </w:rPr>
        <w:lastRenderedPageBreak/>
        <w:t>восприятия других и меру восприятия его другими. Жизненные навыки влияют на восприятие своей самостоятельности и самооценки, и поэтому играют важную роль в обеспечении психичес</w:t>
      </w:r>
      <w:r>
        <w:rPr>
          <w:rFonts w:asciiTheme="majorBidi" w:hAnsiTheme="majorBidi" w:cstheme="majorBidi"/>
          <w:sz w:val="28"/>
          <w:szCs w:val="28"/>
        </w:rPr>
        <w:t>кого здоровья</w:t>
      </w:r>
      <w:r w:rsidR="0087517F" w:rsidRPr="002D1C8D">
        <w:rPr>
          <w:rFonts w:asciiTheme="majorBidi" w:hAnsiTheme="majorBidi" w:cstheme="majorBidi"/>
          <w:sz w:val="28"/>
          <w:szCs w:val="28"/>
        </w:rPr>
        <w:t>.</w:t>
      </w:r>
    </w:p>
    <w:p w:rsidR="00DE37CA" w:rsidRPr="002D1C8D" w:rsidRDefault="00151A17" w:rsidP="00151A1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1A17">
        <w:rPr>
          <w:rFonts w:asciiTheme="majorBidi" w:hAnsiTheme="majorBidi" w:cstheme="majorBidi"/>
          <w:sz w:val="28"/>
          <w:szCs w:val="28"/>
        </w:rPr>
        <w:t xml:space="preserve">           В диссертации широко представлена </w:t>
      </w:r>
      <w:r w:rsidR="00DE37CA" w:rsidRPr="00151A17">
        <w:rPr>
          <w:rFonts w:asciiTheme="majorBidi" w:hAnsiTheme="majorBidi" w:cstheme="majorBidi"/>
          <w:sz w:val="28"/>
          <w:szCs w:val="28"/>
        </w:rPr>
        <w:t xml:space="preserve"> программы и содержание программы обучения жизненным навыкам</w:t>
      </w:r>
      <w:r>
        <w:rPr>
          <w:rFonts w:asciiTheme="majorBidi" w:hAnsiTheme="majorBidi" w:cstheme="majorBidi"/>
          <w:sz w:val="28"/>
          <w:szCs w:val="28"/>
        </w:rPr>
        <w:t>. Отмечается, что   для  разработки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про</w:t>
      </w:r>
      <w:r w:rsidR="000F05D9">
        <w:rPr>
          <w:rFonts w:asciiTheme="majorBidi" w:hAnsiTheme="majorBidi" w:cstheme="majorBidi"/>
          <w:sz w:val="28"/>
          <w:szCs w:val="28"/>
        </w:rPr>
        <w:t>граммы обучения жизненным навыкам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должны отобрать навыки на основе анализа обстановки в обществе. Эти навыки должны основываться на потребностях учащихся различных возрастов и проблемах, по которым совпадают точки зрения детей, родителей и общества</w:t>
      </w:r>
      <w:r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37CA" w:rsidRPr="002D1C8D" w:rsidRDefault="00151A17" w:rsidP="001F335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DE37CA" w:rsidRPr="002D1C8D">
        <w:rPr>
          <w:rFonts w:asciiTheme="majorBidi" w:hAnsiTheme="majorBidi" w:cstheme="majorBidi"/>
          <w:sz w:val="28"/>
          <w:szCs w:val="28"/>
        </w:rPr>
        <w:t>Программа обучения жизненным навыкам является одной из программ первичной профилактики, и для освоения этих навыков школа считается важнейшим местом. Теория Бандуры является основой работы и методом обучения этим навыкам, в которой действие рассматривает</w:t>
      </w:r>
      <w:r w:rsidR="001F335A">
        <w:rPr>
          <w:rFonts w:asciiTheme="majorBidi" w:hAnsiTheme="majorBidi" w:cstheme="majorBidi"/>
          <w:sz w:val="28"/>
          <w:szCs w:val="28"/>
        </w:rPr>
        <w:t>ся как часть обучения, а поиск –</w:t>
      </w:r>
      <w:r w:rsidR="006D40E7">
        <w:rPr>
          <w:rFonts w:asciiTheme="majorBidi" w:hAnsiTheme="majorBidi" w:cstheme="majorBidi"/>
          <w:sz w:val="28"/>
          <w:szCs w:val="28"/>
        </w:rPr>
        <w:t xml:space="preserve"> зависимость</w:t>
      </w:r>
      <w:r w:rsidR="001F335A"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1F335A">
        <w:rPr>
          <w:rFonts w:asciiTheme="majorBidi" w:hAnsiTheme="majorBidi" w:cstheme="majorBidi"/>
          <w:sz w:val="28"/>
          <w:szCs w:val="28"/>
        </w:rPr>
        <w:t xml:space="preserve"> </w:t>
      </w:r>
    </w:p>
    <w:p w:rsidR="00DE37CA" w:rsidRPr="002D1C8D" w:rsidRDefault="001F335A" w:rsidP="001F335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Исследование показало, что л</w:t>
      </w:r>
      <w:r w:rsidR="00DE37CA" w:rsidRPr="002D1C8D">
        <w:rPr>
          <w:rFonts w:asciiTheme="majorBidi" w:hAnsiTheme="majorBidi" w:cstheme="majorBidi"/>
          <w:sz w:val="28"/>
          <w:szCs w:val="28"/>
        </w:rPr>
        <w:t>учшим путем изучения жизненных навыков являются интерактивные методы обучения, ориентированные на учащегося</w:t>
      </w:r>
      <w:r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Освоение жизненных навыков реализуется на основе таких социальных процессов</w:t>
      </w:r>
      <w:r w:rsidR="006D40E7">
        <w:rPr>
          <w:rFonts w:asciiTheme="majorBidi" w:hAnsiTheme="majorBidi" w:cstheme="majorBidi"/>
          <w:sz w:val="28"/>
          <w:szCs w:val="28"/>
        </w:rPr>
        <w:t>,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как наблюдение, упражнение и применение. Практика различных стран показывает, что лучшим временем для обучения жизненным навыкам является возраст от 6 до 16 лет, и лучше, если это обучение будет происходить в подростковом или более раннем возрасте</w:t>
      </w:r>
      <w:r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37CA" w:rsidRPr="002D1C8D" w:rsidRDefault="001F335A" w:rsidP="001F335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Исследование показывает, что о</w:t>
      </w:r>
      <w:r w:rsidR="00DE37CA" w:rsidRPr="002D1C8D">
        <w:rPr>
          <w:rFonts w:asciiTheme="majorBidi" w:hAnsiTheme="majorBidi" w:cstheme="majorBidi"/>
          <w:sz w:val="28"/>
          <w:szCs w:val="28"/>
        </w:rPr>
        <w:t>бучение жизненным навыкам в мировом масштабе начинается в дошкольный период, постепенно становясь совершеннее, и планируется таким образом, чтобы соответствовать культурным условиям каждого общества</w:t>
      </w:r>
      <w:r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37CA" w:rsidRPr="004B325C" w:rsidRDefault="00DE37CA" w:rsidP="004B32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4B325C">
        <w:rPr>
          <w:rFonts w:asciiTheme="majorBidi" w:hAnsiTheme="majorBidi" w:cstheme="majorBidi"/>
          <w:i/>
          <w:iCs/>
          <w:sz w:val="28"/>
          <w:szCs w:val="28"/>
        </w:rPr>
        <w:t xml:space="preserve">             </w:t>
      </w:r>
      <w:r w:rsidR="004B325C" w:rsidRPr="004B325C">
        <w:rPr>
          <w:rFonts w:asciiTheme="majorBidi" w:hAnsiTheme="majorBidi" w:cstheme="majorBidi"/>
          <w:sz w:val="28"/>
          <w:szCs w:val="28"/>
        </w:rPr>
        <w:t xml:space="preserve">В диссертации </w:t>
      </w:r>
      <w:r w:rsidR="004B325C">
        <w:rPr>
          <w:rFonts w:asciiTheme="majorBidi" w:hAnsiTheme="majorBidi" w:cstheme="majorBidi"/>
          <w:sz w:val="28"/>
          <w:szCs w:val="28"/>
        </w:rPr>
        <w:t xml:space="preserve"> представлены </w:t>
      </w:r>
      <w:r w:rsidR="00A837CF">
        <w:rPr>
          <w:rFonts w:asciiTheme="majorBidi" w:hAnsiTheme="majorBidi" w:cstheme="majorBidi"/>
          <w:sz w:val="28"/>
          <w:szCs w:val="28"/>
        </w:rPr>
        <w:t>методы обучения</w:t>
      </w:r>
      <w:r w:rsidRPr="004B325C">
        <w:rPr>
          <w:rFonts w:asciiTheme="majorBidi" w:hAnsiTheme="majorBidi" w:cstheme="majorBidi"/>
          <w:sz w:val="28"/>
          <w:szCs w:val="28"/>
        </w:rPr>
        <w:t xml:space="preserve"> жизненным навыкам</w:t>
      </w:r>
      <w:r w:rsidR="00A837CF">
        <w:rPr>
          <w:rFonts w:asciiTheme="majorBidi" w:hAnsiTheme="majorBidi" w:cstheme="majorBidi"/>
          <w:sz w:val="28"/>
          <w:szCs w:val="28"/>
        </w:rPr>
        <w:t>, которые проводил  диссертант и рассматривася</w:t>
      </w:r>
      <w:r w:rsidR="004B325C">
        <w:rPr>
          <w:rFonts w:asciiTheme="majorBidi" w:hAnsiTheme="majorBidi" w:cstheme="majorBidi"/>
          <w:sz w:val="28"/>
          <w:szCs w:val="28"/>
        </w:rPr>
        <w:t xml:space="preserve"> м</w:t>
      </w:r>
      <w:r w:rsidRPr="004B325C">
        <w:rPr>
          <w:rFonts w:asciiTheme="majorBidi" w:hAnsiTheme="majorBidi" w:cstheme="majorBidi"/>
          <w:sz w:val="28"/>
          <w:szCs w:val="28"/>
        </w:rPr>
        <w:t>етод активного обучения</w:t>
      </w:r>
      <w:r w:rsidR="00A837CF">
        <w:rPr>
          <w:rFonts w:asciiTheme="majorBidi" w:hAnsiTheme="majorBidi" w:cstheme="majorBidi"/>
          <w:sz w:val="28"/>
          <w:szCs w:val="28"/>
        </w:rPr>
        <w:t>, как основной и важный</w:t>
      </w:r>
      <w:r w:rsidR="004B325C">
        <w:rPr>
          <w:rFonts w:asciiTheme="majorBidi" w:hAnsiTheme="majorBidi" w:cstheme="majorBidi"/>
          <w:sz w:val="28"/>
          <w:szCs w:val="28"/>
        </w:rPr>
        <w:t>.</w:t>
      </w:r>
    </w:p>
    <w:p w:rsidR="00DE37CA" w:rsidRPr="002D1C8D" w:rsidRDefault="004B325C" w:rsidP="004B32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Отмечается, что в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методе активного обучения учащиеся играют активную роль в процессе учебы, а учитель выполняет функции наставника, между ними имеется интерактивная </w:t>
      </w:r>
      <w:r>
        <w:rPr>
          <w:rFonts w:asciiTheme="majorBidi" w:hAnsiTheme="majorBidi" w:cstheme="majorBidi"/>
          <w:sz w:val="28"/>
          <w:szCs w:val="28"/>
        </w:rPr>
        <w:t>связь.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В качестве примера можно назвать мето</w:t>
      </w:r>
      <w:r w:rsidR="00AE7B7D">
        <w:rPr>
          <w:rFonts w:asciiTheme="majorBidi" w:hAnsiTheme="majorBidi" w:cstheme="majorBidi"/>
          <w:sz w:val="28"/>
          <w:szCs w:val="28"/>
        </w:rPr>
        <w:t>д «мозгового штурма», обсуждения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и дискуссии, семинары, исполнение роли, игра и симпатия</w:t>
      </w:r>
      <w:r>
        <w:rPr>
          <w:rFonts w:asciiTheme="majorBidi" w:hAnsiTheme="majorBidi" w:cstheme="majorBidi"/>
          <w:sz w:val="28"/>
          <w:szCs w:val="28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37CA" w:rsidRPr="002D1C8D" w:rsidRDefault="004B325C" w:rsidP="004B32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          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>Активное обучение происходит тогда, когда учащиеся будут иметь больше возможностей для налаживания интерактивной связи с предметом занятий и исполнять роль искателей знаний. В определенной активной учебной среде учитель исполняет роль помощника данного процесса, а не передатчика знаний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В </w:t>
      </w:r>
      <w:r w:rsidRPr="004B325C">
        <w:rPr>
          <w:rFonts w:asciiTheme="majorBidi" w:hAnsiTheme="majorBidi" w:cstheme="majorBidi"/>
          <w:sz w:val="28"/>
          <w:szCs w:val="28"/>
          <w:lang w:bidi="fa-IR"/>
        </w:rPr>
        <w:t>разделе  с</w:t>
      </w:r>
      <w:r w:rsidR="00DE37CA" w:rsidRPr="004B325C">
        <w:rPr>
          <w:rFonts w:asciiTheme="majorBidi" w:hAnsiTheme="majorBidi" w:cstheme="majorBidi"/>
          <w:sz w:val="28"/>
          <w:szCs w:val="28"/>
          <w:lang w:bidi="fa-IR"/>
        </w:rPr>
        <w:t>овместное обучение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рассматривается  о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>дним из активных методов обуче</w:t>
      </w:r>
      <w:r w:rsidR="00AE7B7D">
        <w:rPr>
          <w:rFonts w:asciiTheme="majorBidi" w:hAnsiTheme="majorBidi" w:cstheme="majorBidi"/>
          <w:sz w:val="28"/>
          <w:szCs w:val="28"/>
          <w:lang w:bidi="fa-IR"/>
        </w:rPr>
        <w:t>ния, на который сегодня указывает большинство учё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>ных сферы образования, является метод совместного обучения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DE37CA" w:rsidRPr="002D1C8D" w:rsidRDefault="004B325C" w:rsidP="004B325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Cs/>
          <w:sz w:val="28"/>
          <w:szCs w:val="28"/>
          <w:lang w:bidi="fa-IR"/>
        </w:rPr>
        <w:t xml:space="preserve">             </w:t>
      </w:r>
      <w:r w:rsidR="00DE37CA" w:rsidRPr="002D1C8D">
        <w:rPr>
          <w:rFonts w:asciiTheme="majorBidi" w:hAnsiTheme="majorBidi" w:cstheme="majorBidi"/>
          <w:bCs/>
          <w:sz w:val="28"/>
          <w:szCs w:val="28"/>
          <w:lang w:bidi="fa-IR"/>
        </w:rPr>
        <w:t>В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методах совместного обучения или изучения учащиеся работают, помогая друг другу, в группах, состоящих из сверстников. В связи со способом совместного обучения существуют многочисленные различные методы, в большинстве из которых учащиеся работают в группах из четырех человек и в группах с различными способностями, но также встречаются и группы из двух человек или с разным количеством участников. Обычно учащиеся делятся на совместные группы и работают так в течение нескольких недель или месяцев. В этих группах они усваивают такие специальные навыки, как активное слушание, предложение хороших пояснений, отказ от выражений, унижающих достоинство человека, и уважение друг друга, которые помогают им в совместной эффективной работе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DE37CA"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9B3312" w:rsidRPr="009B3312" w:rsidRDefault="009B3312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9B3312">
        <w:rPr>
          <w:rFonts w:asciiTheme="majorBidi" w:hAnsiTheme="majorBidi" w:cstheme="majorBidi"/>
          <w:sz w:val="28"/>
          <w:szCs w:val="28"/>
        </w:rPr>
        <w:t xml:space="preserve">Исследование показало, что </w:t>
      </w:r>
      <w:r w:rsidR="004B325C" w:rsidRPr="009B3312">
        <w:rPr>
          <w:rFonts w:asciiTheme="majorBidi" w:hAnsiTheme="majorBidi" w:cstheme="majorBidi"/>
          <w:sz w:val="28"/>
          <w:szCs w:val="28"/>
        </w:rPr>
        <w:t xml:space="preserve"> </w:t>
      </w:r>
      <w:r w:rsidRPr="009B3312">
        <w:rPr>
          <w:rFonts w:asciiTheme="majorBidi" w:hAnsiTheme="majorBidi" w:cstheme="majorBidi"/>
          <w:sz w:val="28"/>
          <w:szCs w:val="28"/>
        </w:rPr>
        <w:t>п</w:t>
      </w:r>
      <w:r w:rsidR="00DE37CA" w:rsidRPr="009B3312">
        <w:rPr>
          <w:rFonts w:asciiTheme="majorBidi" w:hAnsiTheme="majorBidi" w:cstheme="majorBidi"/>
          <w:sz w:val="28"/>
          <w:szCs w:val="28"/>
        </w:rPr>
        <w:t xml:space="preserve">ольза и применение жизненных </w:t>
      </w:r>
      <w:r w:rsidRPr="009B3312">
        <w:rPr>
          <w:rFonts w:asciiTheme="majorBidi" w:hAnsiTheme="majorBidi" w:cstheme="majorBidi"/>
          <w:sz w:val="28"/>
          <w:szCs w:val="28"/>
        </w:rPr>
        <w:t xml:space="preserve">    </w:t>
      </w:r>
    </w:p>
    <w:p w:rsidR="00DE37CA" w:rsidRPr="009B3312" w:rsidRDefault="009B3312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9B3312">
        <w:rPr>
          <w:rFonts w:asciiTheme="majorBidi" w:hAnsiTheme="majorBidi" w:cstheme="majorBidi"/>
          <w:sz w:val="28"/>
          <w:szCs w:val="28"/>
        </w:rPr>
        <w:t xml:space="preserve"> </w:t>
      </w:r>
      <w:r w:rsidR="00DE37CA" w:rsidRPr="009B3312">
        <w:rPr>
          <w:rFonts w:asciiTheme="majorBidi" w:hAnsiTheme="majorBidi" w:cstheme="majorBidi"/>
          <w:sz w:val="28"/>
          <w:szCs w:val="28"/>
        </w:rPr>
        <w:t>навыков</w:t>
      </w:r>
      <w:r w:rsidRPr="009B3312">
        <w:rPr>
          <w:rFonts w:asciiTheme="majorBidi" w:hAnsiTheme="majorBidi" w:cstheme="majorBidi"/>
          <w:sz w:val="28"/>
          <w:szCs w:val="28"/>
        </w:rPr>
        <w:t xml:space="preserve"> решает следующие проблемы воспитания:</w:t>
      </w:r>
    </w:p>
    <w:p w:rsidR="00DE37CA" w:rsidRPr="002D1C8D" w:rsidRDefault="009B3312" w:rsidP="00A714A5">
      <w:pPr>
        <w:pStyle w:val="a5"/>
        <w:tabs>
          <w:tab w:val="left" w:pos="851"/>
          <w:tab w:val="left" w:pos="1134"/>
        </w:tabs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714A5">
        <w:rPr>
          <w:rFonts w:asciiTheme="majorBidi" w:hAnsiTheme="majorBidi" w:cstheme="majorBidi"/>
          <w:sz w:val="28"/>
          <w:szCs w:val="28"/>
        </w:rPr>
        <w:t>С</w:t>
      </w:r>
      <w:r w:rsidR="00DE37CA" w:rsidRPr="004B325C">
        <w:rPr>
          <w:rFonts w:asciiTheme="majorBidi" w:hAnsiTheme="majorBidi" w:cstheme="majorBidi"/>
          <w:sz w:val="28"/>
          <w:szCs w:val="28"/>
        </w:rPr>
        <w:t>огласование различных ожиданий семьи, супруга (и), д</w:t>
      </w:r>
      <w:r w:rsidR="004B325C" w:rsidRPr="004B325C">
        <w:rPr>
          <w:rFonts w:asciiTheme="majorBidi" w:hAnsiTheme="majorBidi" w:cstheme="majorBidi"/>
          <w:sz w:val="28"/>
          <w:szCs w:val="28"/>
        </w:rPr>
        <w:t>етей, друзей, коллег и общества;</w:t>
      </w:r>
      <w:r w:rsidR="004B325C">
        <w:rPr>
          <w:rFonts w:asciiTheme="majorBidi" w:hAnsiTheme="majorBidi" w:cstheme="majorBidi"/>
          <w:sz w:val="28"/>
          <w:szCs w:val="28"/>
        </w:rPr>
        <w:t xml:space="preserve"> п</w:t>
      </w:r>
      <w:r w:rsidR="00DE37CA" w:rsidRPr="004B325C">
        <w:rPr>
          <w:rFonts w:asciiTheme="majorBidi" w:hAnsiTheme="majorBidi" w:cstheme="majorBidi"/>
          <w:sz w:val="28"/>
          <w:szCs w:val="28"/>
        </w:rPr>
        <w:t>риятные и перспективные отношения с потенциальными возможностями, технологией и средой обитания</w:t>
      </w:r>
      <w:r w:rsidR="004B325C">
        <w:rPr>
          <w:rFonts w:asciiTheme="majorBidi" w:hAnsiTheme="majorBidi" w:cstheme="majorBidi"/>
          <w:sz w:val="28"/>
          <w:szCs w:val="28"/>
        </w:rPr>
        <w:t>, н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ейтрализация </w:t>
      </w:r>
      <w:r w:rsidR="00DE37CA" w:rsidRPr="002D1C8D">
        <w:rPr>
          <w:rFonts w:asciiTheme="majorBidi" w:hAnsiTheme="majorBidi" w:cstheme="majorBidi"/>
          <w:sz w:val="28"/>
          <w:szCs w:val="28"/>
        </w:rPr>
        <w:lastRenderedPageBreak/>
        <w:t>психи</w:t>
      </w:r>
      <w:r w:rsidR="004B325C">
        <w:rPr>
          <w:rFonts w:asciiTheme="majorBidi" w:hAnsiTheme="majorBidi" w:cstheme="majorBidi"/>
          <w:sz w:val="28"/>
          <w:szCs w:val="28"/>
        </w:rPr>
        <w:t>ческого давления различных сред, а</w:t>
      </w:r>
      <w:r w:rsidR="00DE37CA" w:rsidRPr="002D1C8D">
        <w:rPr>
          <w:rFonts w:asciiTheme="majorBidi" w:hAnsiTheme="majorBidi" w:cstheme="majorBidi"/>
          <w:sz w:val="28"/>
          <w:szCs w:val="28"/>
        </w:rPr>
        <w:t>даптация к экономическим п</w:t>
      </w:r>
      <w:r w:rsidR="004B325C">
        <w:rPr>
          <w:rFonts w:asciiTheme="majorBidi" w:hAnsiTheme="majorBidi" w:cstheme="majorBidi"/>
          <w:sz w:val="28"/>
          <w:szCs w:val="28"/>
        </w:rPr>
        <w:t>роблемам и бытовым потребностям, у</w:t>
      </w:r>
      <w:r w:rsidR="00DE37CA" w:rsidRPr="002D1C8D">
        <w:rPr>
          <w:rFonts w:asciiTheme="majorBidi" w:hAnsiTheme="majorBidi" w:cstheme="majorBidi"/>
          <w:sz w:val="28"/>
          <w:szCs w:val="28"/>
        </w:rPr>
        <w:t>пра</w:t>
      </w:r>
      <w:r w:rsidR="004B325C">
        <w:rPr>
          <w:rFonts w:asciiTheme="majorBidi" w:hAnsiTheme="majorBidi" w:cstheme="majorBidi"/>
          <w:sz w:val="28"/>
          <w:szCs w:val="28"/>
        </w:rPr>
        <w:t>вление семьи и воспитание детей, у</w:t>
      </w:r>
      <w:r w:rsidR="00DE37CA" w:rsidRPr="002D1C8D">
        <w:rPr>
          <w:rFonts w:asciiTheme="majorBidi" w:hAnsiTheme="majorBidi" w:cstheme="majorBidi"/>
          <w:sz w:val="28"/>
          <w:szCs w:val="28"/>
        </w:rPr>
        <w:t>креплен</w:t>
      </w:r>
      <w:r w:rsidR="004B325C">
        <w:rPr>
          <w:rFonts w:asciiTheme="majorBidi" w:hAnsiTheme="majorBidi" w:cstheme="majorBidi"/>
          <w:sz w:val="28"/>
          <w:szCs w:val="28"/>
        </w:rPr>
        <w:t>ие уверенности в себе, р</w:t>
      </w:r>
      <w:r w:rsidR="00DE37CA" w:rsidRPr="002D1C8D">
        <w:rPr>
          <w:rFonts w:asciiTheme="majorBidi" w:hAnsiTheme="majorBidi" w:cstheme="majorBidi"/>
          <w:sz w:val="28"/>
          <w:szCs w:val="28"/>
        </w:rPr>
        <w:t>азвитие и укреплен</w:t>
      </w:r>
      <w:r w:rsidR="004B325C">
        <w:rPr>
          <w:rFonts w:asciiTheme="majorBidi" w:hAnsiTheme="majorBidi" w:cstheme="majorBidi"/>
          <w:sz w:val="28"/>
          <w:szCs w:val="28"/>
        </w:rPr>
        <w:t>ие эмоций и человеческих чувств, з</w:t>
      </w:r>
      <w:r w:rsidR="00DE37CA" w:rsidRPr="002D1C8D">
        <w:rPr>
          <w:rFonts w:asciiTheme="majorBidi" w:hAnsiTheme="majorBidi" w:cstheme="majorBidi"/>
          <w:sz w:val="28"/>
          <w:szCs w:val="28"/>
        </w:rPr>
        <w:t xml:space="preserve">нание </w:t>
      </w:r>
      <w:r w:rsidR="004B325C">
        <w:rPr>
          <w:rFonts w:asciiTheme="majorBidi" w:hAnsiTheme="majorBidi" w:cstheme="majorBidi"/>
          <w:sz w:val="28"/>
          <w:szCs w:val="28"/>
        </w:rPr>
        <w:t>и контроль своих и чужих эмоций, у</w:t>
      </w:r>
      <w:r w:rsidR="00DE37CA" w:rsidRPr="002D1C8D">
        <w:rPr>
          <w:rFonts w:asciiTheme="majorBidi" w:hAnsiTheme="majorBidi" w:cstheme="majorBidi"/>
          <w:sz w:val="28"/>
          <w:szCs w:val="28"/>
        </w:rPr>
        <w:t>кре</w:t>
      </w:r>
      <w:r w:rsidR="004B325C">
        <w:rPr>
          <w:rFonts w:asciiTheme="majorBidi" w:hAnsiTheme="majorBidi" w:cstheme="majorBidi"/>
          <w:sz w:val="28"/>
          <w:szCs w:val="28"/>
        </w:rPr>
        <w:t>пление коммуникационных навыков, о</w:t>
      </w:r>
      <w:r w:rsidR="00DE37CA" w:rsidRPr="002D1C8D">
        <w:rPr>
          <w:rFonts w:asciiTheme="majorBidi" w:hAnsiTheme="majorBidi" w:cstheme="majorBidi"/>
          <w:sz w:val="28"/>
          <w:szCs w:val="28"/>
        </w:rPr>
        <w:t>беспечение физи</w:t>
      </w:r>
      <w:r w:rsidR="004B325C">
        <w:rPr>
          <w:rFonts w:asciiTheme="majorBidi" w:hAnsiTheme="majorBidi" w:cstheme="majorBidi"/>
          <w:sz w:val="28"/>
          <w:szCs w:val="28"/>
        </w:rPr>
        <w:t>ческого и психического здоровья, у</w:t>
      </w:r>
      <w:r w:rsidR="00DE37CA" w:rsidRPr="002D1C8D">
        <w:rPr>
          <w:rFonts w:asciiTheme="majorBidi" w:hAnsiTheme="majorBidi" w:cstheme="majorBidi"/>
          <w:sz w:val="28"/>
          <w:szCs w:val="28"/>
        </w:rPr>
        <w:t>странение внутренних конфликтов и внутреннего напряжен</w:t>
      </w:r>
      <w:r w:rsidR="004B325C">
        <w:rPr>
          <w:rFonts w:asciiTheme="majorBidi" w:hAnsiTheme="majorBidi" w:cstheme="majorBidi"/>
          <w:sz w:val="28"/>
          <w:szCs w:val="28"/>
        </w:rPr>
        <w:t>ия, о</w:t>
      </w:r>
      <w:r w:rsidR="00DE37CA" w:rsidRPr="002D1C8D">
        <w:rPr>
          <w:rFonts w:asciiTheme="majorBidi" w:hAnsiTheme="majorBidi" w:cstheme="majorBidi"/>
          <w:sz w:val="28"/>
          <w:szCs w:val="28"/>
        </w:rPr>
        <w:t>беспеч</w:t>
      </w:r>
      <w:r w:rsidR="004B325C">
        <w:rPr>
          <w:rFonts w:asciiTheme="majorBidi" w:hAnsiTheme="majorBidi" w:cstheme="majorBidi"/>
          <w:sz w:val="28"/>
          <w:szCs w:val="28"/>
        </w:rPr>
        <w:t>ение покоя и наслаждения жизнью, л</w:t>
      </w:r>
      <w:r w:rsidR="00DE37CA" w:rsidRPr="002D1C8D">
        <w:rPr>
          <w:rFonts w:asciiTheme="majorBidi" w:hAnsiTheme="majorBidi" w:cstheme="majorBidi"/>
          <w:sz w:val="28"/>
          <w:szCs w:val="28"/>
        </w:rPr>
        <w:t>ичное развитие, процветание и счастье.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2D1C8D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9B3312">
        <w:rPr>
          <w:rFonts w:asciiTheme="majorBidi" w:hAnsiTheme="majorBidi" w:cstheme="majorBidi"/>
          <w:i/>
          <w:iCs/>
          <w:sz w:val="28"/>
          <w:szCs w:val="28"/>
        </w:rPr>
        <w:t xml:space="preserve">         </w:t>
      </w:r>
      <w:r w:rsidRPr="002D1C8D">
        <w:rPr>
          <w:rFonts w:asciiTheme="majorBidi" w:hAnsiTheme="majorBidi" w:cstheme="majorBidi"/>
          <w:i/>
          <w:iCs/>
          <w:sz w:val="28"/>
          <w:szCs w:val="28"/>
        </w:rPr>
        <w:t>Занятия по теме жизненных навыков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1. Глобальное образование и воспитание в духе мира включает знакомство с образом жизни других народов, вопросы международного развития и решение конфликтов.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2. Образование для укрепления гражданской позиции и демократии включает знакомство с гражданским обществом, политической жизнью и участие в ней.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3. Обра</w:t>
      </w:r>
      <w:r w:rsidR="00A15B07">
        <w:rPr>
          <w:rFonts w:asciiTheme="majorBidi" w:hAnsiTheme="majorBidi" w:cstheme="majorBidi"/>
          <w:sz w:val="28"/>
          <w:szCs w:val="28"/>
        </w:rPr>
        <w:t>зование и права человека включаю</w:t>
      </w:r>
      <w:r w:rsidRPr="002D1C8D">
        <w:rPr>
          <w:rFonts w:asciiTheme="majorBidi" w:hAnsiTheme="majorBidi" w:cstheme="majorBidi"/>
          <w:sz w:val="28"/>
          <w:szCs w:val="28"/>
        </w:rPr>
        <w:t>т знакомство с конвенциями о правах человека, вопросами справедливости в отношении меньшинств, влиянием глобализации и новой ролью многонациональных обществ.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4</w:t>
      </w:r>
      <w:r w:rsidR="00A15B07">
        <w:rPr>
          <w:rFonts w:asciiTheme="majorBidi" w:hAnsiTheme="majorBidi" w:cstheme="majorBidi"/>
          <w:sz w:val="28"/>
          <w:szCs w:val="28"/>
        </w:rPr>
        <w:t>. Образование и экология включаю</w:t>
      </w:r>
      <w:r w:rsidRPr="002D1C8D">
        <w:rPr>
          <w:rFonts w:asciiTheme="majorBidi" w:hAnsiTheme="majorBidi" w:cstheme="majorBidi"/>
          <w:sz w:val="28"/>
          <w:szCs w:val="28"/>
        </w:rPr>
        <w:t>т реализацию мероприятий по защите окружающей среды, семьи, школы и общества.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5. Опыт работы включает знакомство с реальными предприятиями и использование их опыта.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6. Научиться использовать время и финансы включает открытие банковского счета и регулярное откладывание денег.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7. Образование и обеспечение здоровья включает здоровье и традиционное питание, изучение способов здоровой жизни и отказ от вредных привычек (курение, наркотики, спиртные напитки), диеты, спорт, обеспечение безопасности во все периоды жизни, профилактику и доступность медицинских консультационных услуг и групп самопомощи.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lastRenderedPageBreak/>
        <w:t>8. Спорт и игры.</w:t>
      </w:r>
    </w:p>
    <w:p w:rsidR="00DE37CA" w:rsidRPr="002D1C8D" w:rsidRDefault="00DE37CA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D1C8D">
        <w:rPr>
          <w:rFonts w:asciiTheme="majorBidi" w:hAnsiTheme="majorBidi" w:cstheme="majorBidi"/>
          <w:sz w:val="28"/>
          <w:szCs w:val="28"/>
        </w:rPr>
        <w:t>9. Связь с членами семьи и другими людьми, подобно участию в воспитании детей.</w:t>
      </w:r>
    </w:p>
    <w:p w:rsidR="00DE37CA" w:rsidRPr="002D1C8D" w:rsidRDefault="00DE37CA" w:rsidP="00A714A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1C8D">
        <w:rPr>
          <w:rFonts w:asciiTheme="majorBidi" w:hAnsiTheme="majorBidi" w:cstheme="majorBidi"/>
          <w:sz w:val="28"/>
          <w:szCs w:val="28"/>
        </w:rPr>
        <w:t>10. Дискриминация по половым и расовым признакам и положительная реакция на нее</w:t>
      </w:r>
      <w:r w:rsidR="00A714A5">
        <w:rPr>
          <w:rFonts w:asciiTheme="majorBidi" w:hAnsiTheme="majorBidi" w:cstheme="majorBidi"/>
          <w:sz w:val="28"/>
          <w:szCs w:val="28"/>
        </w:rPr>
        <w:t>.</w:t>
      </w:r>
      <w:r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="00A714A5">
        <w:rPr>
          <w:rFonts w:asciiTheme="majorBidi" w:hAnsiTheme="majorBidi" w:cstheme="majorBidi"/>
          <w:sz w:val="28"/>
          <w:szCs w:val="28"/>
        </w:rPr>
        <w:t xml:space="preserve"> </w:t>
      </w:r>
    </w:p>
    <w:p w:rsidR="00273F16" w:rsidRPr="002D1C8D" w:rsidRDefault="00273F16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bCs/>
          <w:sz w:val="28"/>
          <w:szCs w:val="28"/>
        </w:rPr>
      </w:pPr>
      <w:r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A6768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</w:t>
      </w:r>
      <w:r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>В</w:t>
      </w:r>
      <w:r w:rsidR="00A6768F">
        <w:rPr>
          <w:rFonts w:asciiTheme="majorBidi" w:hAnsiTheme="majorBidi" w:cstheme="majorBidi"/>
          <w:b/>
          <w:bCs/>
          <w:color w:val="000000"/>
          <w:sz w:val="28"/>
          <w:szCs w:val="28"/>
        </w:rPr>
        <w:t>о в</w:t>
      </w:r>
      <w:r w:rsidR="00F05A08">
        <w:rPr>
          <w:rFonts w:asciiTheme="majorBidi" w:hAnsiTheme="majorBidi" w:cstheme="majorBidi"/>
          <w:b/>
          <w:bCs/>
          <w:color w:val="000000"/>
          <w:sz w:val="28"/>
          <w:szCs w:val="28"/>
        </w:rPr>
        <w:t>торая главе</w:t>
      </w:r>
      <w:r w:rsidRPr="002D1C8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05A08">
        <w:rPr>
          <w:rFonts w:asciiTheme="majorBidi" w:hAnsiTheme="majorBidi" w:cstheme="majorBidi"/>
          <w:b/>
          <w:bCs/>
          <w:color w:val="000000"/>
          <w:sz w:val="28"/>
          <w:szCs w:val="28"/>
        </w:rPr>
        <w:t>диссертации</w:t>
      </w:r>
      <w:r w:rsidR="00F05A0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-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«Пути совершенствования воспитания трудных подростков 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в про</w:t>
      </w:r>
      <w:r w:rsidR="00B2697F">
        <w:rPr>
          <w:rFonts w:asciiTheme="majorBidi" w:hAnsiTheme="majorBidi" w:cstheme="majorBidi"/>
          <w:b/>
          <w:bCs/>
          <w:sz w:val="28"/>
          <w:szCs w:val="28"/>
          <w:lang w:bidi="fa-IR"/>
        </w:rPr>
        <w:t>цессе  обучения  жизненно важным навыкам</w:t>
      </w:r>
      <w:r w:rsidR="0083551F"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>в условиях общеобразовательных школ Ирана»</w:t>
      </w:r>
      <w:r w:rsidR="00B2697F">
        <w:rPr>
          <w:rFonts w:asciiTheme="majorBidi" w:hAnsiTheme="majorBidi" w:cstheme="majorBidi"/>
          <w:b/>
          <w:bCs/>
          <w:sz w:val="28"/>
          <w:szCs w:val="28"/>
          <w:lang w:bidi="fa-IR"/>
        </w:rPr>
        <w:t>-</w:t>
      </w:r>
      <w:r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E57BAC">
        <w:rPr>
          <w:rFonts w:asciiTheme="majorBidi" w:hAnsiTheme="majorBidi" w:cstheme="majorBidi"/>
          <w:b/>
          <w:bCs/>
          <w:sz w:val="28"/>
          <w:szCs w:val="28"/>
          <w:lang w:bidi="fa-IR"/>
        </w:rPr>
        <w:t>рассматривает</w:t>
      </w:r>
      <w:r w:rsidR="00E57BAC" w:rsidRPr="002D1C8D">
        <w:rPr>
          <w:rFonts w:asciiTheme="majorBidi" w:hAnsiTheme="majorBidi" w:cstheme="majorBidi"/>
          <w:b/>
          <w:bCs/>
          <w:sz w:val="28"/>
          <w:szCs w:val="28"/>
          <w:lang w:bidi="fa-IR"/>
        </w:rPr>
        <w:t>с</w:t>
      </w:r>
      <w:r w:rsidR="00B2697F">
        <w:rPr>
          <w:rFonts w:asciiTheme="majorBidi" w:hAnsiTheme="majorBidi" w:cstheme="majorBidi"/>
          <w:b/>
          <w:bCs/>
          <w:sz w:val="28"/>
          <w:szCs w:val="28"/>
          <w:lang w:bidi="fa-IR"/>
        </w:rPr>
        <w:t>я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 xml:space="preserve"> влияние агрессивности на с</w:t>
      </w:r>
      <w:r w:rsidR="00B2697F">
        <w:rPr>
          <w:rFonts w:asciiTheme="majorBidi" w:hAnsiTheme="majorBidi" w:cstheme="majorBidi"/>
          <w:b/>
          <w:bCs/>
          <w:sz w:val="28"/>
          <w:szCs w:val="28"/>
        </w:rPr>
        <w:t>нижение обучения жизненно важным навыкам</w:t>
      </w:r>
      <w:r w:rsidRPr="002D1C8D">
        <w:rPr>
          <w:rFonts w:asciiTheme="majorBidi" w:hAnsiTheme="majorBidi" w:cstheme="majorBidi"/>
          <w:b/>
          <w:bCs/>
          <w:sz w:val="28"/>
          <w:szCs w:val="28"/>
        </w:rPr>
        <w:t>, исследуется</w:t>
      </w:r>
      <w:r w:rsidR="00A66D40">
        <w:rPr>
          <w:rFonts w:asciiTheme="majorBidi" w:hAnsiTheme="majorBidi" w:cstheme="majorBidi"/>
          <w:sz w:val="28"/>
          <w:szCs w:val="28"/>
          <w:lang w:bidi="fa-IR"/>
        </w:rPr>
        <w:t xml:space="preserve"> применение  различных теорий   воспитания трудного</w:t>
      </w: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83551F" w:rsidRPr="002D1C8D">
        <w:rPr>
          <w:rFonts w:asciiTheme="majorBidi" w:hAnsiTheme="majorBidi" w:cstheme="majorBidi"/>
          <w:sz w:val="28"/>
          <w:szCs w:val="28"/>
          <w:lang w:bidi="fa-IR"/>
        </w:rPr>
        <w:t>п</w:t>
      </w:r>
      <w:r w:rsidR="00A66D40">
        <w:rPr>
          <w:rFonts w:asciiTheme="majorBidi" w:hAnsiTheme="majorBidi" w:cstheme="majorBidi"/>
          <w:sz w:val="28"/>
          <w:szCs w:val="28"/>
          <w:lang w:bidi="fa-IR"/>
        </w:rPr>
        <w:t>одростка</w:t>
      </w: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 в процессе об</w:t>
      </w:r>
      <w:r w:rsidR="00693449">
        <w:rPr>
          <w:rFonts w:asciiTheme="majorBidi" w:hAnsiTheme="majorBidi" w:cstheme="majorBidi"/>
          <w:sz w:val="28"/>
          <w:szCs w:val="28"/>
          <w:lang w:bidi="fa-IR"/>
        </w:rPr>
        <w:t>учения  жизненно важных навыков;</w:t>
      </w:r>
      <w:r w:rsidRPr="002D1C8D">
        <w:rPr>
          <w:rFonts w:asciiTheme="majorBidi" w:hAnsiTheme="majorBidi" w:cstheme="majorBidi"/>
          <w:sz w:val="28"/>
          <w:szCs w:val="28"/>
          <w:lang w:bidi="fa-IR"/>
        </w:rPr>
        <w:t xml:space="preserve"> представлен</w:t>
      </w:r>
      <w:r w:rsidRPr="002D1C8D">
        <w:rPr>
          <w:rFonts w:asciiTheme="majorBidi" w:eastAsia="Arial Unicode MS" w:hAnsiTheme="majorBidi" w:cstheme="majorBidi"/>
          <w:bCs/>
          <w:sz w:val="28"/>
          <w:szCs w:val="28"/>
        </w:rPr>
        <w:t xml:space="preserve"> метод организации педа</w:t>
      </w:r>
      <w:r w:rsidR="00693449">
        <w:rPr>
          <w:rFonts w:asciiTheme="majorBidi" w:eastAsia="Arial Unicode MS" w:hAnsiTheme="majorBidi" w:cstheme="majorBidi"/>
          <w:bCs/>
          <w:sz w:val="28"/>
          <w:szCs w:val="28"/>
        </w:rPr>
        <w:t xml:space="preserve">гогического опыта </w:t>
      </w:r>
      <w:r w:rsidRPr="002D1C8D">
        <w:rPr>
          <w:rFonts w:asciiTheme="majorBidi" w:eastAsia="Arial Unicode MS" w:hAnsiTheme="majorBidi" w:cstheme="majorBidi"/>
          <w:bCs/>
          <w:sz w:val="28"/>
          <w:szCs w:val="28"/>
        </w:rPr>
        <w:t xml:space="preserve"> пр</w:t>
      </w:r>
      <w:r w:rsidR="00921B7F" w:rsidRPr="002D1C8D">
        <w:rPr>
          <w:rFonts w:asciiTheme="majorBidi" w:eastAsia="Arial Unicode MS" w:hAnsiTheme="majorBidi" w:cstheme="majorBidi"/>
          <w:bCs/>
          <w:sz w:val="28"/>
          <w:szCs w:val="28"/>
        </w:rPr>
        <w:t>едставлен</w:t>
      </w:r>
      <w:r w:rsidR="00052681">
        <w:rPr>
          <w:rFonts w:asciiTheme="majorBidi" w:eastAsia="Arial Unicode MS" w:hAnsiTheme="majorBidi" w:cstheme="majorBidi"/>
          <w:bCs/>
          <w:sz w:val="28"/>
          <w:szCs w:val="28"/>
        </w:rPr>
        <w:t xml:space="preserve">ы </w:t>
      </w:r>
      <w:r w:rsidRPr="002D1C8D">
        <w:rPr>
          <w:rFonts w:asciiTheme="majorBidi" w:eastAsia="Arial Unicode MS" w:hAnsiTheme="majorBidi" w:cstheme="majorBidi"/>
          <w:bCs/>
          <w:sz w:val="28"/>
          <w:szCs w:val="28"/>
        </w:rPr>
        <w:t xml:space="preserve"> результаты экспериментального исследования.</w:t>
      </w:r>
    </w:p>
    <w:p w:rsidR="00BC6844" w:rsidRPr="002D1C8D" w:rsidRDefault="00FF4FF0" w:rsidP="00D174C5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bCs/>
          <w:sz w:val="28"/>
          <w:szCs w:val="28"/>
        </w:rPr>
        <w:t xml:space="preserve">  </w:t>
      </w:r>
      <w:r w:rsidR="00E57BAC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 настоящем исследовании ожидается, что с реализацией программ обучения повысится уровень знаний учащихся о жизненных навыках и улучшится их поведение. До и после десяти занятий по изучению жизненных навыков с помощью соответствующей анкеты был</w:t>
      </w:r>
      <w:r w:rsidR="00EC386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и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протестированы знания учащихся, и анализ результатов с помощью t-теста показал, что, как и ожидалось, эти занятия ведут к росту понимания того, что эта проблема сама может оказать значительное влияние на снижение агрессии. Эти результаты совпадают с результатами исследований на тему жизненных навыков.</w:t>
      </w:r>
    </w:p>
    <w:p w:rsidR="00BC6844" w:rsidRPr="002D1C8D" w:rsidRDefault="00D174C5" w:rsidP="00D174C5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EC386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Многие учёные в своё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м исследовании показали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 что</w:t>
      </w:r>
      <w:r w:rsidR="00EC386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обучение жизненным навыкам ведё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 к росту индивид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уального и социальн</w:t>
      </w:r>
      <w:r w:rsidR="0021311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ого согласия.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</w:t>
      </w:r>
      <w:r w:rsidR="0021311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одном исследовании обучения навыкам жизни в профилактике курения в группе из 1024 учащихся </w:t>
      </w:r>
      <w:r w:rsidR="0021311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(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австрийских, немецких и датских подростков</w:t>
      </w:r>
      <w:r w:rsidR="0021311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)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пришел к выводу, что программы положительно влияют на предотвращение курения.</w:t>
      </w:r>
    </w:p>
    <w:p w:rsidR="00BC6844" w:rsidRPr="002D1C8D" w:rsidRDefault="00D174C5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A120C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своем исследовании пришли к выводу, что обучение жизненным навыкам эффективно влияет на предотвращение курения.</w:t>
      </w:r>
    </w:p>
    <w:p w:rsidR="00BC6844" w:rsidRPr="002D1C8D" w:rsidRDefault="00D174C5" w:rsidP="00D174C5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 xml:space="preserve">              В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исследовании по вопросу употребления спиртных напитков, 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 работе по профилактике СПИДА пришли к схожим результатам.</w:t>
      </w:r>
    </w:p>
    <w:p w:rsidR="00C5513E" w:rsidRDefault="00C5513E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Одной из личностных характеристик человека, развиваемой с обучением жизненным навыкам, является чувство собственного достоинства. 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</w:t>
      </w:r>
    </w:p>
    <w:p w:rsidR="00BC6844" w:rsidRPr="002D1C8D" w:rsidRDefault="00C5513E" w:rsidP="00D174C5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Сегодня большинство психологов считает, что чувство собственного достоинства является важным фактором обеспечения психиче</w:t>
      </w:r>
      <w:r w:rsidR="00A53553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ского здоровья человека. Психологи утверждаю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т, что одна из причин агрессивного поведения человека связана с низким уровнем его ч</w:t>
      </w:r>
      <w:r w:rsidR="00D174C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увства собственного достоинства</w:t>
      </w:r>
      <w:r w:rsidR="00C46AF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,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что чувство собственного достоинства связано с собственной оценкой человека, и говорит, что это качест</w:t>
      </w:r>
      <w:r w:rsidR="00163754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во присуще каждому человеку.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D174C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</w:p>
    <w:p w:rsidR="00BC6844" w:rsidRPr="002D1C8D" w:rsidRDefault="00D174C5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Исследование показало, что</w:t>
      </w:r>
      <w:r w:rsidR="0004081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с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одной стороны, гнев и агрессия являются аномал</w:t>
      </w:r>
      <w:r w:rsidR="0004081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ьным и относительно распространё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нным поведением человека. Эти поступки могут иметь внутреннюю или внешнюю направленность и враждебный или посреднический характер. В новейшей классификации, психические расстройства названы «расстройс</w:t>
      </w:r>
      <w:r w:rsidR="00DF3521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твами поведения».</w:t>
      </w:r>
    </w:p>
    <w:p w:rsidR="00BC6844" w:rsidRPr="002D1C8D" w:rsidRDefault="00DF3521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В  диссертации отмечается, что к</w:t>
      </w:r>
      <w:r w:rsidR="0004081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огда человек не осознаё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 своих способностей или не может наладить конструктивные и позитивные отношения с другими, не имеет навыка контроля над эмоциями и чувствами и творческого и критического мышления, не может решать жизненные проблемы, то даже самые передовые и современные средства обучения и новейшие методы не смогут оказать должного влияния. Следовательно, необходимо, чтобы учащиеся через обучение жизненным навыкам приобрели требующиеся психические и социальные способности для более эффективного решения повседневных жизненных проблем.</w:t>
      </w:r>
    </w:p>
    <w:p w:rsidR="00BC6844" w:rsidRPr="002D1C8D" w:rsidRDefault="001C22D8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В таком случае можно ожидать, что человек будет сторониться таких отрицательных эмоциональных поступков, как насилие и агрессия. Так как явление насилия и агрессии является горькой реальностью, которая присутствует в большей части обществ, и с которой сопряжены такие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>факторы, как беззащитность подвергнутых насилию людей, страх и стыд перед признанием факта насилия, правовые недостатки, недостаточное внимание со стороны структур, призванных обеспечивать защиту, отсутствие соответствующих навыков противостояния и тысячи других факторов, приведших к распространению данного явления. Агрессивный человек выражает свои чувства, желания и убеждения через причинение вреда другим. Он почти всегда является победителем в спорах, и иногда кажется, что он «переживает чувство унижения».</w:t>
      </w:r>
    </w:p>
    <w:p w:rsidR="00BC6844" w:rsidRPr="002D1C8D" w:rsidRDefault="00DF3521" w:rsidP="00171612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Исследование показывает, что а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грессия может проявляться в различных формах. Ее словесная и физическая формы представляют поведенческие составляющие, гнев – эмоцио</w:t>
      </w:r>
      <w:r w:rsid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нальный аспект, а враждебность -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когнитивную сторо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ну агрессии.</w:t>
      </w:r>
    </w:p>
    <w:p w:rsidR="00BC6844" w:rsidRPr="002D1C8D" w:rsidRDefault="00DF3521" w:rsidP="00171612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1716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Агрессия имеет многочисленные потенциально негативные последствия. Этими последствиями являются: страх, вызывание ответной агрессии, упущение контроля, чувство вины, потеря человеческих качеств, неприязнь к людям, ухудшение здоровья и создание опасного общества, которое угрожает даже спокойной жизни агрессора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.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</w:p>
    <w:p w:rsidR="00BC6844" w:rsidRPr="002D1C8D" w:rsidRDefault="00DF3521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Гипотезы исследования, результаты учебных занятий и изучение влияния этих программ через статистические тесты:</w:t>
      </w:r>
    </w:p>
    <w:p w:rsidR="00BC6844" w:rsidRPr="00D174C5" w:rsidRDefault="00DF3521" w:rsidP="00DF3521">
      <w:pPr>
        <w:spacing w:after="0" w:line="360" w:lineRule="auto"/>
        <w:jc w:val="both"/>
        <w:rPr>
          <w:rFonts w:asciiTheme="majorBidi" w:eastAsia="Arial Unicode MS" w:hAnsiTheme="majorBidi" w:cstheme="majorBidi"/>
          <w:bCs/>
          <w:i/>
          <w:iCs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bCs/>
          <w:i/>
          <w:iCs/>
          <w:sz w:val="24"/>
          <w:szCs w:val="24"/>
          <w:lang w:eastAsia="en-GB" w:bidi="fa-IR"/>
        </w:rPr>
        <w:t xml:space="preserve">               Вопрос</w:t>
      </w:r>
      <w:r w:rsidR="00BC6844" w:rsidRPr="00D174C5">
        <w:rPr>
          <w:rFonts w:asciiTheme="majorBidi" w:eastAsia="Arial Unicode MS" w:hAnsiTheme="majorBidi" w:cstheme="majorBidi"/>
          <w:bCs/>
          <w:i/>
          <w:iCs/>
          <w:sz w:val="24"/>
          <w:szCs w:val="24"/>
          <w:lang w:eastAsia="en-GB" w:bidi="fa-IR"/>
        </w:rPr>
        <w:t xml:space="preserve"> 1. Обучение жизненным навыкам ведет к снижению уровня агрессии учащихся.</w:t>
      </w:r>
    </w:p>
    <w:p w:rsidR="00FF4FF0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 xml:space="preserve">              </w:t>
      </w:r>
      <w:r w:rsidR="00FF4FF0" w:rsidRPr="00D174C5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11.4 Результаты многомерного ковариационного анализа влияния обучения жизненным навыкам на агрессию</w:t>
      </w:r>
      <w:r w:rsidR="000854CE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.</w:t>
      </w:r>
    </w:p>
    <w:p w:rsidR="000854CE" w:rsidRPr="00D174C5" w:rsidRDefault="000854CE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701"/>
        <w:gridCol w:w="1276"/>
        <w:gridCol w:w="1701"/>
        <w:gridCol w:w="851"/>
        <w:gridCol w:w="1690"/>
      </w:tblGrid>
      <w:tr w:rsidR="00FF4FF0" w:rsidRPr="00D174C5" w:rsidTr="00151A17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Зависимая переменная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Сумма квадратов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Степень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Средняя квадратов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884D88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З</w:t>
            </w:r>
            <w:r w:rsidR="00FF4FF0" w:rsidRPr="00D174C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fa-IR"/>
              </w:rPr>
              <w:t>начимость</w:t>
            </w:r>
          </w:p>
        </w:tc>
      </w:tr>
      <w:tr w:rsidR="00FF4FF0" w:rsidRPr="00D174C5" w:rsidTr="00151A17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color w:val="000000"/>
                <w:w w:val="90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Arial Unicode MS" w:hAnsiTheme="majorBidi" w:cstheme="majorBidi"/>
                <w:sz w:val="24"/>
                <w:szCs w:val="24"/>
                <w:lang w:eastAsia="en-GB" w:bidi="fa-IR"/>
              </w:rPr>
              <w:t>Общая оценка агрессивности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305931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101977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5325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174C5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174C5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001/0</w:t>
            </w:r>
          </w:p>
        </w:tc>
      </w:tr>
    </w:tbl>
    <w:p w:rsidR="00D174C5" w:rsidRDefault="00D174C5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</w:t>
      </w:r>
    </w:p>
    <w:p w:rsidR="00FF4FF0" w:rsidRPr="002D1C8D" w:rsidRDefault="00D174C5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Данные таблицы 4.11 показывают, что влияние фактора интервенции в отношении общей оценки </w:t>
      </w:r>
      <w:r w:rsidR="00FF4FF0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агрессии (p&lt;0,001 и 5325= (391и1) F</w:t>
      </w:r>
      <w:r w:rsidR="00FF4FF0" w:rsidRPr="00C5513E">
        <w:rPr>
          <w:rFonts w:asciiTheme="majorBidi" w:eastAsia="Arial Unicode MS" w:hAnsiTheme="majorBidi" w:cstheme="majorBidi"/>
          <w:sz w:val="28"/>
          <w:szCs w:val="28"/>
          <w:highlight w:val="yellow"/>
          <w:lang w:eastAsia="en-GB" w:bidi="fa-IR"/>
        </w:rPr>
        <w:t>)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 тестовой группе, с</w:t>
      </w:r>
      <w:r w:rsidR="001E42D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о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статистической точки зрения, является значимым, а независимая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>переменная стала причиной возникновения различия в этой шкале между тестовой и контрольной группами.</w:t>
      </w:r>
    </w:p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b/>
          <w:bCs/>
          <w:sz w:val="28"/>
          <w:szCs w:val="28"/>
          <w:lang w:eastAsia="en-GB" w:bidi="fa-IR"/>
        </w:rPr>
      </w:pPr>
    </w:p>
    <w:p w:rsidR="00FF4FF0" w:rsidRPr="00DF3521" w:rsidRDefault="00DF3521" w:rsidP="00E57BAC">
      <w:pPr>
        <w:spacing w:after="0"/>
        <w:jc w:val="both"/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lang w:eastAsia="en-GB" w:bidi="fa-IR"/>
        </w:rPr>
        <w:t xml:space="preserve"> </w:t>
      </w:r>
      <w:r w:rsidR="00C5513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lang w:eastAsia="en-GB" w:bidi="fa-IR"/>
        </w:rPr>
        <w:t xml:space="preserve">           </w:t>
      </w:r>
      <w:r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lang w:eastAsia="en-GB" w:bidi="fa-IR"/>
        </w:rPr>
        <w:t>Вопрос</w:t>
      </w:r>
      <w:r w:rsidR="00FF4FF0" w:rsidRPr="00DF3521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lang w:eastAsia="en-GB" w:bidi="fa-IR"/>
        </w:rPr>
        <w:t xml:space="preserve"> 2. Между уровнем оценки агрессии учеников и учениц тестовой группы имеется значимая разница.</w:t>
      </w:r>
    </w:p>
    <w:p w:rsidR="00FF4FF0" w:rsidRPr="00DF3521" w:rsidRDefault="00FF4FF0" w:rsidP="00E57BAC">
      <w:pPr>
        <w:spacing w:after="0"/>
        <w:jc w:val="both"/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</w:pPr>
    </w:p>
    <w:p w:rsidR="00FF4FF0" w:rsidRPr="00D92CDC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 w:rsidRPr="00D92CDC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4.12 Парные сравнения групп в послетестовых измерениях агрессии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1491"/>
        <w:gridCol w:w="1795"/>
        <w:gridCol w:w="1437"/>
        <w:gridCol w:w="1647"/>
        <w:gridCol w:w="1510"/>
      </w:tblGrid>
      <w:tr w:rsidR="00FF4FF0" w:rsidRPr="00D92CDC" w:rsidTr="00151A17">
        <w:trPr>
          <w:trHeight w:val="41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Переменная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Базовая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Группа сравнения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Разница средней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Стандартная ошибка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Значимость</w:t>
            </w:r>
          </w:p>
        </w:tc>
      </w:tr>
      <w:tr w:rsidR="00FF4FF0" w:rsidRPr="00D92CDC" w:rsidTr="00151A17">
        <w:trPr>
          <w:trHeight w:val="22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Общая оценка агрессивности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Тестовая 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мальчики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Тестовая 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девочки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29/0-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86/0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FF4FF0" w:rsidRPr="00D92CDC" w:rsidTr="00151A1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Контрольная мальчики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8/59-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67/0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001/0</w:t>
            </w:r>
          </w:p>
        </w:tc>
      </w:tr>
      <w:tr w:rsidR="00FF4FF0" w:rsidRPr="00D92CDC" w:rsidTr="00151A1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Контрольная девочки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2/61-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82/0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001/0</w:t>
            </w:r>
          </w:p>
        </w:tc>
      </w:tr>
      <w:tr w:rsidR="00FF4FF0" w:rsidRPr="00D92CDC" w:rsidTr="00151A1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Тестовая 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девочки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>Контрольная мальчики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5/59-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84/0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001/0</w:t>
            </w:r>
          </w:p>
        </w:tc>
      </w:tr>
      <w:tr w:rsidR="00FF4FF0" w:rsidRPr="00D92CDC" w:rsidTr="00151A1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Контрольная девочки </w:t>
            </w:r>
            <w:r w:rsidR="00596A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9/60-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64/0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  <w:rtl/>
              </w:rPr>
              <w:t>001/0</w:t>
            </w:r>
          </w:p>
        </w:tc>
      </w:tr>
    </w:tbl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2D1C8D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Таблица 4.12 показывает, что между двумя тестовыми группами девочек и мальчиков не существует значимой разницы, то есть эти две группы имеют одинаковый уровень обучения жизненным навыкам.</w:t>
      </w:r>
    </w:p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b/>
          <w:bCs/>
          <w:sz w:val="28"/>
          <w:szCs w:val="28"/>
          <w:lang w:eastAsia="en-GB" w:bidi="fa-IR"/>
        </w:rPr>
      </w:pPr>
    </w:p>
    <w:p w:rsidR="00FF4FF0" w:rsidRPr="00DF3521" w:rsidRDefault="00DF3521" w:rsidP="00E57BAC">
      <w:pPr>
        <w:spacing w:after="0"/>
        <w:jc w:val="both"/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Вопрос</w:t>
      </w:r>
      <w:r w:rsidR="00FF4FF0" w:rsidRPr="00DF3521"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9.</w:t>
      </w:r>
      <w:r w:rsidR="00722D70"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Обучение жизненным навыкам ведё</w:t>
      </w:r>
      <w:r w:rsidR="00FF4FF0" w:rsidRPr="00DF3521"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>т к снижению уровня враждебности учащихся.</w:t>
      </w:r>
    </w:p>
    <w:p w:rsidR="00FF4FF0" w:rsidRPr="00DF3521" w:rsidRDefault="00FF4FF0" w:rsidP="00E57BAC">
      <w:pPr>
        <w:spacing w:after="0"/>
        <w:jc w:val="both"/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</w:pPr>
    </w:p>
    <w:p w:rsidR="00FF4FF0" w:rsidRPr="00D92CDC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 xml:space="preserve">            </w:t>
      </w:r>
      <w:r w:rsidR="00FF4FF0" w:rsidRPr="00D92CDC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4.19 Результаты многомерного ковариационного анализа влияния обучения жизненным навыкам на враждебность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701"/>
        <w:gridCol w:w="1276"/>
        <w:gridCol w:w="1701"/>
        <w:gridCol w:w="851"/>
        <w:gridCol w:w="1725"/>
      </w:tblGrid>
      <w:tr w:rsidR="00FF4FF0" w:rsidRPr="00D92CDC" w:rsidTr="00151A17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Зависимая переменная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Сумма квадратов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Степень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Средняя квадратов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F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Значимость</w:t>
            </w:r>
          </w:p>
        </w:tc>
      </w:tr>
      <w:tr w:rsidR="00FF4FF0" w:rsidRPr="00D92CDC" w:rsidTr="00151A17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color w:val="000000"/>
                <w:w w:val="90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Arial Unicode MS" w:hAnsiTheme="majorBidi" w:cstheme="majorBidi"/>
                <w:sz w:val="24"/>
                <w:szCs w:val="24"/>
                <w:lang w:eastAsia="en-GB" w:bidi="fa-IR"/>
              </w:rPr>
              <w:t>Враждебность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1/23546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7/7848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rtl/>
                <w:lang w:bidi="fa-IR"/>
              </w:rPr>
              <w:t>1372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</w:pPr>
            <w:r w:rsidRPr="00D92CDC">
              <w:rPr>
                <w:rFonts w:asciiTheme="majorBidi" w:eastAsia="SimSun" w:hAnsiTheme="majorBidi" w:cstheme="majorBidi"/>
                <w:sz w:val="24"/>
                <w:szCs w:val="24"/>
                <w:lang w:bidi="fa-IR"/>
              </w:rPr>
              <w:t>0.001</w:t>
            </w:r>
          </w:p>
        </w:tc>
      </w:tr>
    </w:tbl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2D1C8D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Данные таблицы 4.19 показывают, что влияние фактора интервенции в отношении враждебности (p&lt;0,001 и 1372= (391и1) F) в тестовой группе статистически значимо, а независимая переменная является причиной возникновения различия в этой шкале между тестовой и контрольной группами.</w:t>
      </w:r>
    </w:p>
    <w:p w:rsidR="00FF4FF0" w:rsidRPr="00DF3521" w:rsidRDefault="00C5513E" w:rsidP="00E57BAC">
      <w:pPr>
        <w:spacing w:after="0"/>
        <w:jc w:val="both"/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        </w:t>
      </w:r>
      <w:r w:rsidR="00DF3521" w:rsidRPr="00DF3521"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Вопрос</w:t>
      </w:r>
      <w:r w:rsidR="00FF4FF0" w:rsidRPr="00DF3521">
        <w:rPr>
          <w:rFonts w:asciiTheme="majorBidi" w:eastAsia="Arial Unicode MS" w:hAnsiTheme="majorBidi" w:cstheme="majorBidi"/>
          <w:i/>
          <w:iCs/>
          <w:sz w:val="24"/>
          <w:szCs w:val="24"/>
          <w:lang w:eastAsia="en-GB" w:bidi="fa-IR"/>
        </w:rPr>
        <w:t xml:space="preserve"> 10. Между уровнем оценки враждебности учеников и учениц тестовой группы имеется значимая разница.</w:t>
      </w:r>
    </w:p>
    <w:p w:rsidR="00FF4FF0" w:rsidRPr="00D92CDC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</w:p>
    <w:p w:rsidR="00FF4FF0" w:rsidRPr="00D92CDC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 w:rsidRPr="00D92CDC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4-20. Парные сравнения групп в послетестовых измерениях враждебности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360"/>
        <w:gridCol w:w="1763"/>
        <w:gridCol w:w="1179"/>
        <w:gridCol w:w="1729"/>
        <w:gridCol w:w="1610"/>
      </w:tblGrid>
      <w:tr w:rsidR="00FF4FF0" w:rsidRPr="00D92CDC" w:rsidTr="00151A17">
        <w:trPr>
          <w:trHeight w:val="44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Переменная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Базовая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sz w:val="24"/>
                <w:szCs w:val="24"/>
              </w:rPr>
              <w:t>Группа сравнения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sz w:val="24"/>
                <w:szCs w:val="24"/>
              </w:rPr>
              <w:t>Разница средней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sz w:val="24"/>
                <w:szCs w:val="24"/>
              </w:rPr>
              <w:t>Стандартная ошибка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b/>
                <w:sz w:val="24"/>
                <w:szCs w:val="24"/>
              </w:rPr>
              <w:t>Значимость</w:t>
            </w:r>
          </w:p>
        </w:tc>
      </w:tr>
      <w:tr w:rsidR="00FF4FF0" w:rsidRPr="00D92CDC" w:rsidTr="00151A17">
        <w:trPr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Враждебность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Тестовая мальчики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Тестовая девочки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-1.1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0.13</w:t>
            </w:r>
          </w:p>
        </w:tc>
      </w:tr>
      <w:tr w:rsidR="00FF4FF0" w:rsidRPr="00D92CDC" w:rsidTr="00151A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Контрольная мальчики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-17.2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FF4FF0" w:rsidRPr="00D92CDC" w:rsidTr="00151A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Контрольная девочки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-17.4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FF4FF0" w:rsidRPr="00D92CDC" w:rsidTr="00151A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Тестовая девочки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Контрольная мальчики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-16.1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  <w:tr w:rsidR="00FF4FF0" w:rsidRPr="00D92CDC" w:rsidTr="00151A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Контрольная девочки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-16.3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D92CDC" w:rsidRDefault="00FF4FF0" w:rsidP="00E57BA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2CDC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</w:tr>
    </w:tbl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2D1C8D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Таблица 4.20 показывает, что между двумя тестовыми группами девочек и мальчиков не существует значимой разницы, то есть эти две группы имеют одинаковый уровень обучения жизненным навыкам.</w:t>
      </w:r>
    </w:p>
    <w:p w:rsidR="00FF4FF0" w:rsidRPr="002D1C8D" w:rsidRDefault="00C5513E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2642B8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Из таблицы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можно заключить, что реализация программ обучения жизненным навыкам ведет к снижению уровня агрессии. Однако возникает вопрос: насколько продолжительно такое влияние?</w:t>
      </w:r>
    </w:p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Для ответа на него 30 человек из тестовой группы с высокими оценками агрессии (слабая группа) и 30 человек – с низки</w:t>
      </w:r>
      <w:r w:rsidR="00AA4669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ми (сильная группа) по истечении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шести месяцев были повторно протестированы с помощью опросника «диагностики агрессии и враждебности», получе</w:t>
      </w:r>
      <w:r w:rsidR="00AA4669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нные результаты были обработаны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и с помощью t-теста отражены в таблице 4.21.</w:t>
      </w:r>
    </w:p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555FAE" w:rsidRDefault="00C5513E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 xml:space="preserve">            </w:t>
      </w:r>
      <w:r w:rsidR="00FF4FF0" w:rsidRPr="00555FAE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4.21 Результаты t-теста сравнения средней агрессии сильной и слабой групп (первые 6 месяцев)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118"/>
        <w:gridCol w:w="1119"/>
        <w:gridCol w:w="1589"/>
        <w:gridCol w:w="1045"/>
        <w:gridCol w:w="940"/>
        <w:gridCol w:w="1525"/>
        <w:gridCol w:w="1117"/>
      </w:tblGrid>
      <w:tr w:rsidR="00FF4FF0" w:rsidRPr="00555FAE" w:rsidTr="00151A17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Группа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Кол-во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Средняя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Стандартное отклонение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Степень свободы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Значи</w:t>
            </w:r>
            <w:r w:rsidR="006B064C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-</w:t>
            </w:r>
          </w:p>
          <w:p w:rsidR="006B064C" w:rsidRPr="00555FAE" w:rsidRDefault="006B064C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мость</w:t>
            </w:r>
          </w:p>
        </w:tc>
      </w:tr>
      <w:tr w:rsidR="00FF4FF0" w:rsidRPr="00555FAE" w:rsidTr="00151A17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Слабая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17.76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3.94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2.49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10.26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0.001</w:t>
            </w:r>
          </w:p>
        </w:tc>
      </w:tr>
      <w:tr w:rsidR="00FF4FF0" w:rsidRPr="00555FAE" w:rsidTr="00151A17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Сильная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7.73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55F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3.35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555FAE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</w:tr>
    </w:tbl>
    <w:p w:rsidR="00FF4FF0" w:rsidRPr="00555FAE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</w:p>
    <w:p w:rsidR="00FF4FF0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Как показано в предыдущей таблице, рассчитанное значение t-критерия (10.26) при уровне значимости sig = 0.001 меньше прие</w:t>
      </w:r>
      <w:r w:rsidR="005F320A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млемого максимума Альфы Кронбах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(0.05), следовательно, гипотеза о наличии значимой разницы между агрессивностью двух групп подтверждается. Так как средняя слабой группы имеет большее значение, то эта разница указывает на более высокий уровень агрессивности в слабой группе.</w:t>
      </w:r>
    </w:p>
    <w:p w:rsidR="001B7A76" w:rsidRDefault="001B7A76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1B7A76" w:rsidRPr="002D1C8D" w:rsidRDefault="001B7A76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2D1C8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FF4FF0" w:rsidRPr="00265D0D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  <w:r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lastRenderedPageBreak/>
        <w:t xml:space="preserve">            </w:t>
      </w:r>
      <w:r w:rsidR="00FF4FF0" w:rsidRPr="00265D0D">
        <w:rPr>
          <w:rFonts w:asciiTheme="majorBidi" w:eastAsia="Arial Unicode MS" w:hAnsiTheme="majorBidi" w:cstheme="majorBidi"/>
          <w:sz w:val="24"/>
          <w:szCs w:val="24"/>
          <w:lang w:eastAsia="en-GB" w:bidi="fa-IR"/>
        </w:rPr>
        <w:t>Таблица 4.22 Результаты t-теста сравнения средней агрессии сильной и слабой групп (вторые 6 месяцев)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118"/>
        <w:gridCol w:w="1119"/>
        <w:gridCol w:w="1589"/>
        <w:gridCol w:w="1045"/>
        <w:gridCol w:w="1072"/>
        <w:gridCol w:w="1393"/>
        <w:gridCol w:w="1117"/>
      </w:tblGrid>
      <w:tr w:rsidR="00FF4FF0" w:rsidRPr="00265D0D" w:rsidTr="00151A17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Группа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Кол-во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Средняя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Стандартное отклонение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Степень свободы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Значи</w:t>
            </w:r>
            <w:r w:rsidR="00E03B98"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-</w:t>
            </w:r>
          </w:p>
          <w:p w:rsidR="00E03B98" w:rsidRPr="00265D0D" w:rsidRDefault="00E03B98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мость</w:t>
            </w:r>
          </w:p>
        </w:tc>
      </w:tr>
      <w:tr w:rsidR="00FF4FF0" w:rsidRPr="00265D0D" w:rsidTr="00151A17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Сильная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5.06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4.89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0.296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15.57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0.001</w:t>
            </w:r>
          </w:p>
        </w:tc>
      </w:tr>
      <w:tr w:rsidR="00FF4FF0" w:rsidRPr="00265D0D" w:rsidTr="00151A17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Слабая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15.76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5D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5.45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F0" w:rsidRPr="00265D0D" w:rsidRDefault="00FF4FF0" w:rsidP="00E57B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</w:p>
        </w:tc>
      </w:tr>
    </w:tbl>
    <w:p w:rsidR="00FF4FF0" w:rsidRPr="00265D0D" w:rsidRDefault="00FF4FF0" w:rsidP="00E57BAC">
      <w:pPr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eastAsia="en-GB" w:bidi="fa-IR"/>
        </w:rPr>
      </w:pPr>
    </w:p>
    <w:p w:rsidR="00FF4FF0" w:rsidRDefault="00DF3521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</w:t>
      </w:r>
      <w:r w:rsidR="00FF4FF0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Как показано в предыдущей таблице, рассчитанное значение t-критерия (15.57) при уровне значимости sig = 0.001 больше приемлемого максимума Альфы Кронбаха (0.05), следовательно, гипотеза о наличии значимой разницы между агрессивностью двух групп подтверждается. Так как средняя слабой группы имеет большее значение, то эта разница указывает на более высокий уровень агрессивности в слабой группе.</w:t>
      </w:r>
    </w:p>
    <w:p w:rsidR="00171612" w:rsidRDefault="00171612" w:rsidP="00E57BAC">
      <w:pPr>
        <w:spacing w:after="0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</w:p>
    <w:p w:rsidR="00171612" w:rsidRPr="00171612" w:rsidRDefault="000854CE" w:rsidP="000854CE">
      <w:pPr>
        <w:spacing w:after="0"/>
        <w:rPr>
          <w:rFonts w:asciiTheme="majorBidi" w:eastAsia="Arial Unicode MS" w:hAnsiTheme="majorBidi" w:cstheme="majorBidi"/>
          <w:b/>
          <w:bCs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  <w:lang w:eastAsia="en-GB" w:bidi="fa-IR"/>
        </w:rPr>
        <w:t xml:space="preserve">             </w:t>
      </w:r>
      <w:r w:rsidR="00171612" w:rsidRPr="00171612">
        <w:rPr>
          <w:rFonts w:asciiTheme="majorBidi" w:eastAsia="Arial Unicode MS" w:hAnsiTheme="majorBidi" w:cstheme="majorBidi"/>
          <w:b/>
          <w:bCs/>
          <w:sz w:val="28"/>
          <w:szCs w:val="28"/>
          <w:lang w:eastAsia="en-GB" w:bidi="fa-IR"/>
        </w:rPr>
        <w:t>111. ЗАКЛЮЧЕНИЕ</w:t>
      </w:r>
    </w:p>
    <w:p w:rsidR="00171612" w:rsidRDefault="00171612" w:rsidP="00C5513E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 1.  </w:t>
      </w:r>
      <w:r w:rsid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Диссертант</w:t>
      </w:r>
      <w:r w:rsidR="005F6868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пришёл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к выводу о том, что о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дной из важных тем обучения в данном направлении является тема «жизненных навыков». Жизненные навыки – это такие способности, которые помогают нам разумно и правильно действовать в различных ситуациях таким образом, чтобы быть спокойным, наслаждаться и в то же время налаживать конструктивные и полезные отношения с другими, чтобы без прибегания к насилию суметь решить возникающие проблемы и в результате достижения успеха в жизни – ощущать радость и счастье. </w:t>
      </w:r>
    </w:p>
    <w:p w:rsidR="00171612" w:rsidRPr="002D1C8D" w:rsidRDefault="00171612" w:rsidP="00171612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2.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Исследования показывают, что обучение жизненным навыкам помогает росту психического здоровья детей и подростков в различных аспектах жизни, и считается одной из основных первичных прог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рамм профилактики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.</w:t>
      </w:r>
    </w:p>
    <w:p w:rsidR="00171612" w:rsidRPr="00171612" w:rsidRDefault="00242E49" w:rsidP="00171612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</w:t>
      </w:r>
      <w:r w:rsidR="001716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3. </w:t>
      </w:r>
      <w:r w:rsidR="00171612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 этой связи в настоящем исследовании предприняты попытки снижения степени агрессии учащихся с помощью обучения жизненным навыкам. Поэтому ожидается, что учащиеся через различные программы обучения жизненным навыкам смогут предупредить совершение различных опасных поступков, и с помощью правильного поведения и принятия решений решат</w:t>
      </w:r>
      <w:r w:rsidR="00D23FA5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ь</w:t>
      </w:r>
      <w:r w:rsidR="00171612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свои проблемы.</w:t>
      </w:r>
    </w:p>
    <w:p w:rsidR="00DF3521" w:rsidRDefault="002D1C8D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 xml:space="preserve">       </w:t>
      </w:r>
      <w:r w:rsidR="001716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4.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Согласно выводам настоящего исследования, стало известно, что «во всех переменных между средними тестовой и контрольной</w:t>
      </w:r>
      <w:r w:rsidR="00DF3521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групп имеется значимая разница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. Этот результат означает, что обучение жизненным навыкам создало значимую разницу в ходе послетестовых измерений групп. </w:t>
      </w:r>
      <w:r w:rsidR="00DF3521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</w:t>
      </w:r>
    </w:p>
    <w:p w:rsidR="00BC6844" w:rsidRDefault="00DF3521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</w:t>
      </w:r>
      <w:r w:rsidR="001716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5.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Во многих проведенных исследованиях по теме «жизненных навыков» внимание обращено на связь между жизненными навыками</w:t>
      </w:r>
      <w:r w:rsidR="00DB1776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и некоторыми трудностями людей;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 них определено, что в большинстве случаев обучение компонентам жизненных навыков играет основную роль в предупреждении возникновения проблем учащихся.</w:t>
      </w:r>
    </w:p>
    <w:p w:rsidR="00931712" w:rsidRPr="00931712" w:rsidRDefault="00931712" w:rsidP="00931712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6. </w:t>
      </w:r>
      <w:r w:rsidRP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С течением времени снижается уровень контроля жизненных навыков и их знание. Поэтому уровень агрессии будет возрастать, а </w:t>
      </w:r>
      <w:r w:rsidR="00DB1776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степень агрессии </w:t>
      </w:r>
      <w:r w:rsidRP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оставаться в приемлемых пределах.</w:t>
      </w:r>
    </w:p>
    <w:p w:rsidR="00931712" w:rsidRPr="00931712" w:rsidRDefault="00931712" w:rsidP="00931712">
      <w:pPr>
        <w:tabs>
          <w:tab w:val="left" w:pos="0"/>
        </w:tabs>
        <w:spacing w:after="0" w:line="360" w:lineRule="auto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 7. </w:t>
      </w:r>
      <w:r w:rsidRP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При повторном обучении в течение определенных временных периодов уровень контроля знаний о жизненных навыках лиц, который на первом этапе был на низком уровне, возрастет, а уровень агрессии – снизится, в противном случае с течением времени изученные навыки забываются. Эти данные совпадают с результатами исследования Принца (2004). Принц и коллеги (2004) через реализацию программ противодействия в группе детей первого-третьего классов смогли снизить среди них уровень агресси</w:t>
      </w:r>
      <w:r w:rsidR="007543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и. Повторная оценка по истечении</w:t>
      </w:r>
      <w:r w:rsidRP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шести месяцев показала, что полученные знания довольно устойчивы.</w:t>
      </w:r>
    </w:p>
    <w:p w:rsidR="00C5513E" w:rsidRPr="00C5513E" w:rsidRDefault="00931712" w:rsidP="00B67FF3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 8</w:t>
      </w:r>
      <w:r w:rsid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. 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 диссертации приведены разнообразные формы и способы воспитания трудного подростка, которые управляют его деятельностью, учитывают задачи, содержание и специфику процесса перевоспитания. Применяемая методика призвана согласовать требования деятельности с педагогическими требованиями и самовоспитанием. При этом усилия самого ученика мотивируются, стимулируются и оцениваются таким образом, чтобы они были направлены на развитие нравственных качеств</w:t>
      </w:r>
      <w:r w:rsidR="00B67FF3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.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B67FF3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</w:p>
    <w:p w:rsidR="00C5513E" w:rsidRPr="002D1C8D" w:rsidRDefault="00B67FF3" w:rsidP="00242E49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 xml:space="preserve">            </w:t>
      </w:r>
      <w:r w:rsid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9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. 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 процессе работы с трудным подростком большую роль играет педагогическая диагностика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учитывающая его сложный мир, специфику проявления личностных качеств, интеллектуальное и нравственное развитие. Диагностика позволяет научно спланировать работу с подростком, выбрать оптимальную методику для конкретного подростка. Являясь звеном обра</w:t>
      </w:r>
      <w:r w:rsidR="004430A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тной связи в воспитании, она даё</w:t>
      </w:r>
      <w:r w:rsidR="00C5513E" w:rsidRPr="00C5513E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 информацию о результатах педагогических влияний, о том, что и как способствует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Pr="00B67FF3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нравственному становлению подростка, а что не представляет собой эффективного метода. </w:t>
      </w:r>
      <w:r w:rsid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</w:t>
      </w:r>
      <w:r w:rsidRPr="00B67FF3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Кроме того, педагогическая диагностика оптимизирует требования к ученику, позволяет согласовать все элементы и звенья воспитательного процесса. Не менее важна взаимосвязь воспитания и самовоспитания, адекватность оценки личности подростка учителем и его самооценки, что также определяется диагностикой.</w:t>
      </w:r>
    </w:p>
    <w:p w:rsidR="00BC6844" w:rsidRPr="00DF3521" w:rsidRDefault="00DF3521" w:rsidP="00931712">
      <w:pPr>
        <w:spacing w:after="0" w:line="360" w:lineRule="auto"/>
        <w:jc w:val="both"/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BC6844"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</w:t>
      </w:r>
      <w:r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     </w:t>
      </w:r>
      <w:r w:rsidR="00BC6844"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>Ограничения исследования</w:t>
      </w:r>
    </w:p>
    <w:p w:rsidR="00BC6844" w:rsidRPr="002D1C8D" w:rsidRDefault="00DF3521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       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Настоящее исследование предоставило очень ценные сведения о связях между переменными жизненных навыков и агрессией среди учащихся старших классов города Карадж, поэтому чувствуется необходимость в интерпретации результатов настоящего исследования с учетом некоторых ограничений.</w:t>
      </w:r>
    </w:p>
    <w:p w:rsidR="00BC6844" w:rsidRPr="002D1C8D" w:rsidRDefault="00BC6844" w:rsidP="00E57BA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Важнейшая проблема, с которой столкнулось настоящее исследование, связана с временными ограничениями при изучении данного урока в школах. Занятия по жизненным навыкам не предусмотрены в учебной программе школ Ирана, поэтому занятия с учащимися в течение продолжительного времени были невозможны.</w:t>
      </w:r>
    </w:p>
    <w:p w:rsidR="00BC6844" w:rsidRPr="002D1C8D" w:rsidRDefault="00BC6844" w:rsidP="00E57BA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Другим случаем ограничения, на который можно указать, является выполнение программы в рамках определенной ступени обучения. С учетом того, что подростковый период продолжается до девятнадцатилетнего возраста, и в этот период агрессивное поведение находится на высоком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>уровне</w:t>
      </w:r>
      <w:r w:rsidR="004430A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 а наше исследование из-за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временных и финансовых ограничений было реализовано только в старших классах школы.</w:t>
      </w:r>
    </w:p>
    <w:p w:rsidR="00BC6844" w:rsidRPr="002D1C8D" w:rsidRDefault="00BC6844" w:rsidP="00E57BA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Настоящая работа относится к перекрестным видам исследова</w:t>
      </w:r>
      <w:r w:rsidR="007A4DC7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ния. Одно из ограничений перекрё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стного исследования связано с неспособностью отражения влияния времени на переменные и их связи. Поэтому формирование результатов настоящего исследования без учета влияния времени не только за шесть месяцев, но и за долгие годы на переменные и их связи является одним из важных ограничений настоящего исследования. Следовательно, повторение результатов настоящего исследования через продольные исследования считается неизбежной необходимостью.</w:t>
      </w:r>
    </w:p>
    <w:p w:rsidR="00BC6844" w:rsidRPr="002D1C8D" w:rsidRDefault="00BC6844" w:rsidP="00E57BA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Настоящее исследование проведено в группе учащихся города Карадж провинции Албурз, поэтому применение результатов настоящего исследования к другим группам и совокупностям считается необходимым.</w:t>
      </w:r>
    </w:p>
    <w:p w:rsidR="00BC6844" w:rsidRPr="002D1C8D" w:rsidRDefault="00BC6844" w:rsidP="00931712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 учетом того, что данные настоящего исследования собраны способом самоотчета и основаны на сообщениях участников исследования, а не на их реальных действиях, то можно ожидать, что результаты не имеют высокой валидн</w:t>
      </w:r>
      <w:r w:rsidR="00E32F9A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ости. </w:t>
      </w:r>
      <w:r w:rsidR="00931712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</w:p>
    <w:p w:rsidR="00BC6844" w:rsidRPr="00DF3521" w:rsidRDefault="00BC6844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</w:pPr>
      <w:r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  </w:t>
      </w:r>
      <w:r w:rsidR="00DF3521"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       </w:t>
      </w:r>
      <w:r w:rsidR="00357A30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>Рекомендации</w:t>
      </w:r>
      <w:r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: </w:t>
      </w:r>
    </w:p>
    <w:p w:rsidR="00BC6844" w:rsidRPr="002D1C8D" w:rsidRDefault="00357A30" w:rsidP="00E57BAC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686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 учё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том того, что обучение учащихся жизненным навыкам ведет к росту их знаний и следовательно – сокращению агрессивных поступков, поэтому предлагается, чтобы данный урок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по возможности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 был введё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 в качестве основной учебной единицы в программу обучения школ Ирана или, как в некоторых странах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,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таких, как Дания, был интегрирован в основные занятия. В любом случае учитель должен рассматривать обучение этим</w:t>
      </w: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навыкам в качестве предопределё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нной задачи.</w:t>
      </w:r>
    </w:p>
    <w:p w:rsidR="00BC6844" w:rsidRPr="002D1C8D" w:rsidRDefault="00357A30" w:rsidP="00E57BAC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686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Одним из важных моментов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является то, что, к сожалению, в некоторых школах Ирана урок «жизненные навыки» проводится лицами, не прошедшими необходимого обучения, которые сами пользуются только традиционными методами. Поэтому предлагается перед введением этого </w:t>
      </w:r>
      <w:r w:rsidR="00BC6844"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>урока в школах провести обучение самих учителей таким образом, чтобы они в своей жизни могли сами конструктивно применять жизненные навыки; и следует для преподавания жизненных навыков выбирать среди учителей достойных лиц.</w:t>
      </w:r>
    </w:p>
    <w:p w:rsidR="00BC6844" w:rsidRPr="002D1C8D" w:rsidRDefault="00BC6844" w:rsidP="00E57BAC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686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Следует упомянуть,</w:t>
      </w:r>
      <w:r w:rsidR="00310169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о том,</w:t>
      </w:r>
      <w:r w:rsidR="009B7321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="00310169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что, так как учащиеся проводят своё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основное время в семье и школе, то для обучения членов семьи и учителей также необходимо предусмотреть необходимые программы.</w:t>
      </w:r>
    </w:p>
    <w:p w:rsidR="00BC6844" w:rsidRPr="002D1C8D" w:rsidRDefault="00BC6844" w:rsidP="00E57BAC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686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В конце нужно напомнить, что чем ниже возраст обучаемых жизненным навыкам, тем быстрее и глубже будут происходить изменения агрессивного поведения. Поэтому предлагается ввести обучение этим навыкам с самого начала официального обучения в школе (дошкольный период и начальные классы).</w:t>
      </w:r>
    </w:p>
    <w:p w:rsidR="00BC6844" w:rsidRPr="00DF3521" w:rsidRDefault="00BC6844" w:rsidP="00E57BAC">
      <w:pPr>
        <w:spacing w:after="0" w:line="360" w:lineRule="auto"/>
        <w:jc w:val="both"/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</w:pPr>
      <w:r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</w:t>
      </w:r>
      <w:r w:rsidR="00DF3521"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 xml:space="preserve">         </w:t>
      </w:r>
      <w:r w:rsidRPr="00DF3521">
        <w:rPr>
          <w:rFonts w:asciiTheme="majorBidi" w:eastAsia="Arial Unicode MS" w:hAnsiTheme="majorBidi" w:cstheme="majorBidi"/>
          <w:i/>
          <w:iCs/>
          <w:sz w:val="28"/>
          <w:szCs w:val="28"/>
          <w:lang w:eastAsia="en-GB" w:bidi="fa-IR"/>
        </w:rPr>
        <w:t>Предложения для последующих исследований</w:t>
      </w:r>
    </w:p>
    <w:p w:rsidR="00BC6844" w:rsidRPr="002D1C8D" w:rsidRDefault="00BC6844" w:rsidP="00E57BAC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Так как настоящее исследование является экспериментальным, то не было возможности до конца проконтролировать все факторы. Необходимо с помощью экспериментальных программ определить участников выборки с начала учебного года; далее специалисты должны приступить к их обучению, а затем проверить и оценить влияние этого обучения на поведение и жизненные навыки учащихся.</w:t>
      </w:r>
    </w:p>
    <w:p w:rsidR="00BC6844" w:rsidRPr="002D1C8D" w:rsidRDefault="00BC6844" w:rsidP="00E57BAC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Также предлагается провести подобное исследование на более широком уровне, где выборки будут отобраны из различных регионов страны.</w:t>
      </w:r>
    </w:p>
    <w:p w:rsidR="00BC6844" w:rsidRPr="002D1C8D" w:rsidRDefault="00BC6844" w:rsidP="00E57BAC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Так как освоение и применение жизненных навыков необходимо в каждом из периодов жизни человека, поэтому предлагается в других исследованиях также проверять и другие возрастные группы.</w:t>
      </w:r>
    </w:p>
    <w:p w:rsidR="00BC6844" w:rsidRPr="002D1C8D" w:rsidRDefault="00BC6844" w:rsidP="00E32D70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Для определения стабильности влияния этого обучения в последующие годы необходимо проводить </w:t>
      </w:r>
      <w:r w:rsidR="00E32D70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долгосрочные исследования.</w:t>
      </w:r>
    </w:p>
    <w:p w:rsidR="00BC6844" w:rsidRPr="002D1C8D" w:rsidRDefault="00BC6844" w:rsidP="00E57BAC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eastAsia="Arial Unicode MS" w:hAnsiTheme="majorBidi" w:cstheme="majorBidi"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lastRenderedPageBreak/>
        <w:t>Предлагается с целью измерения жизненных навыков учащихся наряду с анкетой использовать другие инструменты, такие как интервью с учащим</w:t>
      </w:r>
      <w:r w:rsidR="00CB7D47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и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ся, родителями</w:t>
      </w:r>
      <w:r w:rsidR="00CB7D47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,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преподавателями и наблюдение.</w:t>
      </w:r>
    </w:p>
    <w:p w:rsidR="00BC6844" w:rsidRPr="002D1C8D" w:rsidRDefault="00BC6844" w:rsidP="00E57BAC">
      <w:pPr>
        <w:pStyle w:val="a5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Также предлагается в исследовании наряду с реализацией различных методов обучения для снижения уровня гнева (групповая терапия, когнитивная терапия, жизненные навыки и т.д.) и сравнения их результатов изучить более эффективные и продуктивные </w:t>
      </w:r>
      <w:r w:rsidR="00CE71F6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 xml:space="preserve"> педагогические </w:t>
      </w:r>
      <w:r w:rsidRPr="002D1C8D">
        <w:rPr>
          <w:rFonts w:asciiTheme="majorBidi" w:eastAsia="Arial Unicode MS" w:hAnsiTheme="majorBidi" w:cstheme="majorBidi"/>
          <w:sz w:val="28"/>
          <w:szCs w:val="28"/>
          <w:lang w:eastAsia="en-GB" w:bidi="fa-IR"/>
        </w:rPr>
        <w:t>методы.</w:t>
      </w:r>
    </w:p>
    <w:p w:rsidR="00E32D70" w:rsidRDefault="00173171" w:rsidP="009D431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2D70">
        <w:rPr>
          <w:rFonts w:asciiTheme="majorBidi" w:hAnsiTheme="majorBidi" w:cstheme="majorBidi"/>
          <w:b/>
          <w:sz w:val="28"/>
          <w:szCs w:val="28"/>
        </w:rPr>
        <w:t xml:space="preserve">Основные положения диссертационного исследования </w:t>
      </w:r>
    </w:p>
    <w:p w:rsidR="00173171" w:rsidRPr="00E32D70" w:rsidRDefault="00173171" w:rsidP="009D431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2D70">
        <w:rPr>
          <w:rFonts w:asciiTheme="majorBidi" w:hAnsiTheme="majorBidi" w:cstheme="majorBidi"/>
          <w:b/>
          <w:sz w:val="28"/>
          <w:szCs w:val="28"/>
        </w:rPr>
        <w:t>отражены в следующих публикациях:</w:t>
      </w:r>
    </w:p>
    <w:p w:rsidR="00173171" w:rsidRPr="002D1C8D" w:rsidRDefault="00173171" w:rsidP="009D4313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173171" w:rsidP="009D431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Статьи опубликованные в издан</w:t>
      </w:r>
      <w:r w:rsidR="00E32D70">
        <w:rPr>
          <w:rFonts w:asciiTheme="majorBidi" w:hAnsiTheme="majorBidi" w:cstheme="majorBidi"/>
          <w:b/>
          <w:sz w:val="28"/>
          <w:szCs w:val="28"/>
        </w:rPr>
        <w:t xml:space="preserve">иях из Перечня ведущих </w:t>
      </w:r>
      <w:r w:rsidRPr="002D1C8D">
        <w:rPr>
          <w:rFonts w:asciiTheme="majorBidi" w:hAnsiTheme="majorBidi" w:cstheme="majorBidi"/>
          <w:b/>
          <w:sz w:val="28"/>
          <w:szCs w:val="28"/>
        </w:rPr>
        <w:t xml:space="preserve">        </w:t>
      </w:r>
    </w:p>
    <w:p w:rsidR="00173171" w:rsidRPr="002D1C8D" w:rsidRDefault="00E32D70" w:rsidP="009D4313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</w:t>
      </w:r>
      <w:r w:rsidR="00173171" w:rsidRPr="002D1C8D">
        <w:rPr>
          <w:rFonts w:asciiTheme="majorBidi" w:hAnsiTheme="majorBidi" w:cstheme="majorBidi"/>
          <w:b/>
          <w:sz w:val="28"/>
          <w:szCs w:val="28"/>
        </w:rPr>
        <w:t>рецензируемых зданий, рекомендованных ВАК МО РФ:</w:t>
      </w: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</w:pP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         </w:t>
      </w: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         1. Калхор Мохаммадали.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Пути снижения</w:t>
      </w:r>
      <w:r w:rsidRPr="002D1C8D">
        <w:rPr>
          <w:rFonts w:asciiTheme="majorBidi" w:hAnsiTheme="majorBidi" w:cstheme="majorBidi"/>
          <w:sz w:val="28"/>
          <w:szCs w:val="28"/>
        </w:rPr>
        <w:t xml:space="preserve"> агрессивности учащихся основных школ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в процессе изучения жизненных навыков</w:t>
      </w:r>
      <w:r w:rsidRPr="002D1C8D">
        <w:rPr>
          <w:rFonts w:asciiTheme="majorBidi" w:hAnsiTheme="majorBidi" w:cstheme="majorBidi"/>
          <w:sz w:val="28"/>
          <w:szCs w:val="28"/>
        </w:rPr>
        <w:t xml:space="preserve">// Вестник Таджикского национального университета.-2014.-№3/ 5 (142).-С.  254-256  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2074-1847.</w:t>
      </w: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</w:pP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         2. Калхор Мохаммадали. </w:t>
      </w:r>
      <w:r w:rsidR="006A60F1">
        <w:rPr>
          <w:rFonts w:asciiTheme="majorBidi" w:hAnsiTheme="majorBidi" w:cstheme="majorBidi"/>
          <w:sz w:val="28"/>
          <w:szCs w:val="28"/>
        </w:rPr>
        <w:t>Трудности обучения жизненному</w:t>
      </w:r>
      <w:r w:rsidRPr="002D1C8D">
        <w:rPr>
          <w:rFonts w:asciiTheme="majorBidi" w:hAnsiTheme="majorBidi" w:cstheme="majorBidi"/>
          <w:sz w:val="28"/>
          <w:szCs w:val="28"/>
        </w:rPr>
        <w:t xml:space="preserve"> опы</w:t>
      </w:r>
      <w:r w:rsidR="006A60F1">
        <w:rPr>
          <w:rFonts w:asciiTheme="majorBidi" w:hAnsiTheme="majorBidi" w:cstheme="majorBidi"/>
          <w:sz w:val="28"/>
          <w:szCs w:val="28"/>
        </w:rPr>
        <w:t>ту</w:t>
      </w:r>
      <w:r w:rsidRPr="002D1C8D">
        <w:rPr>
          <w:rFonts w:asciiTheme="majorBidi" w:hAnsiTheme="majorBidi" w:cstheme="majorBidi"/>
          <w:sz w:val="28"/>
          <w:szCs w:val="28"/>
        </w:rPr>
        <w:t>// Вестник Таджикского национального унив</w:t>
      </w:r>
      <w:r w:rsidR="00E86D65" w:rsidRPr="002D1C8D">
        <w:rPr>
          <w:rFonts w:asciiTheme="majorBidi" w:hAnsiTheme="majorBidi" w:cstheme="majorBidi"/>
          <w:sz w:val="28"/>
          <w:szCs w:val="28"/>
        </w:rPr>
        <w:t>ерситета.-2014.-№ 3/3 (136).-С.</w:t>
      </w:r>
      <w:r w:rsidRPr="002D1C8D">
        <w:rPr>
          <w:rFonts w:asciiTheme="majorBidi" w:hAnsiTheme="majorBidi" w:cstheme="majorBidi"/>
          <w:sz w:val="28"/>
          <w:szCs w:val="28"/>
        </w:rPr>
        <w:t xml:space="preserve"> 223-229  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2074-1847.</w:t>
      </w:r>
    </w:p>
    <w:p w:rsidR="00173171" w:rsidRPr="002D1C8D" w:rsidRDefault="00173171" w:rsidP="00E32D70">
      <w:pPr>
        <w:spacing w:after="0" w:line="240" w:lineRule="auto"/>
        <w:ind w:left="1069"/>
        <w:jc w:val="both"/>
        <w:rPr>
          <w:rFonts w:asciiTheme="majorBidi" w:hAnsiTheme="majorBidi" w:cstheme="majorBidi"/>
          <w:sz w:val="28"/>
          <w:szCs w:val="28"/>
        </w:rPr>
      </w:pP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         3. Калхор Мохаммадали. </w:t>
      </w:r>
      <w:r w:rsidRPr="002D1C8D">
        <w:rPr>
          <w:rFonts w:asciiTheme="majorBidi" w:hAnsiTheme="majorBidi" w:cstheme="majorBidi"/>
          <w:bCs/>
          <w:sz w:val="28"/>
          <w:szCs w:val="28"/>
          <w:lang w:bidi="fa-IR"/>
        </w:rPr>
        <w:t>Представление ряда жизненных навыков  средствами педагогической коррекции</w:t>
      </w:r>
      <w:r w:rsidRPr="002D1C8D">
        <w:rPr>
          <w:rFonts w:asciiTheme="majorBidi" w:hAnsiTheme="majorBidi" w:cstheme="majorBidi"/>
          <w:sz w:val="28"/>
          <w:szCs w:val="28"/>
        </w:rPr>
        <w:t>// Вестник Таджикского наци</w:t>
      </w:r>
      <w:r w:rsidR="00070B79" w:rsidRPr="002D1C8D">
        <w:rPr>
          <w:rFonts w:asciiTheme="majorBidi" w:hAnsiTheme="majorBidi" w:cstheme="majorBidi"/>
          <w:sz w:val="28"/>
          <w:szCs w:val="28"/>
        </w:rPr>
        <w:t>онального университета.-2014.-№4</w:t>
      </w:r>
      <w:r w:rsidRPr="002D1C8D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Pr="002D1C8D">
        <w:rPr>
          <w:rFonts w:asciiTheme="majorBidi" w:hAnsiTheme="majorBidi" w:cstheme="majorBidi"/>
          <w:sz w:val="28"/>
          <w:szCs w:val="28"/>
        </w:rPr>
        <w:t xml:space="preserve">139).-С.  214-220  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2074-1847.</w:t>
      </w:r>
    </w:p>
    <w:p w:rsidR="00173171" w:rsidRPr="002D1C8D" w:rsidRDefault="00173171" w:rsidP="00E32D7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173171" w:rsidP="00E32D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D1C8D">
        <w:rPr>
          <w:rFonts w:asciiTheme="majorBidi" w:hAnsiTheme="majorBidi" w:cstheme="majorBidi"/>
          <w:b/>
          <w:sz w:val="28"/>
          <w:szCs w:val="28"/>
        </w:rPr>
        <w:t>Статьи  опубликованные в других изданиях:</w:t>
      </w:r>
    </w:p>
    <w:p w:rsidR="000D6238" w:rsidRPr="002D1C8D" w:rsidRDefault="000D6238" w:rsidP="00E32D70">
      <w:pPr>
        <w:pStyle w:val="a5"/>
        <w:spacing w:after="0" w:line="240" w:lineRule="auto"/>
        <w:ind w:left="144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173171" w:rsidP="00E32D70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         4. </w:t>
      </w: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>Калхор Мохаммадали.  Сравнительный анал</w:t>
      </w:r>
      <w:r w:rsidR="00E65B9B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>из трудности обучения жизненному опыту</w:t>
      </w: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в Дании и Иране</w:t>
      </w:r>
      <w:r w:rsidRPr="002D1C8D">
        <w:rPr>
          <w:rFonts w:asciiTheme="majorBidi" w:hAnsiTheme="majorBidi" w:cstheme="majorBidi"/>
          <w:sz w:val="28"/>
          <w:szCs w:val="28"/>
        </w:rPr>
        <w:t xml:space="preserve"> // Вестник   Академии образования Таджикистана.-Душанбе.-  2012.- № 1 (9) .-С.66-72. 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</w:rPr>
        <w:t xml:space="preserve"> 2222-9809.</w:t>
      </w:r>
    </w:p>
    <w:p w:rsidR="00173171" w:rsidRPr="002D1C8D" w:rsidRDefault="00173171" w:rsidP="00E32D7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173171" w:rsidP="00E32D70">
      <w:pPr>
        <w:spacing w:after="0" w:line="240" w:lineRule="auto"/>
        <w:ind w:firstLine="539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  5.  </w:t>
      </w: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Калхор Мохаммадали. </w:t>
      </w:r>
      <w:r w:rsidR="00E65B9B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Проблема    обучения жизненному опыту</w:t>
      </w: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в  условиях общеобразовательных школ Ирана </w:t>
      </w:r>
      <w:r w:rsidRPr="002D1C8D">
        <w:rPr>
          <w:rFonts w:asciiTheme="majorBidi" w:hAnsiTheme="majorBidi" w:cstheme="majorBidi"/>
          <w:sz w:val="28"/>
          <w:szCs w:val="28"/>
        </w:rPr>
        <w:t xml:space="preserve"> // Вестник   Академии образования Таджикистана.-Душанбе.-  2014.- </w:t>
      </w:r>
      <w:r w:rsidRPr="002D1C8D">
        <w:rPr>
          <w:rFonts w:asciiTheme="majorBidi" w:hAnsiTheme="majorBidi" w:cstheme="majorBidi"/>
          <w:color w:val="FF0000"/>
          <w:sz w:val="28"/>
          <w:szCs w:val="28"/>
        </w:rPr>
        <w:t>№ 4</w:t>
      </w:r>
      <w:r w:rsidRPr="002D1C8D">
        <w:rPr>
          <w:rFonts w:asciiTheme="majorBidi" w:hAnsiTheme="majorBidi" w:cstheme="majorBidi"/>
          <w:sz w:val="28"/>
          <w:szCs w:val="28"/>
        </w:rPr>
        <w:t xml:space="preserve"> (14) .-С.166-172. 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</w:rPr>
        <w:t xml:space="preserve"> 2222-9809.</w:t>
      </w:r>
    </w:p>
    <w:p w:rsidR="00173171" w:rsidRPr="002D1C8D" w:rsidRDefault="00173171" w:rsidP="00E32D7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73171" w:rsidRPr="002D1C8D" w:rsidRDefault="000D6238" w:rsidP="00E32D70">
      <w:pPr>
        <w:spacing w:after="0" w:line="240" w:lineRule="auto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 xml:space="preserve">   </w:t>
      </w:r>
      <w:r w:rsidR="00173171" w:rsidRPr="002D1C8D">
        <w:rPr>
          <w:rFonts w:asciiTheme="majorBidi" w:hAnsiTheme="majorBidi" w:cstheme="majorBidi"/>
          <w:sz w:val="28"/>
          <w:szCs w:val="28"/>
        </w:rPr>
        <w:t xml:space="preserve"> </w:t>
      </w:r>
      <w:r w:rsidRPr="002D1C8D">
        <w:rPr>
          <w:rFonts w:asciiTheme="majorBidi" w:hAnsiTheme="majorBidi" w:cstheme="majorBidi"/>
          <w:sz w:val="28"/>
          <w:szCs w:val="28"/>
        </w:rPr>
        <w:t>6.</w:t>
      </w:r>
      <w:r w:rsidRPr="002D1C8D">
        <w:rPr>
          <w:rFonts w:asciiTheme="majorBidi" w:eastAsia="Arial Unicode MS" w:hAnsiTheme="majorBidi" w:cstheme="majorBidi"/>
          <w:bCs/>
          <w:noProof/>
          <w:sz w:val="28"/>
          <w:szCs w:val="28"/>
          <w:lang w:eastAsia="en-GB" w:bidi="fa-IR"/>
        </w:rPr>
        <w:t xml:space="preserve"> Калхор Мохаммадали.</w:t>
      </w:r>
      <w:r w:rsidRPr="002D1C8D">
        <w:rPr>
          <w:rFonts w:asciiTheme="majorBidi" w:hAnsiTheme="majorBidi" w:cstheme="majorBidi"/>
          <w:sz w:val="28"/>
          <w:szCs w:val="28"/>
        </w:rPr>
        <w:t xml:space="preserve">  // Вестник   Академии образования Таджикистана.-Душанбе.-  2014.- </w:t>
      </w:r>
      <w:r w:rsidRPr="002D1C8D">
        <w:rPr>
          <w:rFonts w:asciiTheme="majorBidi" w:hAnsiTheme="majorBidi" w:cstheme="majorBidi"/>
          <w:color w:val="FF0000"/>
          <w:sz w:val="28"/>
          <w:szCs w:val="28"/>
        </w:rPr>
        <w:t xml:space="preserve">№ 3 </w:t>
      </w:r>
      <w:r w:rsidRPr="002D1C8D">
        <w:rPr>
          <w:rFonts w:asciiTheme="majorBidi" w:hAnsiTheme="majorBidi" w:cstheme="majorBidi"/>
          <w:sz w:val="28"/>
          <w:szCs w:val="28"/>
        </w:rPr>
        <w:t xml:space="preserve"> (13) .-С.166-172. 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ISSN</w:t>
      </w:r>
      <w:r w:rsidRPr="002D1C8D">
        <w:rPr>
          <w:rFonts w:asciiTheme="majorBidi" w:hAnsiTheme="majorBidi" w:cstheme="majorBidi"/>
          <w:b/>
          <w:i/>
          <w:iCs/>
          <w:sz w:val="28"/>
          <w:szCs w:val="28"/>
        </w:rPr>
        <w:t xml:space="preserve"> 2222-9809</w:t>
      </w:r>
      <w:r w:rsidR="00E65B9B">
        <w:rPr>
          <w:rFonts w:asciiTheme="majorBidi" w:hAnsiTheme="majorBidi" w:cstheme="majorBidi"/>
          <w:b/>
          <w:i/>
          <w:iCs/>
          <w:sz w:val="28"/>
          <w:szCs w:val="28"/>
        </w:rPr>
        <w:t>.</w:t>
      </w:r>
    </w:p>
    <w:p w:rsidR="00173171" w:rsidRPr="002D1C8D" w:rsidRDefault="00173171" w:rsidP="00E32D7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73171" w:rsidRPr="002D1C8D" w:rsidRDefault="00173171" w:rsidP="00E32D70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1C8D">
        <w:rPr>
          <w:rFonts w:asciiTheme="majorBidi" w:hAnsiTheme="majorBidi" w:cstheme="majorBidi"/>
          <w:sz w:val="28"/>
          <w:szCs w:val="28"/>
        </w:rPr>
        <w:t>.</w:t>
      </w: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73171" w:rsidRPr="002D1C8D" w:rsidRDefault="0017317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236E1" w:rsidRPr="002D1C8D" w:rsidRDefault="006236E1" w:rsidP="00E57BA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6236E1" w:rsidRPr="002D1C8D" w:rsidSect="00151A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93" w:rsidRDefault="00E10D93" w:rsidP="008806C1">
      <w:pPr>
        <w:spacing w:after="0" w:line="240" w:lineRule="auto"/>
      </w:pPr>
      <w:r>
        <w:separator/>
      </w:r>
    </w:p>
  </w:endnote>
  <w:endnote w:type="continuationSeparator" w:id="0">
    <w:p w:rsidR="00E10D93" w:rsidRDefault="00E10D93" w:rsidP="0088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FA" w:rsidRDefault="009A6C14">
    <w:pPr>
      <w:pStyle w:val="a8"/>
      <w:jc w:val="right"/>
    </w:pPr>
    <w:fldSimple w:instr=" PAGE   \* MERGEFORMAT ">
      <w:r w:rsidR="000672D7">
        <w:rPr>
          <w:noProof/>
        </w:rPr>
        <w:t>2</w:t>
      </w:r>
    </w:fldSimple>
  </w:p>
  <w:p w:rsidR="005925FA" w:rsidRDefault="005925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93" w:rsidRDefault="00E10D93" w:rsidP="008806C1">
      <w:pPr>
        <w:spacing w:after="0" w:line="240" w:lineRule="auto"/>
      </w:pPr>
      <w:r>
        <w:separator/>
      </w:r>
    </w:p>
  </w:footnote>
  <w:footnote w:type="continuationSeparator" w:id="0">
    <w:p w:rsidR="00E10D93" w:rsidRDefault="00E10D93" w:rsidP="0088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C19"/>
    <w:multiLevelType w:val="hybridMultilevel"/>
    <w:tmpl w:val="58E83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A80B712">
      <w:start w:val="1"/>
      <w:numFmt w:val="decimal"/>
      <w:lvlText w:val="%2-"/>
      <w:lvlJc w:val="left"/>
      <w:pPr>
        <w:ind w:left="3199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564F"/>
    <w:multiLevelType w:val="hybridMultilevel"/>
    <w:tmpl w:val="B082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3AD3"/>
    <w:multiLevelType w:val="hybridMultilevel"/>
    <w:tmpl w:val="69D22080"/>
    <w:lvl w:ilvl="0" w:tplc="B66600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8745D"/>
    <w:multiLevelType w:val="hybridMultilevel"/>
    <w:tmpl w:val="FF48335A"/>
    <w:lvl w:ilvl="0" w:tplc="8B8E2E3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301BEE"/>
    <w:multiLevelType w:val="hybridMultilevel"/>
    <w:tmpl w:val="49D4A0A0"/>
    <w:lvl w:ilvl="0" w:tplc="70ACE5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81AD4"/>
    <w:multiLevelType w:val="hybridMultilevel"/>
    <w:tmpl w:val="EA208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0315E"/>
    <w:multiLevelType w:val="hybridMultilevel"/>
    <w:tmpl w:val="5DCE0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35739"/>
    <w:multiLevelType w:val="hybridMultilevel"/>
    <w:tmpl w:val="CDD4C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971CF"/>
    <w:multiLevelType w:val="hybridMultilevel"/>
    <w:tmpl w:val="A3E632DA"/>
    <w:lvl w:ilvl="0" w:tplc="8AE84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E079F"/>
    <w:multiLevelType w:val="hybridMultilevel"/>
    <w:tmpl w:val="221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C517A"/>
    <w:multiLevelType w:val="hybridMultilevel"/>
    <w:tmpl w:val="E49E2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B54B6"/>
    <w:multiLevelType w:val="hybridMultilevel"/>
    <w:tmpl w:val="4E62945A"/>
    <w:lvl w:ilvl="0" w:tplc="851AB37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171"/>
    <w:rsid w:val="00021893"/>
    <w:rsid w:val="00031CCE"/>
    <w:rsid w:val="00040815"/>
    <w:rsid w:val="00044049"/>
    <w:rsid w:val="00052681"/>
    <w:rsid w:val="00055538"/>
    <w:rsid w:val="00055696"/>
    <w:rsid w:val="000672D7"/>
    <w:rsid w:val="00070B79"/>
    <w:rsid w:val="000854CE"/>
    <w:rsid w:val="00087F4D"/>
    <w:rsid w:val="000A625A"/>
    <w:rsid w:val="000D6238"/>
    <w:rsid w:val="000F05D9"/>
    <w:rsid w:val="0012482A"/>
    <w:rsid w:val="00125359"/>
    <w:rsid w:val="00136893"/>
    <w:rsid w:val="00151A17"/>
    <w:rsid w:val="001530AB"/>
    <w:rsid w:val="00163754"/>
    <w:rsid w:val="00171612"/>
    <w:rsid w:val="00173171"/>
    <w:rsid w:val="00173227"/>
    <w:rsid w:val="001856DB"/>
    <w:rsid w:val="00191CC7"/>
    <w:rsid w:val="0019446F"/>
    <w:rsid w:val="001B097A"/>
    <w:rsid w:val="001B48D4"/>
    <w:rsid w:val="001B7A76"/>
    <w:rsid w:val="001C22D8"/>
    <w:rsid w:val="001E42DE"/>
    <w:rsid w:val="001F335A"/>
    <w:rsid w:val="001F590D"/>
    <w:rsid w:val="0020075A"/>
    <w:rsid w:val="00206BC4"/>
    <w:rsid w:val="00213110"/>
    <w:rsid w:val="00242E49"/>
    <w:rsid w:val="00251E2A"/>
    <w:rsid w:val="00260FD2"/>
    <w:rsid w:val="002642B8"/>
    <w:rsid w:val="00265D0D"/>
    <w:rsid w:val="00273F16"/>
    <w:rsid w:val="00281B86"/>
    <w:rsid w:val="00290F7D"/>
    <w:rsid w:val="0029391B"/>
    <w:rsid w:val="002A4CF3"/>
    <w:rsid w:val="002B0F21"/>
    <w:rsid w:val="002B0F64"/>
    <w:rsid w:val="002B1327"/>
    <w:rsid w:val="002C4385"/>
    <w:rsid w:val="002D1C8D"/>
    <w:rsid w:val="002E6560"/>
    <w:rsid w:val="00310169"/>
    <w:rsid w:val="003171F7"/>
    <w:rsid w:val="003216E7"/>
    <w:rsid w:val="0033037C"/>
    <w:rsid w:val="003442CC"/>
    <w:rsid w:val="00355519"/>
    <w:rsid w:val="00357A30"/>
    <w:rsid w:val="0037643D"/>
    <w:rsid w:val="003B5322"/>
    <w:rsid w:val="004167BA"/>
    <w:rsid w:val="0043419B"/>
    <w:rsid w:val="004430A0"/>
    <w:rsid w:val="00445BCD"/>
    <w:rsid w:val="00481B28"/>
    <w:rsid w:val="004B325C"/>
    <w:rsid w:val="004C4E66"/>
    <w:rsid w:val="004D204F"/>
    <w:rsid w:val="00505E77"/>
    <w:rsid w:val="005160D9"/>
    <w:rsid w:val="00542E2B"/>
    <w:rsid w:val="0055500B"/>
    <w:rsid w:val="00555FAE"/>
    <w:rsid w:val="005869A0"/>
    <w:rsid w:val="005925FA"/>
    <w:rsid w:val="00596A32"/>
    <w:rsid w:val="005C680E"/>
    <w:rsid w:val="005F320A"/>
    <w:rsid w:val="005F6868"/>
    <w:rsid w:val="006118A2"/>
    <w:rsid w:val="00620BEE"/>
    <w:rsid w:val="006236E1"/>
    <w:rsid w:val="00635430"/>
    <w:rsid w:val="00643FAF"/>
    <w:rsid w:val="00653E48"/>
    <w:rsid w:val="00662ECD"/>
    <w:rsid w:val="0068211E"/>
    <w:rsid w:val="0069267D"/>
    <w:rsid w:val="00693449"/>
    <w:rsid w:val="0069763A"/>
    <w:rsid w:val="006A60F1"/>
    <w:rsid w:val="006B064C"/>
    <w:rsid w:val="006C07BA"/>
    <w:rsid w:val="006D199F"/>
    <w:rsid w:val="006D40E7"/>
    <w:rsid w:val="006D4105"/>
    <w:rsid w:val="006E4D95"/>
    <w:rsid w:val="006E6EA1"/>
    <w:rsid w:val="006F028E"/>
    <w:rsid w:val="006F2C91"/>
    <w:rsid w:val="006F431D"/>
    <w:rsid w:val="007033AB"/>
    <w:rsid w:val="00722D70"/>
    <w:rsid w:val="00741801"/>
    <w:rsid w:val="007470A2"/>
    <w:rsid w:val="00754312"/>
    <w:rsid w:val="00777355"/>
    <w:rsid w:val="00782FD2"/>
    <w:rsid w:val="00785B86"/>
    <w:rsid w:val="007A4DC7"/>
    <w:rsid w:val="007C0A42"/>
    <w:rsid w:val="007C7FA4"/>
    <w:rsid w:val="007E2EF5"/>
    <w:rsid w:val="007F2068"/>
    <w:rsid w:val="0083551F"/>
    <w:rsid w:val="00853177"/>
    <w:rsid w:val="0087517F"/>
    <w:rsid w:val="008806C1"/>
    <w:rsid w:val="00881511"/>
    <w:rsid w:val="00884D88"/>
    <w:rsid w:val="008B096F"/>
    <w:rsid w:val="008F5370"/>
    <w:rsid w:val="008F5951"/>
    <w:rsid w:val="008F5F5F"/>
    <w:rsid w:val="008F7639"/>
    <w:rsid w:val="00901DCF"/>
    <w:rsid w:val="009022CA"/>
    <w:rsid w:val="00921B7F"/>
    <w:rsid w:val="00931712"/>
    <w:rsid w:val="00935B7E"/>
    <w:rsid w:val="00950138"/>
    <w:rsid w:val="00971BE5"/>
    <w:rsid w:val="00976645"/>
    <w:rsid w:val="00990C81"/>
    <w:rsid w:val="009A6C14"/>
    <w:rsid w:val="009B3312"/>
    <w:rsid w:val="009B7321"/>
    <w:rsid w:val="009C498B"/>
    <w:rsid w:val="009D4313"/>
    <w:rsid w:val="009E5BEF"/>
    <w:rsid w:val="00A0758C"/>
    <w:rsid w:val="00A120CD"/>
    <w:rsid w:val="00A12DCA"/>
    <w:rsid w:val="00A15B07"/>
    <w:rsid w:val="00A2274A"/>
    <w:rsid w:val="00A43EA2"/>
    <w:rsid w:val="00A51F6D"/>
    <w:rsid w:val="00A53553"/>
    <w:rsid w:val="00A6506D"/>
    <w:rsid w:val="00A66D40"/>
    <w:rsid w:val="00A6768F"/>
    <w:rsid w:val="00A67BB2"/>
    <w:rsid w:val="00A714A5"/>
    <w:rsid w:val="00A82DE1"/>
    <w:rsid w:val="00A837CF"/>
    <w:rsid w:val="00A8572E"/>
    <w:rsid w:val="00AA4669"/>
    <w:rsid w:val="00AC1BE8"/>
    <w:rsid w:val="00AE2219"/>
    <w:rsid w:val="00AE7B7D"/>
    <w:rsid w:val="00B2697F"/>
    <w:rsid w:val="00B36A87"/>
    <w:rsid w:val="00B37B25"/>
    <w:rsid w:val="00B65EA3"/>
    <w:rsid w:val="00B672F6"/>
    <w:rsid w:val="00B67FF3"/>
    <w:rsid w:val="00B95F49"/>
    <w:rsid w:val="00BB1DA1"/>
    <w:rsid w:val="00BC6844"/>
    <w:rsid w:val="00BD6B3C"/>
    <w:rsid w:val="00BE6EAC"/>
    <w:rsid w:val="00BF6D32"/>
    <w:rsid w:val="00C0515A"/>
    <w:rsid w:val="00C11107"/>
    <w:rsid w:val="00C148A1"/>
    <w:rsid w:val="00C1678A"/>
    <w:rsid w:val="00C45B8E"/>
    <w:rsid w:val="00C46AF2"/>
    <w:rsid w:val="00C5513E"/>
    <w:rsid w:val="00C830C8"/>
    <w:rsid w:val="00C9215B"/>
    <w:rsid w:val="00C933E8"/>
    <w:rsid w:val="00CA6364"/>
    <w:rsid w:val="00CA6D46"/>
    <w:rsid w:val="00CB7D47"/>
    <w:rsid w:val="00CC042A"/>
    <w:rsid w:val="00CC33C5"/>
    <w:rsid w:val="00CE029F"/>
    <w:rsid w:val="00CE71F6"/>
    <w:rsid w:val="00CF597C"/>
    <w:rsid w:val="00D174C5"/>
    <w:rsid w:val="00D23289"/>
    <w:rsid w:val="00D23FA5"/>
    <w:rsid w:val="00D24F37"/>
    <w:rsid w:val="00D33B83"/>
    <w:rsid w:val="00D46886"/>
    <w:rsid w:val="00D92CDC"/>
    <w:rsid w:val="00DB1776"/>
    <w:rsid w:val="00DB792F"/>
    <w:rsid w:val="00DC123E"/>
    <w:rsid w:val="00DE2843"/>
    <w:rsid w:val="00DE37CA"/>
    <w:rsid w:val="00DE3C90"/>
    <w:rsid w:val="00DF3521"/>
    <w:rsid w:val="00DF42DF"/>
    <w:rsid w:val="00DF7258"/>
    <w:rsid w:val="00DF75A9"/>
    <w:rsid w:val="00E03B98"/>
    <w:rsid w:val="00E10D93"/>
    <w:rsid w:val="00E20AC5"/>
    <w:rsid w:val="00E32D70"/>
    <w:rsid w:val="00E32F9A"/>
    <w:rsid w:val="00E40720"/>
    <w:rsid w:val="00E57BAC"/>
    <w:rsid w:val="00E65B9B"/>
    <w:rsid w:val="00E84419"/>
    <w:rsid w:val="00E86D65"/>
    <w:rsid w:val="00E90EAB"/>
    <w:rsid w:val="00EA44DB"/>
    <w:rsid w:val="00EB7D7F"/>
    <w:rsid w:val="00EC3865"/>
    <w:rsid w:val="00EC42C9"/>
    <w:rsid w:val="00EC7AD4"/>
    <w:rsid w:val="00F05A08"/>
    <w:rsid w:val="00F367E4"/>
    <w:rsid w:val="00F427A2"/>
    <w:rsid w:val="00F44838"/>
    <w:rsid w:val="00F90800"/>
    <w:rsid w:val="00FC028A"/>
    <w:rsid w:val="00FE4746"/>
    <w:rsid w:val="00FE5869"/>
    <w:rsid w:val="00FF4440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C1"/>
  </w:style>
  <w:style w:type="paragraph" w:styleId="3">
    <w:name w:val="heading 3"/>
    <w:basedOn w:val="a"/>
    <w:next w:val="a"/>
    <w:link w:val="30"/>
    <w:qFormat/>
    <w:rsid w:val="001731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7317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171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173171"/>
    <w:rPr>
      <w:rFonts w:ascii="Arial" w:eastAsia="Times New Roman" w:hAnsi="Arial" w:cs="Arial"/>
    </w:rPr>
  </w:style>
  <w:style w:type="paragraph" w:styleId="a3">
    <w:name w:val="caption"/>
    <w:basedOn w:val="a"/>
    <w:qFormat/>
    <w:rsid w:val="00173171"/>
    <w:pPr>
      <w:tabs>
        <w:tab w:val="left" w:pos="5445"/>
      </w:tabs>
      <w:spacing w:after="0" w:line="240" w:lineRule="auto"/>
      <w:jc w:val="center"/>
    </w:pPr>
    <w:rPr>
      <w:rFonts w:ascii="Times New Roman Taj" w:eastAsia="Times New Roman" w:hAnsi="Times New Roman Taj" w:cs="Times New Roman"/>
      <w:b/>
      <w:spacing w:val="10"/>
      <w:sz w:val="24"/>
      <w:szCs w:val="20"/>
    </w:rPr>
  </w:style>
  <w:style w:type="character" w:styleId="a4">
    <w:name w:val="Hyperlink"/>
    <w:basedOn w:val="a0"/>
    <w:rsid w:val="001731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171"/>
    <w:pPr>
      <w:ind w:left="708"/>
    </w:pPr>
    <w:rPr>
      <w:rFonts w:ascii="Calibri" w:eastAsia="Times New Roman" w:hAnsi="Calibri" w:cs="Arial"/>
    </w:rPr>
  </w:style>
  <w:style w:type="paragraph" w:customStyle="1" w:styleId="Style17">
    <w:name w:val="Style17"/>
    <w:basedOn w:val="a"/>
    <w:rsid w:val="00173171"/>
    <w:pPr>
      <w:widowControl w:val="0"/>
      <w:autoSpaceDE w:val="0"/>
      <w:autoSpaceDN w:val="0"/>
      <w:adjustRightInd w:val="0"/>
      <w:spacing w:after="0" w:line="295" w:lineRule="exact"/>
      <w:ind w:firstLine="6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3171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73171"/>
    <w:rPr>
      <w:rFonts w:ascii="Calibri" w:eastAsia="Times New Roman" w:hAnsi="Calibri" w:cs="Arial"/>
    </w:rPr>
  </w:style>
  <w:style w:type="paragraph" w:styleId="a8">
    <w:name w:val="footer"/>
    <w:basedOn w:val="a"/>
    <w:link w:val="a9"/>
    <w:uiPriority w:val="99"/>
    <w:unhideWhenUsed/>
    <w:rsid w:val="00173171"/>
    <w:pPr>
      <w:tabs>
        <w:tab w:val="center" w:pos="4677"/>
        <w:tab w:val="right" w:pos="9355"/>
      </w:tabs>
    </w:pPr>
    <w:rPr>
      <w:rFonts w:ascii="Calibri" w:eastAsia="Times New Roman" w:hAnsi="Calibri" w:cs="Arial"/>
    </w:rPr>
  </w:style>
  <w:style w:type="character" w:customStyle="1" w:styleId="a9">
    <w:name w:val="Нижний колонтитул Знак"/>
    <w:basedOn w:val="a0"/>
    <w:link w:val="a8"/>
    <w:uiPriority w:val="99"/>
    <w:rsid w:val="00173171"/>
    <w:rPr>
      <w:rFonts w:ascii="Calibri" w:eastAsia="Times New Roman" w:hAnsi="Calibri" w:cs="Arial"/>
    </w:rPr>
  </w:style>
  <w:style w:type="character" w:styleId="aa">
    <w:name w:val="FollowedHyperlink"/>
    <w:basedOn w:val="a0"/>
    <w:uiPriority w:val="99"/>
    <w:semiHidden/>
    <w:unhideWhenUsed/>
    <w:rsid w:val="00173171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C68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C6844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&#1077;fer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7F4C-A2F2-42E2-B383-734C66B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32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534</cp:revision>
  <cp:lastPrinted>2014-07-09T12:53:00Z</cp:lastPrinted>
  <dcterms:created xsi:type="dcterms:W3CDTF">2014-04-07T08:48:00Z</dcterms:created>
  <dcterms:modified xsi:type="dcterms:W3CDTF">2015-01-14T14:38:00Z</dcterms:modified>
</cp:coreProperties>
</file>